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0F07" w:rsidRDefault="00282925">
      <w:pPr>
        <w:keepNext/>
        <w:ind w:firstLine="709"/>
        <w:jc w:val="right"/>
        <w:rPr>
          <w:rFonts w:ascii="Times New Roman" w:hAnsi="Times New Roman" w:cs="Times New Roman"/>
          <w:b/>
        </w:rPr>
      </w:pPr>
      <w:bookmarkStart w:id="0" w:name="_GoBack"/>
      <w:bookmarkEnd w:id="0"/>
      <w:r>
        <w:rPr>
          <w:rFonts w:ascii="Times New Roman" w:hAnsi="Times New Roman" w:cs="Times New Roman"/>
          <w:b/>
        </w:rPr>
        <w:t>ПРИЛОЖЕНИЕ 2</w:t>
      </w:r>
    </w:p>
    <w:p w:rsidR="000E0F07" w:rsidRDefault="00282925">
      <w:pPr>
        <w:keepNext/>
        <w:jc w:val="right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к ПОП по </w:t>
      </w:r>
      <w:r>
        <w:rPr>
          <w:rFonts w:ascii="Times New Roman" w:hAnsi="Times New Roman" w:cs="Times New Roman"/>
          <w:b/>
          <w:bCs/>
          <w:color w:val="000000" w:themeColor="text1"/>
          <w:kern w:val="32"/>
          <w:szCs w:val="24"/>
          <w:lang w:eastAsia="zh-CN"/>
        </w:rPr>
        <w:t xml:space="preserve">специальности </w:t>
      </w:r>
      <w:r>
        <w:rPr>
          <w:rFonts w:ascii="Times New Roman" w:hAnsi="Times New Roman" w:cs="Times New Roman"/>
          <w:b/>
          <w:bCs/>
          <w:color w:val="000000" w:themeColor="text1"/>
          <w:kern w:val="32"/>
          <w:szCs w:val="24"/>
          <w:lang w:eastAsia="zh-CN"/>
        </w:rPr>
        <w:br/>
      </w:r>
      <w:r>
        <w:rPr>
          <w:rFonts w:ascii="Times New Roman" w:hAnsi="Times New Roman" w:cs="Times New Roman"/>
          <w:b/>
          <w:bCs/>
          <w:kern w:val="32"/>
          <w:szCs w:val="24"/>
          <w:lang w:eastAsia="zh-CN"/>
        </w:rPr>
        <w:t>40.02.02 Правоохранительная деятельность</w:t>
      </w: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282925">
      <w:pPr>
        <w:keepNext/>
        <w:spacing w:before="240" w:after="120"/>
        <w:jc w:val="center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ПРИМЕРНЫЕ РАБОЧИЕ ПРОГРАММЫ ДИСЦИПЛИН</w:t>
      </w:r>
    </w:p>
    <w:p w:rsidR="000E0F07" w:rsidRDefault="000E0F07">
      <w:pPr>
        <w:jc w:val="center"/>
        <w:rPr>
          <w:rFonts w:ascii="Times New Roman" w:hAnsi="Times New Roman" w:cs="Times New Roman"/>
        </w:rPr>
      </w:pPr>
    </w:p>
    <w:p w:rsidR="000E0F07" w:rsidRDefault="000E0F07">
      <w:pPr>
        <w:jc w:val="center"/>
        <w:rPr>
          <w:rFonts w:ascii="Times New Roman" w:hAnsi="Times New Roman" w:cs="Times New Roman"/>
        </w:rPr>
      </w:pPr>
    </w:p>
    <w:p w:rsidR="000E0F07" w:rsidRDefault="00282925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ОГЛАВЛЕНИЕ</w:t>
      </w:r>
    </w:p>
    <w:p w:rsidR="000E0F07" w:rsidRDefault="000E0F07">
      <w:pPr>
        <w:jc w:val="center"/>
        <w:rPr>
          <w:rFonts w:ascii="Times New Roman" w:hAnsi="Times New Roman" w:cs="Times New Roman"/>
        </w:rPr>
      </w:pPr>
    </w:p>
    <w:p w:rsidR="000E0F07" w:rsidRDefault="00282925">
      <w:pPr>
        <w:pStyle w:val="18"/>
        <w:spacing w:line="240" w:lineRule="auto"/>
        <w:jc w:val="both"/>
        <w:rPr>
          <w:rFonts w:eastAsiaTheme="minorEastAsia"/>
          <w:b w:val="0"/>
        </w:rPr>
      </w:pPr>
      <w:r>
        <w:rPr>
          <w:b w:val="0"/>
          <w:sz w:val="28"/>
        </w:rPr>
        <w:fldChar w:fldCharType="begin"/>
      </w:r>
      <w:r>
        <w:rPr>
          <w:b w:val="0"/>
          <w:sz w:val="28"/>
        </w:rPr>
        <w:instrText xml:space="preserve"> TOC \h \z \u \t "Заголовок 1;1" </w:instrText>
      </w:r>
      <w:r>
        <w:rPr>
          <w:b w:val="0"/>
          <w:sz w:val="28"/>
        </w:rPr>
        <w:fldChar w:fldCharType="separate"/>
      </w:r>
      <w:hyperlink w:anchor="_Toc192175850" w:history="1">
        <w:r>
          <w:rPr>
            <w:rStyle w:val="a8"/>
          </w:rPr>
          <w:t xml:space="preserve">«ОП.01 ИНФОРМАЦИОННЫЕ ТЕХНОЛОГИИ В ПРОФЕССИОНАЛЬНОЙ </w:t>
        </w:r>
        <w:r>
          <w:rPr>
            <w:rStyle w:val="a8"/>
          </w:rPr>
          <w:t>ДЕЯТЕЛЬНОСТИ»</w:t>
        </w:r>
        <w:r>
          <w:tab/>
        </w:r>
        <w:r>
          <w:fldChar w:fldCharType="begin"/>
        </w:r>
        <w:r>
          <w:instrText xml:space="preserve"> PAGEREF _Toc192175850 \h </w:instrText>
        </w:r>
        <w:r>
          <w:fldChar w:fldCharType="separate"/>
        </w:r>
        <w:r>
          <w:t>3</w:t>
        </w:r>
        <w:r>
          <w:fldChar w:fldCharType="end"/>
        </w:r>
      </w:hyperlink>
    </w:p>
    <w:p w:rsidR="000E0F07" w:rsidRDefault="00282925">
      <w:pPr>
        <w:pStyle w:val="18"/>
        <w:spacing w:line="240" w:lineRule="auto"/>
        <w:rPr>
          <w:rFonts w:eastAsiaTheme="minorEastAsia"/>
          <w:b w:val="0"/>
        </w:rPr>
      </w:pPr>
      <w:hyperlink w:anchor="_Toc192175851" w:history="1">
        <w:r>
          <w:rPr>
            <w:rStyle w:val="a8"/>
          </w:rPr>
          <w:t>«ОП.02 ТЕОРИЯ ГОСУДАРСТВА И ПРАВА»</w:t>
        </w:r>
        <w:r>
          <w:tab/>
        </w:r>
        <w:r>
          <w:fldChar w:fldCharType="begin"/>
        </w:r>
        <w:r>
          <w:instrText xml:space="preserve"> PAGEREF _Toc192175851 \h </w:instrText>
        </w:r>
        <w:r>
          <w:fldChar w:fldCharType="separate"/>
        </w:r>
        <w:r>
          <w:t>8</w:t>
        </w:r>
        <w:r>
          <w:fldChar w:fldCharType="end"/>
        </w:r>
      </w:hyperlink>
    </w:p>
    <w:p w:rsidR="000E0F07" w:rsidRDefault="00282925">
      <w:pPr>
        <w:pStyle w:val="18"/>
        <w:spacing w:line="240" w:lineRule="auto"/>
        <w:rPr>
          <w:rFonts w:eastAsiaTheme="minorEastAsia"/>
          <w:b w:val="0"/>
        </w:rPr>
      </w:pPr>
      <w:hyperlink w:anchor="_Toc192175852" w:history="1">
        <w:r>
          <w:rPr>
            <w:rStyle w:val="a8"/>
          </w:rPr>
          <w:t>«ОП.03 КОНСТИТУЦИОННОЕ ПРАВО РОССИИ»</w:t>
        </w:r>
        <w:r>
          <w:tab/>
        </w:r>
        <w:r>
          <w:fldChar w:fldCharType="begin"/>
        </w:r>
        <w:r>
          <w:instrText xml:space="preserve"> PAGEREF _Toc192175852 \h </w:instrText>
        </w:r>
        <w:r>
          <w:fldChar w:fldCharType="separate"/>
        </w:r>
        <w:r>
          <w:t>14</w:t>
        </w:r>
        <w:r>
          <w:fldChar w:fldCharType="end"/>
        </w:r>
      </w:hyperlink>
    </w:p>
    <w:p w:rsidR="000E0F07" w:rsidRDefault="00282925">
      <w:pPr>
        <w:pStyle w:val="18"/>
        <w:spacing w:line="240" w:lineRule="auto"/>
        <w:rPr>
          <w:rFonts w:eastAsiaTheme="minorEastAsia"/>
          <w:b w:val="0"/>
        </w:rPr>
      </w:pPr>
      <w:hyperlink w:anchor="_Toc192175853" w:history="1">
        <w:r>
          <w:rPr>
            <w:rStyle w:val="a8"/>
          </w:rPr>
          <w:t>«ОП.04 АДМИНИСТРАТИВНОЕ ПРАВО»</w:t>
        </w:r>
        <w:r>
          <w:tab/>
        </w:r>
        <w:r>
          <w:fldChar w:fldCharType="begin"/>
        </w:r>
        <w:r>
          <w:instrText xml:space="preserve"> PAGEREF </w:instrText>
        </w:r>
        <w:r>
          <w:instrText xml:space="preserve">_Toc192175853 \h </w:instrText>
        </w:r>
        <w:r>
          <w:fldChar w:fldCharType="separate"/>
        </w:r>
        <w:r>
          <w:t>19</w:t>
        </w:r>
        <w:r>
          <w:fldChar w:fldCharType="end"/>
        </w:r>
      </w:hyperlink>
    </w:p>
    <w:p w:rsidR="000E0F07" w:rsidRDefault="00282925">
      <w:pPr>
        <w:pStyle w:val="18"/>
        <w:spacing w:line="240" w:lineRule="auto"/>
        <w:rPr>
          <w:rFonts w:eastAsiaTheme="minorEastAsia"/>
          <w:b w:val="0"/>
        </w:rPr>
      </w:pPr>
      <w:hyperlink w:anchor="_Toc192175854" w:history="1">
        <w:r>
          <w:rPr>
            <w:rStyle w:val="a8"/>
          </w:rPr>
          <w:t>«ОП.05 АДМИНИСТРАТИВНО-ПРОЦЕССУАЛЬНОЕ ПРАВО»</w:t>
        </w:r>
        <w:r>
          <w:tab/>
        </w:r>
        <w:r>
          <w:fldChar w:fldCharType="begin"/>
        </w:r>
        <w:r>
          <w:instrText xml:space="preserve"> PAGEREF _Toc192175854 \h </w:instrText>
        </w:r>
        <w:r>
          <w:fldChar w:fldCharType="separate"/>
        </w:r>
        <w:r>
          <w:t>24</w:t>
        </w:r>
        <w:r>
          <w:fldChar w:fldCharType="end"/>
        </w:r>
      </w:hyperlink>
    </w:p>
    <w:p w:rsidR="000E0F07" w:rsidRDefault="00282925">
      <w:pPr>
        <w:pStyle w:val="18"/>
        <w:spacing w:line="240" w:lineRule="auto"/>
        <w:rPr>
          <w:rFonts w:eastAsiaTheme="minorEastAsia"/>
          <w:b w:val="0"/>
        </w:rPr>
      </w:pPr>
      <w:hyperlink w:anchor="_Toc192175855" w:history="1">
        <w:r>
          <w:rPr>
            <w:rStyle w:val="a8"/>
          </w:rPr>
          <w:t>«ОП.06 УГОЛОВНОЕ ПРАВО»</w:t>
        </w:r>
        <w:r>
          <w:tab/>
        </w:r>
        <w:r>
          <w:fldChar w:fldCharType="begin"/>
        </w:r>
        <w:r>
          <w:instrText xml:space="preserve"> PAGEREF _Toc192175855 \h </w:instrText>
        </w:r>
        <w:r>
          <w:fldChar w:fldCharType="separate"/>
        </w:r>
        <w:r>
          <w:t>29</w:t>
        </w:r>
        <w:r>
          <w:fldChar w:fldCharType="end"/>
        </w:r>
      </w:hyperlink>
    </w:p>
    <w:p w:rsidR="000E0F07" w:rsidRDefault="00282925">
      <w:pPr>
        <w:pStyle w:val="18"/>
        <w:spacing w:line="240" w:lineRule="auto"/>
        <w:rPr>
          <w:rFonts w:eastAsiaTheme="minorEastAsia"/>
          <w:b w:val="0"/>
        </w:rPr>
      </w:pPr>
      <w:hyperlink w:anchor="_Toc192175856" w:history="1">
        <w:r>
          <w:rPr>
            <w:rStyle w:val="a8"/>
          </w:rPr>
          <w:t>«ОП.</w:t>
        </w:r>
        <w:r>
          <w:rPr>
            <w:rStyle w:val="a8"/>
          </w:rPr>
          <w:t>07 УГОЛОВНО-ПРОЦЕССУАЛЬНОЕ ПРАВО»</w:t>
        </w:r>
        <w:r>
          <w:tab/>
        </w:r>
        <w:r>
          <w:fldChar w:fldCharType="begin"/>
        </w:r>
        <w:r>
          <w:instrText xml:space="preserve"> PAGEREF _Toc192175856 \h </w:instrText>
        </w:r>
        <w:r>
          <w:fldChar w:fldCharType="separate"/>
        </w:r>
        <w:r>
          <w:t>34</w:t>
        </w:r>
        <w:r>
          <w:fldChar w:fldCharType="end"/>
        </w:r>
      </w:hyperlink>
    </w:p>
    <w:p w:rsidR="000E0F07" w:rsidRDefault="00282925">
      <w:pPr>
        <w:pStyle w:val="18"/>
        <w:spacing w:line="240" w:lineRule="auto"/>
        <w:rPr>
          <w:rFonts w:eastAsiaTheme="minorEastAsia"/>
          <w:b w:val="0"/>
        </w:rPr>
      </w:pPr>
      <w:hyperlink w:anchor="_Toc192175857" w:history="1">
        <w:r>
          <w:rPr>
            <w:rStyle w:val="a8"/>
          </w:rPr>
          <w:t>«ОП.08 КРИМИНАЛИСТИКА»</w:t>
        </w:r>
        <w:r>
          <w:tab/>
        </w:r>
        <w:r>
          <w:fldChar w:fldCharType="begin"/>
        </w:r>
        <w:r>
          <w:instrText xml:space="preserve"> PAGEREF _Toc192175857 \h </w:instrText>
        </w:r>
        <w:r>
          <w:fldChar w:fldCharType="separate"/>
        </w:r>
        <w:r>
          <w:t>39</w:t>
        </w:r>
        <w:r>
          <w:fldChar w:fldCharType="end"/>
        </w:r>
      </w:hyperlink>
    </w:p>
    <w:p w:rsidR="000E0F07" w:rsidRDefault="00282925">
      <w:pPr>
        <w:pStyle w:val="18"/>
        <w:spacing w:line="240" w:lineRule="auto"/>
        <w:rPr>
          <w:rFonts w:eastAsiaTheme="minorEastAsia"/>
          <w:b w:val="0"/>
        </w:rPr>
      </w:pPr>
      <w:hyperlink w:anchor="_Toc192175858" w:history="1">
        <w:r>
          <w:rPr>
            <w:rStyle w:val="a8"/>
          </w:rPr>
          <w:t>«ОП.09 КРИМИНОЛОГИЯ»</w:t>
        </w:r>
        <w:r>
          <w:tab/>
        </w:r>
        <w:r>
          <w:fldChar w:fldCharType="begin"/>
        </w:r>
        <w:r>
          <w:instrText xml:space="preserve"> PAGEREF _Toc192175858 \h </w:instrText>
        </w:r>
        <w:r>
          <w:fldChar w:fldCharType="separate"/>
        </w:r>
        <w:r>
          <w:t>44</w:t>
        </w:r>
        <w:r>
          <w:fldChar w:fldCharType="end"/>
        </w:r>
      </w:hyperlink>
    </w:p>
    <w:p w:rsidR="000E0F07" w:rsidRDefault="00282925">
      <w:pPr>
        <w:pStyle w:val="18"/>
        <w:spacing w:line="240" w:lineRule="auto"/>
        <w:rPr>
          <w:rFonts w:eastAsiaTheme="minorEastAsia"/>
          <w:b w:val="0"/>
        </w:rPr>
      </w:pPr>
      <w:hyperlink w:anchor="_Toc192175859" w:history="1">
        <w:r>
          <w:rPr>
            <w:rStyle w:val="a8"/>
          </w:rPr>
          <w:t>«СГ.01 ИСТОРИЯ РОССИИ»</w:t>
        </w:r>
        <w:r>
          <w:tab/>
        </w:r>
        <w:r>
          <w:fldChar w:fldCharType="begin"/>
        </w:r>
        <w:r>
          <w:instrText xml:space="preserve"> PAGEREF _Toc192175859 </w:instrText>
        </w:r>
        <w:r>
          <w:instrText xml:space="preserve">\h </w:instrText>
        </w:r>
        <w:r>
          <w:fldChar w:fldCharType="separate"/>
        </w:r>
        <w:r>
          <w:t>49</w:t>
        </w:r>
        <w:r>
          <w:fldChar w:fldCharType="end"/>
        </w:r>
      </w:hyperlink>
    </w:p>
    <w:p w:rsidR="000E0F07" w:rsidRDefault="00282925">
      <w:pPr>
        <w:pStyle w:val="18"/>
        <w:spacing w:line="240" w:lineRule="auto"/>
        <w:rPr>
          <w:rFonts w:eastAsiaTheme="minorEastAsia"/>
          <w:b w:val="0"/>
        </w:rPr>
      </w:pPr>
      <w:hyperlink w:anchor="_Toc192175860" w:history="1">
        <w:r>
          <w:rPr>
            <w:rStyle w:val="a8"/>
          </w:rPr>
          <w:t>«СГ.02 ИНОСТРАННЫЙ ЯЗЫК В ПРОФЕССИОНАЛЬНОЙ ДЕЯТЕЛЬНОСТИ»</w:t>
        </w:r>
        <w:r>
          <w:tab/>
        </w:r>
        <w:r>
          <w:fldChar w:fldCharType="begin"/>
        </w:r>
        <w:r>
          <w:instrText xml:space="preserve"> PAGEREF _Toc192175860 \h </w:instrText>
        </w:r>
        <w:r>
          <w:fldChar w:fldCharType="separate"/>
        </w:r>
        <w:r>
          <w:t>50</w:t>
        </w:r>
        <w:r>
          <w:fldChar w:fldCharType="end"/>
        </w:r>
      </w:hyperlink>
    </w:p>
    <w:p w:rsidR="000E0F07" w:rsidRDefault="00282925">
      <w:pPr>
        <w:pStyle w:val="18"/>
        <w:spacing w:line="240" w:lineRule="auto"/>
        <w:rPr>
          <w:rFonts w:eastAsiaTheme="minorEastAsia"/>
          <w:b w:val="0"/>
        </w:rPr>
      </w:pPr>
      <w:hyperlink w:anchor="_Toc192175861" w:history="1">
        <w:r>
          <w:rPr>
            <w:rStyle w:val="a8"/>
          </w:rPr>
          <w:t>«СГ.03 БЕЗОПАСНОСТЬ ЖИЗНЕДЕЯТЕЛЬНОСТИ»</w:t>
        </w:r>
        <w:r>
          <w:tab/>
        </w:r>
        <w:r>
          <w:fldChar w:fldCharType="begin"/>
        </w:r>
        <w:r>
          <w:instrText xml:space="preserve"> PAGEREF _Toc192175861 \h </w:instrText>
        </w:r>
        <w:r>
          <w:fldChar w:fldCharType="separate"/>
        </w:r>
        <w:r>
          <w:t>51</w:t>
        </w:r>
        <w:r>
          <w:fldChar w:fldCharType="end"/>
        </w:r>
      </w:hyperlink>
    </w:p>
    <w:p w:rsidR="000E0F07" w:rsidRDefault="00282925">
      <w:pPr>
        <w:pStyle w:val="18"/>
        <w:spacing w:line="240" w:lineRule="auto"/>
        <w:rPr>
          <w:rFonts w:eastAsiaTheme="minorEastAsia"/>
          <w:b w:val="0"/>
        </w:rPr>
      </w:pPr>
      <w:hyperlink w:anchor="_Toc192175862" w:history="1">
        <w:r>
          <w:rPr>
            <w:rStyle w:val="a8"/>
          </w:rPr>
          <w:t>«СГ.04 ФИЗИЧЕСКАЯ КУЛЬТУРА»</w:t>
        </w:r>
        <w:r>
          <w:tab/>
        </w:r>
        <w:r>
          <w:fldChar w:fldCharType="begin"/>
        </w:r>
        <w:r>
          <w:instrText xml:space="preserve"> PAGEREF _Toc192175862 \</w:instrText>
        </w:r>
        <w:r>
          <w:instrText xml:space="preserve">h </w:instrText>
        </w:r>
        <w:r>
          <w:fldChar w:fldCharType="separate"/>
        </w:r>
        <w:r>
          <w:t>52</w:t>
        </w:r>
        <w:r>
          <w:fldChar w:fldCharType="end"/>
        </w:r>
      </w:hyperlink>
    </w:p>
    <w:p w:rsidR="000E0F07" w:rsidRDefault="00282925">
      <w:pPr>
        <w:pStyle w:val="18"/>
        <w:spacing w:line="240" w:lineRule="auto"/>
        <w:rPr>
          <w:rFonts w:eastAsiaTheme="minorEastAsia"/>
          <w:b w:val="0"/>
        </w:rPr>
      </w:pPr>
      <w:hyperlink w:anchor="_Toc192175863" w:history="1">
        <w:r>
          <w:rPr>
            <w:rStyle w:val="a8"/>
          </w:rPr>
          <w:t>«СГ.05 ОСНОВЫ ФИНАНСОВОЙ ГРАМОТНОСТИ</w:t>
        </w:r>
        <w:r>
          <w:tab/>
        </w:r>
        <w:r>
          <w:fldChar w:fldCharType="begin"/>
        </w:r>
        <w:r>
          <w:instrText xml:space="preserve"> PAGEREF _Toc192175863 \h </w:instrText>
        </w:r>
        <w:r>
          <w:fldChar w:fldCharType="separate"/>
        </w:r>
        <w:r>
          <w:t>53</w:t>
        </w:r>
        <w:r>
          <w:fldChar w:fldCharType="end"/>
        </w:r>
      </w:hyperlink>
    </w:p>
    <w:p w:rsidR="000E0F07" w:rsidRDefault="00282925">
      <w:pPr>
        <w:jc w:val="center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sz w:val="28"/>
        </w:rPr>
        <w:fldChar w:fldCharType="end"/>
      </w:r>
    </w:p>
    <w:p w:rsidR="000E0F07" w:rsidRDefault="000E0F07">
      <w:pPr>
        <w:jc w:val="center"/>
        <w:rPr>
          <w:rFonts w:ascii="Times New Roman" w:hAnsi="Times New Roman" w:cs="Times New Roman"/>
          <w:b/>
          <w:i/>
        </w:rPr>
      </w:pPr>
    </w:p>
    <w:p w:rsidR="000E0F07" w:rsidRDefault="000E0F07">
      <w:pPr>
        <w:jc w:val="center"/>
        <w:rPr>
          <w:rFonts w:ascii="Times New Roman" w:hAnsi="Times New Roman" w:cs="Times New Roman"/>
          <w:b/>
          <w:i/>
        </w:rPr>
      </w:pPr>
    </w:p>
    <w:p w:rsidR="000E0F07" w:rsidRDefault="000E0F07">
      <w:pPr>
        <w:jc w:val="center"/>
        <w:rPr>
          <w:rFonts w:ascii="Times New Roman" w:hAnsi="Times New Roman" w:cs="Times New Roman"/>
          <w:b/>
          <w:i/>
        </w:rPr>
      </w:pPr>
    </w:p>
    <w:p w:rsidR="000E0F07" w:rsidRDefault="000E0F07">
      <w:pPr>
        <w:jc w:val="center"/>
        <w:rPr>
          <w:rFonts w:ascii="Times New Roman" w:hAnsi="Times New Roman" w:cs="Times New Roman"/>
          <w:b/>
          <w:i/>
        </w:rPr>
      </w:pPr>
    </w:p>
    <w:p w:rsidR="000E0F07" w:rsidRDefault="000E0F07">
      <w:pPr>
        <w:jc w:val="center"/>
        <w:rPr>
          <w:rFonts w:ascii="Times New Roman" w:hAnsi="Times New Roman" w:cs="Times New Roman"/>
          <w:b/>
          <w:i/>
        </w:rPr>
      </w:pPr>
    </w:p>
    <w:p w:rsidR="000E0F07" w:rsidRDefault="000E0F07">
      <w:pPr>
        <w:jc w:val="center"/>
        <w:rPr>
          <w:rFonts w:ascii="Times New Roman" w:hAnsi="Times New Roman" w:cs="Times New Roman"/>
          <w:b/>
          <w:i/>
        </w:rPr>
      </w:pPr>
    </w:p>
    <w:p w:rsidR="000E0F07" w:rsidRDefault="000E0F07">
      <w:pPr>
        <w:jc w:val="center"/>
        <w:rPr>
          <w:rFonts w:ascii="Times New Roman" w:hAnsi="Times New Roman" w:cs="Times New Roman"/>
          <w:b/>
          <w:i/>
        </w:rPr>
      </w:pPr>
    </w:p>
    <w:p w:rsidR="000E0F07" w:rsidRDefault="000E0F07">
      <w:pPr>
        <w:jc w:val="center"/>
        <w:rPr>
          <w:rFonts w:ascii="Times New Roman" w:hAnsi="Times New Roman" w:cs="Times New Roman"/>
          <w:b/>
          <w:i/>
        </w:rPr>
      </w:pPr>
    </w:p>
    <w:p w:rsidR="000E0F07" w:rsidRDefault="000E0F07">
      <w:pPr>
        <w:jc w:val="center"/>
        <w:rPr>
          <w:rFonts w:ascii="Times New Roman" w:hAnsi="Times New Roman" w:cs="Times New Roman"/>
          <w:b/>
          <w:i/>
        </w:rPr>
      </w:pPr>
    </w:p>
    <w:p w:rsidR="000E0F07" w:rsidRDefault="000E0F07">
      <w:pPr>
        <w:jc w:val="center"/>
        <w:rPr>
          <w:rFonts w:ascii="Times New Roman" w:hAnsi="Times New Roman" w:cs="Times New Roman"/>
          <w:b/>
          <w:i/>
        </w:rPr>
      </w:pPr>
    </w:p>
    <w:p w:rsidR="000E0F07" w:rsidRDefault="000E0F07">
      <w:pPr>
        <w:jc w:val="center"/>
        <w:rPr>
          <w:rFonts w:ascii="Times New Roman" w:hAnsi="Times New Roman" w:cs="Times New Roman"/>
          <w:b/>
          <w:i/>
        </w:rPr>
      </w:pPr>
    </w:p>
    <w:p w:rsidR="000E0F07" w:rsidRDefault="000E0F07">
      <w:pPr>
        <w:jc w:val="center"/>
        <w:rPr>
          <w:rFonts w:ascii="Times New Roman" w:hAnsi="Times New Roman" w:cs="Times New Roman"/>
          <w:b/>
          <w:i/>
        </w:rPr>
      </w:pPr>
    </w:p>
    <w:p w:rsidR="000E0F07" w:rsidRDefault="000E0F07">
      <w:pPr>
        <w:jc w:val="center"/>
        <w:rPr>
          <w:rFonts w:ascii="Times New Roman" w:hAnsi="Times New Roman" w:cs="Times New Roman"/>
          <w:b/>
          <w:i/>
        </w:rPr>
      </w:pPr>
    </w:p>
    <w:p w:rsidR="000E0F07" w:rsidRDefault="000E0F07">
      <w:pPr>
        <w:jc w:val="center"/>
        <w:rPr>
          <w:rFonts w:ascii="Times New Roman" w:hAnsi="Times New Roman" w:cs="Times New Roman"/>
          <w:b/>
          <w:i/>
        </w:rPr>
      </w:pPr>
    </w:p>
    <w:p w:rsidR="000E0F07" w:rsidRDefault="000E0F07">
      <w:pPr>
        <w:jc w:val="center"/>
        <w:rPr>
          <w:rFonts w:ascii="Times New Roman" w:hAnsi="Times New Roman" w:cs="Times New Roman"/>
          <w:b/>
          <w:i/>
        </w:rPr>
      </w:pPr>
    </w:p>
    <w:p w:rsidR="000E0F07" w:rsidRDefault="000E0F07">
      <w:pPr>
        <w:jc w:val="center"/>
        <w:rPr>
          <w:rFonts w:ascii="Times New Roman" w:hAnsi="Times New Roman" w:cs="Times New Roman"/>
          <w:b/>
          <w:i/>
        </w:rPr>
      </w:pPr>
    </w:p>
    <w:p w:rsidR="000E0F07" w:rsidRDefault="000E0F07">
      <w:pPr>
        <w:jc w:val="center"/>
        <w:rPr>
          <w:rFonts w:ascii="Times New Roman" w:hAnsi="Times New Roman" w:cs="Times New Roman"/>
          <w:b/>
          <w:i/>
        </w:rPr>
      </w:pPr>
    </w:p>
    <w:p w:rsidR="000E0F07" w:rsidRDefault="000E0F07">
      <w:pPr>
        <w:jc w:val="center"/>
        <w:rPr>
          <w:rFonts w:ascii="Times New Roman" w:hAnsi="Times New Roman" w:cs="Times New Roman"/>
          <w:b/>
          <w:i/>
        </w:rPr>
      </w:pPr>
    </w:p>
    <w:p w:rsidR="000E0F07" w:rsidRDefault="00282925">
      <w:pPr>
        <w:pStyle w:val="1f7"/>
        <w:jc w:val="center"/>
        <w:rPr>
          <w:b/>
          <w:lang w:val="ru-RU"/>
        </w:rPr>
      </w:pPr>
      <w:r>
        <w:rPr>
          <w:b/>
          <w:lang w:val="ru-RU"/>
        </w:rPr>
        <w:t>2025 г.</w:t>
      </w:r>
    </w:p>
    <w:p w:rsidR="000E0F07" w:rsidRDefault="00282925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0E0F07" w:rsidRDefault="00282925">
      <w:pPr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Приложение 2.1</w:t>
      </w:r>
    </w:p>
    <w:p w:rsidR="000E0F07" w:rsidRDefault="00282925">
      <w:pPr>
        <w:jc w:val="right"/>
        <w:rPr>
          <w:rFonts w:ascii="Times New Roman" w:hAnsi="Times New Roman" w:cs="Times New Roman"/>
          <w:b/>
          <w:color w:val="0070C0"/>
        </w:rPr>
      </w:pPr>
      <w:r>
        <w:rPr>
          <w:rFonts w:ascii="Times New Roman" w:hAnsi="Times New Roman" w:cs="Times New Roman"/>
          <w:b/>
        </w:rPr>
        <w:t xml:space="preserve">к ПОП по </w:t>
      </w:r>
      <w:r>
        <w:rPr>
          <w:rFonts w:ascii="Times New Roman" w:hAnsi="Times New Roman" w:cs="Times New Roman"/>
          <w:b/>
          <w:bCs/>
          <w:color w:val="000000" w:themeColor="text1"/>
          <w:kern w:val="32"/>
          <w:szCs w:val="24"/>
          <w:lang w:eastAsia="zh-CN"/>
        </w:rPr>
        <w:t xml:space="preserve">специальности </w:t>
      </w:r>
      <w:r>
        <w:rPr>
          <w:rFonts w:ascii="Times New Roman" w:hAnsi="Times New Roman" w:cs="Times New Roman"/>
          <w:b/>
          <w:bCs/>
          <w:color w:val="000000" w:themeColor="text1"/>
          <w:kern w:val="32"/>
          <w:szCs w:val="24"/>
          <w:lang w:eastAsia="zh-CN"/>
        </w:rPr>
        <w:br/>
      </w:r>
      <w:r>
        <w:rPr>
          <w:rFonts w:ascii="Times New Roman" w:hAnsi="Times New Roman" w:cs="Times New Roman"/>
          <w:b/>
          <w:bCs/>
          <w:kern w:val="32"/>
          <w:szCs w:val="24"/>
          <w:lang w:eastAsia="zh-CN"/>
        </w:rPr>
        <w:t>40.02.02 Правоохранительная деятельность</w:t>
      </w:r>
    </w:p>
    <w:p w:rsidR="000E0F07" w:rsidRDefault="000E0F07">
      <w:pPr>
        <w:jc w:val="right"/>
        <w:rPr>
          <w:rFonts w:ascii="Times New Roman" w:hAnsi="Times New Roman" w:cs="Times New Roman"/>
          <w:b/>
          <w:color w:val="0070C0"/>
        </w:rPr>
      </w:pPr>
    </w:p>
    <w:p w:rsidR="000E0F07" w:rsidRDefault="000E0F07">
      <w:pPr>
        <w:jc w:val="right"/>
        <w:rPr>
          <w:rFonts w:ascii="Times New Roman" w:hAnsi="Times New Roman" w:cs="Times New Roman"/>
          <w:b/>
          <w:color w:val="0070C0"/>
        </w:rPr>
      </w:pPr>
    </w:p>
    <w:p w:rsidR="000E0F07" w:rsidRDefault="000E0F07">
      <w:pPr>
        <w:jc w:val="right"/>
        <w:rPr>
          <w:rFonts w:ascii="Times New Roman" w:hAnsi="Times New Roman" w:cs="Times New Roman"/>
          <w:b/>
          <w:color w:val="0070C0"/>
        </w:rPr>
      </w:pPr>
    </w:p>
    <w:p w:rsidR="000E0F07" w:rsidRDefault="000E0F07">
      <w:pPr>
        <w:jc w:val="right"/>
        <w:rPr>
          <w:rFonts w:ascii="Times New Roman" w:hAnsi="Times New Roman" w:cs="Times New Roman"/>
          <w:b/>
          <w:color w:val="0070C0"/>
        </w:rPr>
      </w:pPr>
    </w:p>
    <w:p w:rsidR="000E0F07" w:rsidRDefault="000E0F07">
      <w:pPr>
        <w:jc w:val="right"/>
        <w:rPr>
          <w:rFonts w:ascii="Times New Roman" w:hAnsi="Times New Roman" w:cs="Times New Roman"/>
          <w:b/>
          <w:color w:val="0070C0"/>
        </w:rPr>
      </w:pPr>
    </w:p>
    <w:p w:rsidR="000E0F07" w:rsidRDefault="000E0F07">
      <w:pPr>
        <w:jc w:val="right"/>
        <w:rPr>
          <w:rFonts w:ascii="Times New Roman" w:hAnsi="Times New Roman" w:cs="Times New Roman"/>
          <w:b/>
          <w:color w:val="0070C0"/>
        </w:rPr>
      </w:pPr>
    </w:p>
    <w:p w:rsidR="000E0F07" w:rsidRDefault="000E0F07">
      <w:pPr>
        <w:jc w:val="right"/>
        <w:rPr>
          <w:rFonts w:ascii="Times New Roman" w:hAnsi="Times New Roman" w:cs="Times New Roman"/>
          <w:b/>
          <w:color w:val="0070C0"/>
        </w:rPr>
      </w:pPr>
    </w:p>
    <w:p w:rsidR="000E0F07" w:rsidRDefault="000E0F07">
      <w:pPr>
        <w:jc w:val="right"/>
        <w:rPr>
          <w:rFonts w:ascii="Times New Roman" w:hAnsi="Times New Roman" w:cs="Times New Roman"/>
          <w:b/>
          <w:color w:val="0070C0"/>
        </w:rPr>
      </w:pPr>
    </w:p>
    <w:p w:rsidR="000E0F07" w:rsidRDefault="000E0F07">
      <w:pPr>
        <w:jc w:val="right"/>
        <w:rPr>
          <w:rFonts w:ascii="Times New Roman" w:hAnsi="Times New Roman" w:cs="Times New Roman"/>
          <w:b/>
          <w:color w:val="0070C0"/>
        </w:rPr>
      </w:pPr>
    </w:p>
    <w:p w:rsidR="000E0F07" w:rsidRDefault="000E0F07">
      <w:pPr>
        <w:jc w:val="right"/>
        <w:rPr>
          <w:rFonts w:ascii="Times New Roman" w:hAnsi="Times New Roman" w:cs="Times New Roman"/>
          <w:b/>
          <w:color w:val="0070C0"/>
        </w:rPr>
      </w:pPr>
    </w:p>
    <w:p w:rsidR="000E0F07" w:rsidRDefault="000E0F07">
      <w:pPr>
        <w:jc w:val="right"/>
        <w:rPr>
          <w:rFonts w:ascii="Times New Roman" w:hAnsi="Times New Roman" w:cs="Times New Roman"/>
          <w:b/>
          <w:color w:val="0070C0"/>
        </w:rPr>
      </w:pPr>
    </w:p>
    <w:p w:rsidR="000E0F07" w:rsidRDefault="00282925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Примерная рабочая программа дисциплины</w:t>
      </w:r>
    </w:p>
    <w:p w:rsidR="000E0F07" w:rsidRDefault="00282925">
      <w:pPr>
        <w:pStyle w:val="1"/>
      </w:pPr>
      <w:bookmarkStart w:id="1" w:name="_Toc192175850"/>
      <w:r>
        <w:t xml:space="preserve">«ОП.01 ИНФОРМАЦИОННЫЕ </w:t>
      </w:r>
      <w:r>
        <w:t>ТЕХНОЛОГИИ В ПРОФЕССИОНАЛЬНОЙ ДЕЯТЕЛЬНОСТИ»</w:t>
      </w:r>
      <w:bookmarkEnd w:id="1"/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282925">
      <w:pPr>
        <w:jc w:val="center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>2025 г.</w:t>
      </w:r>
    </w:p>
    <w:p w:rsidR="000E0F07" w:rsidRDefault="0028292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0E0F07" w:rsidRDefault="00282925">
      <w:pPr>
        <w:pStyle w:val="1f9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lastRenderedPageBreak/>
        <w:t>СОДЕРЖАНИЕ ПРОГРАММЫ</w:t>
      </w:r>
    </w:p>
    <w:p w:rsidR="000E0F07" w:rsidRDefault="00282925">
      <w:pPr>
        <w:pStyle w:val="18"/>
        <w:spacing w:line="240" w:lineRule="auto"/>
        <w:rPr>
          <w:rFonts w:eastAsiaTheme="minorEastAsia"/>
          <w:b w:val="0"/>
          <w:bCs w:val="0"/>
          <w:lang w:eastAsia="ru-RU"/>
        </w:rPr>
      </w:pPr>
      <w:r>
        <w:rPr>
          <w:b w:val="0"/>
          <w:bCs w:val="0"/>
        </w:rPr>
        <w:fldChar w:fldCharType="begin"/>
      </w:r>
      <w:r>
        <w:rPr>
          <w:b w:val="0"/>
          <w:bCs w:val="0"/>
        </w:rPr>
        <w:instrText xml:space="preserve"> TOC \h \z \t "Раздел 1;1;Раздел 1.1;2" </w:instrText>
      </w:r>
      <w:r>
        <w:rPr>
          <w:b w:val="0"/>
          <w:bCs w:val="0"/>
        </w:rPr>
        <w:fldChar w:fldCharType="separate"/>
      </w:r>
      <w:hyperlink w:anchor="_Toc156294875" w:history="1"/>
    </w:p>
    <w:p w:rsidR="000E0F07" w:rsidRDefault="00282925">
      <w:pPr>
        <w:pStyle w:val="18"/>
        <w:spacing w:line="240" w:lineRule="auto"/>
        <w:rPr>
          <w:rFonts w:eastAsiaTheme="minorEastAsia"/>
          <w:b w:val="0"/>
          <w:bCs w:val="0"/>
          <w:lang w:eastAsia="ru-RU"/>
        </w:rPr>
      </w:pPr>
      <w:hyperlink w:anchor="_Toc156294876" w:history="1">
        <w:r>
          <w:rPr>
            <w:rStyle w:val="a8"/>
            <w:b w:val="0"/>
            <w:bCs w:val="0"/>
          </w:rPr>
          <w:t>1. ОБЩАЯ ХАРАКТЕРИСТИКА</w:t>
        </w:r>
        <w:r>
          <w:rPr>
            <w:b w:val="0"/>
            <w:bCs w:val="0"/>
          </w:rPr>
          <w:tab/>
        </w:r>
        <w:r>
          <w:rPr>
            <w:b w:val="0"/>
            <w:bCs w:val="0"/>
          </w:rPr>
          <w:fldChar w:fldCharType="begin"/>
        </w:r>
        <w:r>
          <w:rPr>
            <w:b w:val="0"/>
            <w:bCs w:val="0"/>
          </w:rPr>
          <w:instrText xml:space="preserve"> PAGEREF _Toc156294876 \h </w:instrText>
        </w:r>
        <w:r>
          <w:rPr>
            <w:b w:val="0"/>
            <w:bCs w:val="0"/>
          </w:rPr>
        </w:r>
        <w:r>
          <w:rPr>
            <w:b w:val="0"/>
            <w:bCs w:val="0"/>
          </w:rPr>
          <w:fldChar w:fldCharType="separate"/>
        </w:r>
        <w:r>
          <w:rPr>
            <w:b w:val="0"/>
            <w:bCs w:val="0"/>
          </w:rPr>
          <w:t>4</w:t>
        </w:r>
        <w:r>
          <w:rPr>
            <w:b w:val="0"/>
            <w:bCs w:val="0"/>
          </w:rPr>
          <w:fldChar w:fldCharType="end"/>
        </w:r>
      </w:hyperlink>
    </w:p>
    <w:p w:rsidR="000E0F07" w:rsidRDefault="00282925">
      <w:pPr>
        <w:pStyle w:val="24"/>
        <w:rPr>
          <w:rFonts w:eastAsiaTheme="minorEastAsia"/>
          <w:i w:val="0"/>
          <w:iCs w:val="0"/>
          <w:sz w:val="22"/>
          <w:szCs w:val="22"/>
        </w:rPr>
      </w:pPr>
      <w:hyperlink w:anchor="_Toc156294877" w:history="1">
        <w:r>
          <w:rPr>
            <w:rStyle w:val="a8"/>
            <w:i w:val="0"/>
            <w:iCs w:val="0"/>
          </w:rPr>
          <w:t>1.1. Цель и место дисциплины ОП.01 Информационные технологии в профессиональной деятельности в структуре образовательной програм</w:t>
        </w:r>
        <w:r>
          <w:rPr>
            <w:rStyle w:val="a8"/>
            <w:i w:val="0"/>
            <w:iCs w:val="0"/>
          </w:rPr>
          <w:t>мы</w:t>
        </w:r>
        <w:r>
          <w:rPr>
            <w:i w:val="0"/>
            <w:iCs w:val="0"/>
          </w:rPr>
          <w:tab/>
        </w:r>
        <w:r>
          <w:rPr>
            <w:i w:val="0"/>
            <w:iCs w:val="0"/>
          </w:rPr>
          <w:fldChar w:fldCharType="begin"/>
        </w:r>
        <w:r>
          <w:rPr>
            <w:i w:val="0"/>
            <w:iCs w:val="0"/>
          </w:rPr>
          <w:instrText xml:space="preserve"> PAGEREF _Toc156294877 \h </w:instrText>
        </w:r>
        <w:r>
          <w:rPr>
            <w:i w:val="0"/>
            <w:iCs w:val="0"/>
          </w:rPr>
        </w:r>
        <w:r>
          <w:rPr>
            <w:i w:val="0"/>
            <w:iCs w:val="0"/>
          </w:rPr>
          <w:fldChar w:fldCharType="separate"/>
        </w:r>
        <w:r>
          <w:rPr>
            <w:i w:val="0"/>
            <w:iCs w:val="0"/>
          </w:rPr>
          <w:t>4</w:t>
        </w:r>
        <w:r>
          <w:rPr>
            <w:i w:val="0"/>
            <w:iCs w:val="0"/>
          </w:rPr>
          <w:fldChar w:fldCharType="end"/>
        </w:r>
      </w:hyperlink>
    </w:p>
    <w:p w:rsidR="000E0F07" w:rsidRDefault="00282925">
      <w:pPr>
        <w:pStyle w:val="24"/>
        <w:rPr>
          <w:rFonts w:eastAsiaTheme="minorEastAsia"/>
          <w:i w:val="0"/>
          <w:iCs w:val="0"/>
          <w:sz w:val="22"/>
          <w:szCs w:val="22"/>
        </w:rPr>
      </w:pPr>
      <w:hyperlink w:anchor="_Toc156294878" w:history="1">
        <w:r>
          <w:rPr>
            <w:rStyle w:val="a8"/>
            <w:i w:val="0"/>
            <w:iCs w:val="0"/>
          </w:rPr>
          <w:t>1.2. Планируемые результаты освоения дисциплины</w:t>
        </w:r>
        <w:r>
          <w:rPr>
            <w:i w:val="0"/>
            <w:iCs w:val="0"/>
          </w:rPr>
          <w:tab/>
        </w:r>
        <w:r>
          <w:rPr>
            <w:i w:val="0"/>
            <w:iCs w:val="0"/>
          </w:rPr>
          <w:fldChar w:fldCharType="begin"/>
        </w:r>
        <w:r>
          <w:rPr>
            <w:i w:val="0"/>
            <w:iCs w:val="0"/>
          </w:rPr>
          <w:instrText xml:space="preserve"> PAGEREF _Toc156294878 \h </w:instrText>
        </w:r>
        <w:r>
          <w:rPr>
            <w:i w:val="0"/>
            <w:iCs w:val="0"/>
          </w:rPr>
        </w:r>
        <w:r>
          <w:rPr>
            <w:i w:val="0"/>
            <w:iCs w:val="0"/>
          </w:rPr>
          <w:fldChar w:fldCharType="separate"/>
        </w:r>
        <w:r>
          <w:rPr>
            <w:i w:val="0"/>
            <w:iCs w:val="0"/>
          </w:rPr>
          <w:t>4</w:t>
        </w:r>
        <w:r>
          <w:rPr>
            <w:i w:val="0"/>
            <w:iCs w:val="0"/>
          </w:rPr>
          <w:fldChar w:fldCharType="end"/>
        </w:r>
      </w:hyperlink>
    </w:p>
    <w:p w:rsidR="000E0F07" w:rsidRDefault="00282925">
      <w:pPr>
        <w:pStyle w:val="18"/>
        <w:spacing w:line="240" w:lineRule="auto"/>
        <w:rPr>
          <w:rFonts w:eastAsiaTheme="minorEastAsia"/>
          <w:b w:val="0"/>
          <w:bCs w:val="0"/>
          <w:lang w:eastAsia="ru-RU"/>
        </w:rPr>
      </w:pPr>
      <w:hyperlink w:anchor="_Toc156294879" w:history="1">
        <w:r>
          <w:rPr>
            <w:rStyle w:val="a8"/>
            <w:b w:val="0"/>
            <w:bCs w:val="0"/>
          </w:rPr>
          <w:t>2. СТРУКТУРА И СОДЕРЖАНИЕ ДИСЦИПЛИНЫ</w:t>
        </w:r>
        <w:r>
          <w:rPr>
            <w:b w:val="0"/>
            <w:bCs w:val="0"/>
          </w:rPr>
          <w:tab/>
        </w:r>
        <w:r>
          <w:rPr>
            <w:b w:val="0"/>
            <w:bCs w:val="0"/>
          </w:rPr>
          <w:fldChar w:fldCharType="begin"/>
        </w:r>
        <w:r>
          <w:rPr>
            <w:b w:val="0"/>
            <w:bCs w:val="0"/>
          </w:rPr>
          <w:instrText xml:space="preserve"> PAGEREF _Toc156294879 \h </w:instrText>
        </w:r>
        <w:r>
          <w:rPr>
            <w:b w:val="0"/>
            <w:bCs w:val="0"/>
          </w:rPr>
        </w:r>
        <w:r>
          <w:rPr>
            <w:b w:val="0"/>
            <w:bCs w:val="0"/>
          </w:rPr>
          <w:fldChar w:fldCharType="separate"/>
        </w:r>
        <w:r>
          <w:rPr>
            <w:b w:val="0"/>
            <w:bCs w:val="0"/>
          </w:rPr>
          <w:t>4</w:t>
        </w:r>
        <w:r>
          <w:rPr>
            <w:b w:val="0"/>
            <w:bCs w:val="0"/>
          </w:rPr>
          <w:fldChar w:fldCharType="end"/>
        </w:r>
      </w:hyperlink>
    </w:p>
    <w:p w:rsidR="000E0F07" w:rsidRDefault="00282925">
      <w:pPr>
        <w:pStyle w:val="24"/>
        <w:rPr>
          <w:rFonts w:eastAsiaTheme="minorEastAsia"/>
          <w:i w:val="0"/>
          <w:iCs w:val="0"/>
          <w:sz w:val="22"/>
          <w:szCs w:val="22"/>
        </w:rPr>
      </w:pPr>
      <w:hyperlink w:anchor="_Toc156294880" w:history="1">
        <w:r>
          <w:rPr>
            <w:rStyle w:val="a8"/>
            <w:i w:val="0"/>
            <w:iCs w:val="0"/>
          </w:rPr>
          <w:t>2.1. Трудоемкость освоения дисциплины</w:t>
        </w:r>
        <w:r>
          <w:rPr>
            <w:i w:val="0"/>
            <w:iCs w:val="0"/>
          </w:rPr>
          <w:tab/>
        </w:r>
        <w:r>
          <w:rPr>
            <w:i w:val="0"/>
            <w:iCs w:val="0"/>
          </w:rPr>
          <w:fldChar w:fldCharType="begin"/>
        </w:r>
        <w:r>
          <w:rPr>
            <w:i w:val="0"/>
            <w:iCs w:val="0"/>
          </w:rPr>
          <w:instrText xml:space="preserve"> PAGEREF _Toc156294880 \h </w:instrText>
        </w:r>
        <w:r>
          <w:rPr>
            <w:i w:val="0"/>
            <w:iCs w:val="0"/>
          </w:rPr>
        </w:r>
        <w:r>
          <w:rPr>
            <w:i w:val="0"/>
            <w:iCs w:val="0"/>
          </w:rPr>
          <w:fldChar w:fldCharType="separate"/>
        </w:r>
        <w:r>
          <w:rPr>
            <w:i w:val="0"/>
            <w:iCs w:val="0"/>
          </w:rPr>
          <w:t>4</w:t>
        </w:r>
        <w:r>
          <w:rPr>
            <w:i w:val="0"/>
            <w:iCs w:val="0"/>
          </w:rPr>
          <w:fldChar w:fldCharType="end"/>
        </w:r>
      </w:hyperlink>
    </w:p>
    <w:p w:rsidR="000E0F07" w:rsidRDefault="00282925">
      <w:pPr>
        <w:pStyle w:val="24"/>
        <w:rPr>
          <w:rFonts w:eastAsiaTheme="minorEastAsia"/>
          <w:i w:val="0"/>
          <w:iCs w:val="0"/>
          <w:sz w:val="22"/>
          <w:szCs w:val="22"/>
        </w:rPr>
      </w:pPr>
      <w:hyperlink w:anchor="_Toc156294881" w:history="1">
        <w:r>
          <w:rPr>
            <w:rStyle w:val="a8"/>
            <w:i w:val="0"/>
            <w:iCs w:val="0"/>
          </w:rPr>
          <w:t>2.2. Примерное содержание дисциплины</w:t>
        </w:r>
        <w:r>
          <w:rPr>
            <w:i w:val="0"/>
            <w:iCs w:val="0"/>
          </w:rPr>
          <w:tab/>
        </w:r>
        <w:r>
          <w:rPr>
            <w:i w:val="0"/>
            <w:iCs w:val="0"/>
          </w:rPr>
          <w:fldChar w:fldCharType="begin"/>
        </w:r>
        <w:r>
          <w:rPr>
            <w:i w:val="0"/>
            <w:iCs w:val="0"/>
          </w:rPr>
          <w:instrText xml:space="preserve"> PAGEREF _Toc156294881 \h </w:instrText>
        </w:r>
        <w:r>
          <w:rPr>
            <w:i w:val="0"/>
            <w:iCs w:val="0"/>
          </w:rPr>
        </w:r>
        <w:r>
          <w:rPr>
            <w:i w:val="0"/>
            <w:iCs w:val="0"/>
          </w:rPr>
          <w:fldChar w:fldCharType="separate"/>
        </w:r>
        <w:r>
          <w:rPr>
            <w:i w:val="0"/>
            <w:iCs w:val="0"/>
          </w:rPr>
          <w:t>5</w:t>
        </w:r>
        <w:r>
          <w:rPr>
            <w:i w:val="0"/>
            <w:iCs w:val="0"/>
          </w:rPr>
          <w:fldChar w:fldCharType="end"/>
        </w:r>
      </w:hyperlink>
    </w:p>
    <w:p w:rsidR="000E0F07" w:rsidRDefault="00282925">
      <w:pPr>
        <w:pStyle w:val="24"/>
        <w:rPr>
          <w:rFonts w:eastAsiaTheme="minorEastAsia"/>
          <w:i w:val="0"/>
          <w:iCs w:val="0"/>
          <w:sz w:val="22"/>
          <w:szCs w:val="22"/>
        </w:rPr>
      </w:pPr>
      <w:hyperlink w:anchor="_Toc156294883" w:history="1">
        <w:r>
          <w:rPr>
            <w:rStyle w:val="a8"/>
            <w:i w:val="0"/>
            <w:iCs w:val="0"/>
          </w:rPr>
          <w:t>2.3. Курсовой проект (работа)</w:t>
        </w:r>
        <w:r>
          <w:rPr>
            <w:i w:val="0"/>
            <w:iCs w:val="0"/>
          </w:rPr>
          <w:tab/>
        </w:r>
        <w:r>
          <w:rPr>
            <w:i w:val="0"/>
            <w:iCs w:val="0"/>
          </w:rPr>
          <w:fldChar w:fldCharType="begin"/>
        </w:r>
        <w:r>
          <w:rPr>
            <w:i w:val="0"/>
            <w:iCs w:val="0"/>
          </w:rPr>
          <w:instrText xml:space="preserve"> PAGEREF _Toc156294883 \h </w:instrText>
        </w:r>
        <w:r>
          <w:rPr>
            <w:i w:val="0"/>
            <w:iCs w:val="0"/>
          </w:rPr>
        </w:r>
        <w:r>
          <w:rPr>
            <w:i w:val="0"/>
            <w:iCs w:val="0"/>
          </w:rPr>
          <w:fldChar w:fldCharType="separate"/>
        </w:r>
        <w:r>
          <w:rPr>
            <w:i w:val="0"/>
            <w:iCs w:val="0"/>
          </w:rPr>
          <w:t>5</w:t>
        </w:r>
        <w:r>
          <w:rPr>
            <w:i w:val="0"/>
            <w:iCs w:val="0"/>
          </w:rPr>
          <w:fldChar w:fldCharType="end"/>
        </w:r>
      </w:hyperlink>
    </w:p>
    <w:p w:rsidR="000E0F07" w:rsidRDefault="00282925">
      <w:pPr>
        <w:pStyle w:val="18"/>
        <w:spacing w:line="240" w:lineRule="auto"/>
        <w:rPr>
          <w:rFonts w:eastAsiaTheme="minorEastAsia"/>
          <w:b w:val="0"/>
          <w:bCs w:val="0"/>
          <w:lang w:eastAsia="ru-RU"/>
        </w:rPr>
      </w:pPr>
      <w:hyperlink w:anchor="_Toc156294884" w:history="1">
        <w:r>
          <w:rPr>
            <w:rStyle w:val="a8"/>
            <w:b w:val="0"/>
            <w:bCs w:val="0"/>
          </w:rPr>
          <w:t>3. УСЛОВИЯ РЕАЛИЗАЦИИ ДИСЦИПЛИНЫ</w:t>
        </w:r>
        <w:r>
          <w:rPr>
            <w:b w:val="0"/>
            <w:bCs w:val="0"/>
          </w:rPr>
          <w:tab/>
        </w:r>
        <w:r>
          <w:rPr>
            <w:b w:val="0"/>
            <w:bCs w:val="0"/>
          </w:rPr>
          <w:fldChar w:fldCharType="begin"/>
        </w:r>
        <w:r>
          <w:rPr>
            <w:b w:val="0"/>
            <w:bCs w:val="0"/>
          </w:rPr>
          <w:instrText xml:space="preserve"> PAGEREF _Toc156294884 \h </w:instrText>
        </w:r>
        <w:r>
          <w:rPr>
            <w:b w:val="0"/>
            <w:bCs w:val="0"/>
          </w:rPr>
        </w:r>
        <w:r>
          <w:rPr>
            <w:b w:val="0"/>
            <w:bCs w:val="0"/>
          </w:rPr>
          <w:fldChar w:fldCharType="separate"/>
        </w:r>
        <w:r>
          <w:rPr>
            <w:b w:val="0"/>
            <w:bCs w:val="0"/>
          </w:rPr>
          <w:t>6</w:t>
        </w:r>
        <w:r>
          <w:rPr>
            <w:b w:val="0"/>
            <w:bCs w:val="0"/>
          </w:rPr>
          <w:fldChar w:fldCharType="end"/>
        </w:r>
      </w:hyperlink>
    </w:p>
    <w:p w:rsidR="000E0F07" w:rsidRDefault="00282925">
      <w:pPr>
        <w:pStyle w:val="24"/>
        <w:rPr>
          <w:rFonts w:eastAsiaTheme="minorEastAsia"/>
          <w:i w:val="0"/>
          <w:iCs w:val="0"/>
          <w:sz w:val="22"/>
          <w:szCs w:val="22"/>
        </w:rPr>
      </w:pPr>
      <w:hyperlink w:anchor="_Toc156294885" w:history="1">
        <w:r>
          <w:rPr>
            <w:rStyle w:val="a8"/>
            <w:i w:val="0"/>
            <w:iCs w:val="0"/>
          </w:rPr>
          <w:t>3.1. Материально-техническое обеспечение</w:t>
        </w:r>
        <w:r>
          <w:rPr>
            <w:i w:val="0"/>
            <w:iCs w:val="0"/>
          </w:rPr>
          <w:tab/>
        </w:r>
        <w:r>
          <w:rPr>
            <w:i w:val="0"/>
            <w:iCs w:val="0"/>
          </w:rPr>
          <w:fldChar w:fldCharType="begin"/>
        </w:r>
        <w:r>
          <w:rPr>
            <w:i w:val="0"/>
            <w:iCs w:val="0"/>
          </w:rPr>
          <w:instrText xml:space="preserve"> PAGEREF _Toc156294885 \h </w:instrText>
        </w:r>
        <w:r>
          <w:rPr>
            <w:i w:val="0"/>
            <w:iCs w:val="0"/>
          </w:rPr>
        </w:r>
        <w:r>
          <w:rPr>
            <w:i w:val="0"/>
            <w:iCs w:val="0"/>
          </w:rPr>
          <w:fldChar w:fldCharType="separate"/>
        </w:r>
        <w:r>
          <w:rPr>
            <w:i w:val="0"/>
            <w:iCs w:val="0"/>
          </w:rPr>
          <w:t>6</w:t>
        </w:r>
        <w:r>
          <w:rPr>
            <w:i w:val="0"/>
            <w:iCs w:val="0"/>
          </w:rPr>
          <w:fldChar w:fldCharType="end"/>
        </w:r>
      </w:hyperlink>
    </w:p>
    <w:p w:rsidR="000E0F07" w:rsidRDefault="00282925">
      <w:pPr>
        <w:pStyle w:val="24"/>
        <w:rPr>
          <w:rFonts w:eastAsiaTheme="minorEastAsia"/>
          <w:i w:val="0"/>
          <w:iCs w:val="0"/>
          <w:sz w:val="22"/>
          <w:szCs w:val="22"/>
        </w:rPr>
      </w:pPr>
      <w:hyperlink w:anchor="_Toc156294886" w:history="1">
        <w:r>
          <w:rPr>
            <w:rStyle w:val="a8"/>
            <w:i w:val="0"/>
            <w:iCs w:val="0"/>
          </w:rPr>
          <w:t>3.2. Учебно-методическое обеспечение</w:t>
        </w:r>
        <w:r>
          <w:rPr>
            <w:i w:val="0"/>
            <w:iCs w:val="0"/>
          </w:rPr>
          <w:tab/>
        </w:r>
        <w:r>
          <w:rPr>
            <w:i w:val="0"/>
            <w:iCs w:val="0"/>
          </w:rPr>
          <w:fldChar w:fldCharType="begin"/>
        </w:r>
        <w:r>
          <w:rPr>
            <w:i w:val="0"/>
            <w:iCs w:val="0"/>
          </w:rPr>
          <w:instrText xml:space="preserve"> PAGEREF _Toc156294886 \h </w:instrText>
        </w:r>
        <w:r>
          <w:rPr>
            <w:i w:val="0"/>
            <w:iCs w:val="0"/>
          </w:rPr>
        </w:r>
        <w:r>
          <w:rPr>
            <w:i w:val="0"/>
            <w:iCs w:val="0"/>
          </w:rPr>
          <w:fldChar w:fldCharType="separate"/>
        </w:r>
        <w:r>
          <w:rPr>
            <w:i w:val="0"/>
            <w:iCs w:val="0"/>
          </w:rPr>
          <w:t>6</w:t>
        </w:r>
        <w:r>
          <w:rPr>
            <w:i w:val="0"/>
            <w:iCs w:val="0"/>
          </w:rPr>
          <w:fldChar w:fldCharType="end"/>
        </w:r>
      </w:hyperlink>
    </w:p>
    <w:p w:rsidR="000E0F07" w:rsidRDefault="00282925">
      <w:pPr>
        <w:pStyle w:val="18"/>
        <w:spacing w:line="240" w:lineRule="auto"/>
        <w:rPr>
          <w:rFonts w:eastAsiaTheme="minorEastAsia"/>
          <w:b w:val="0"/>
          <w:bCs w:val="0"/>
          <w:lang w:eastAsia="ru-RU"/>
        </w:rPr>
      </w:pPr>
      <w:hyperlink w:anchor="_Toc156294887" w:history="1">
        <w:r>
          <w:rPr>
            <w:rStyle w:val="a8"/>
            <w:b w:val="0"/>
            <w:bCs w:val="0"/>
          </w:rPr>
          <w:t>4. КОНТРОЛЬ И ОЦЕНКА РЕЗУЛЬТАТОВ ОСВОЕНИЯ ДИСЦИПЛИНЫ</w:t>
        </w:r>
        <w:r>
          <w:rPr>
            <w:b w:val="0"/>
            <w:bCs w:val="0"/>
          </w:rPr>
          <w:tab/>
        </w:r>
        <w:r>
          <w:rPr>
            <w:b w:val="0"/>
            <w:bCs w:val="0"/>
          </w:rPr>
          <w:fldChar w:fldCharType="begin"/>
        </w:r>
        <w:r>
          <w:rPr>
            <w:b w:val="0"/>
            <w:bCs w:val="0"/>
          </w:rPr>
          <w:instrText xml:space="preserve"> PAGEREF _Toc156294887 \h </w:instrText>
        </w:r>
        <w:r>
          <w:rPr>
            <w:b w:val="0"/>
            <w:bCs w:val="0"/>
          </w:rPr>
        </w:r>
        <w:r>
          <w:rPr>
            <w:b w:val="0"/>
            <w:bCs w:val="0"/>
          </w:rPr>
          <w:fldChar w:fldCharType="separate"/>
        </w:r>
        <w:r>
          <w:rPr>
            <w:b w:val="0"/>
            <w:bCs w:val="0"/>
          </w:rPr>
          <w:t>6</w:t>
        </w:r>
        <w:r>
          <w:rPr>
            <w:b w:val="0"/>
            <w:bCs w:val="0"/>
          </w:rPr>
          <w:fldChar w:fldCharType="end"/>
        </w:r>
      </w:hyperlink>
    </w:p>
    <w:p w:rsidR="000E0F07" w:rsidRDefault="00282925">
      <w:pPr>
        <w:rPr>
          <w:rFonts w:ascii="Times New Roman" w:hAnsi="Times New Roman" w:cs="Times New Roman"/>
          <w:b/>
          <w:caps/>
        </w:rPr>
      </w:pPr>
      <w:r>
        <w:rPr>
          <w:rFonts w:ascii="Times New Roman" w:hAnsi="Times New Roman"/>
          <w:b/>
          <w:bCs/>
        </w:rPr>
        <w:fldChar w:fldCharType="end"/>
      </w:r>
    </w:p>
    <w:p w:rsidR="000E0F07" w:rsidRDefault="000E0F07">
      <w:pPr>
        <w:rPr>
          <w:rFonts w:ascii="Times New Roman" w:hAnsi="Times New Roman" w:cs="Times New Roman"/>
        </w:rPr>
        <w:sectPr w:rsidR="000E0F07">
          <w:headerReference w:type="even" r:id="rId9"/>
          <w:headerReference w:type="default" r:id="rId10"/>
          <w:pgSz w:w="11906" w:h="16838"/>
          <w:pgMar w:top="1134" w:right="567" w:bottom="1134" w:left="1701" w:header="709" w:footer="709" w:gutter="0"/>
          <w:cols w:space="720"/>
        </w:sectPr>
      </w:pPr>
      <w:bookmarkStart w:id="2" w:name="__RefHeading___1"/>
      <w:bookmarkEnd w:id="2"/>
    </w:p>
    <w:p w:rsidR="000E0F07" w:rsidRDefault="00282925">
      <w:pPr>
        <w:pStyle w:val="1f9"/>
        <w:numPr>
          <w:ilvl w:val="0"/>
          <w:numId w:val="1"/>
        </w:numPr>
        <w:ind w:left="1068"/>
        <w:rPr>
          <w:rFonts w:ascii="Times New Roman" w:hAnsi="Times New Roman"/>
        </w:rPr>
      </w:pPr>
      <w:bookmarkStart w:id="3" w:name="__RefHeading___2"/>
      <w:bookmarkEnd w:id="3"/>
      <w:r>
        <w:rPr>
          <w:rFonts w:ascii="Times New Roman" w:hAnsi="Times New Roman"/>
        </w:rPr>
        <w:lastRenderedPageBreak/>
        <w:t xml:space="preserve">Общая характеристика ПРИМЕРНОЙ РАБОЧЕЙ ПРОГРАММЫ </w:t>
      </w:r>
      <w:r>
        <w:rPr>
          <w:rFonts w:ascii="Times New Roman" w:hAnsi="Times New Roman"/>
        </w:rPr>
        <w:t>УЧЕБНОЙ ДИСЦИПЛИНЫ</w:t>
      </w:r>
    </w:p>
    <w:p w:rsidR="000E0F07" w:rsidRDefault="00282925">
      <w:pPr>
        <w:pStyle w:val="1f7"/>
        <w:jc w:val="center"/>
        <w:rPr>
          <w:lang w:val="ru-RU"/>
        </w:rPr>
      </w:pPr>
      <w:r>
        <w:rPr>
          <w:lang w:val="ru-RU"/>
        </w:rPr>
        <w:t>«ОП.01 Информационные технологии в профессиональной деятельности»</w:t>
      </w:r>
    </w:p>
    <w:p w:rsidR="000E0F07" w:rsidRDefault="000E0F07">
      <w:pPr>
        <w:pStyle w:val="1f7"/>
        <w:rPr>
          <w:lang w:val="ru-RU"/>
        </w:rPr>
      </w:pPr>
    </w:p>
    <w:p w:rsidR="000E0F07" w:rsidRDefault="00282925">
      <w:pPr>
        <w:pStyle w:val="113"/>
        <w:spacing w:line="240" w:lineRule="auto"/>
        <w:rPr>
          <w:rFonts w:ascii="Times New Roman" w:hAnsi="Times New Roman"/>
        </w:rPr>
      </w:pPr>
      <w:bookmarkStart w:id="4" w:name="__RefHeading___3"/>
      <w:bookmarkEnd w:id="4"/>
      <w:r>
        <w:rPr>
          <w:rFonts w:ascii="Times New Roman" w:hAnsi="Times New Roman"/>
        </w:rPr>
        <w:t>1.1. Цель и место дисциплины в структуре образовательной программы</w:t>
      </w:r>
    </w:p>
    <w:p w:rsidR="000E0F07" w:rsidRDefault="00282925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Цель дисциплины «Информационные технологии в профессиональной деятельности»: формирование представлений</w:t>
      </w:r>
      <w:r>
        <w:rPr>
          <w:rFonts w:ascii="Times New Roman" w:hAnsi="Times New Roman" w:cs="Times New Roman"/>
        </w:rPr>
        <w:t xml:space="preserve"> о современных базовых компьютерных технологиях как инструменте для решения практических задач в профессиональной деятельности.</w:t>
      </w:r>
    </w:p>
    <w:p w:rsidR="000E0F07" w:rsidRDefault="00282925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Дисциплина «Информационные технологии в профессиональной деятельности» включена в обязательную часть общепрофессионального цикла</w:t>
      </w:r>
      <w:r>
        <w:rPr>
          <w:rFonts w:ascii="Times New Roman" w:hAnsi="Times New Roman" w:cs="Times New Roman"/>
        </w:rPr>
        <w:t xml:space="preserve"> образовательной программы.</w:t>
      </w:r>
    </w:p>
    <w:p w:rsidR="000E0F07" w:rsidRDefault="000E0F07">
      <w:pPr>
        <w:ind w:firstLine="709"/>
        <w:jc w:val="both"/>
        <w:rPr>
          <w:rFonts w:ascii="Times New Roman" w:hAnsi="Times New Roman" w:cs="Times New Roman"/>
        </w:rPr>
      </w:pPr>
    </w:p>
    <w:p w:rsidR="000E0F07" w:rsidRDefault="00282925">
      <w:pPr>
        <w:pStyle w:val="113"/>
        <w:spacing w:line="240" w:lineRule="auto"/>
        <w:rPr>
          <w:rFonts w:ascii="Times New Roman" w:hAnsi="Times New Roman"/>
        </w:rPr>
      </w:pPr>
      <w:bookmarkStart w:id="5" w:name="__RefHeading___4"/>
      <w:bookmarkEnd w:id="5"/>
      <w:r>
        <w:rPr>
          <w:rFonts w:ascii="Times New Roman" w:hAnsi="Times New Roman"/>
        </w:rPr>
        <w:t>1.2. Планируемые результаты освоения дисциплины</w:t>
      </w:r>
    </w:p>
    <w:p w:rsidR="000E0F07" w:rsidRDefault="00282925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Результаты освоения дисциплины соотносятся с планируемыми результатами освоения образовательной программы, представленными в матрице компетенций выпускника (п. 4.3 ПОП).</w:t>
      </w:r>
    </w:p>
    <w:p w:rsidR="000E0F07" w:rsidRDefault="00282925">
      <w:pPr>
        <w:spacing w:after="120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результ</w:t>
      </w:r>
      <w:r>
        <w:rPr>
          <w:rFonts w:ascii="Times New Roman" w:hAnsi="Times New Roman" w:cs="Times New Roman"/>
        </w:rPr>
        <w:t>ате освоения дисциплины обучающийся должен</w:t>
      </w:r>
      <w:r>
        <w:rPr>
          <w:rFonts w:ascii="Times New Roman" w:hAnsi="Times New Roman" w:cs="Times New Roman"/>
          <w:vertAlign w:val="superscript"/>
        </w:rPr>
        <w:footnoteReference w:id="1"/>
      </w:r>
      <w:r>
        <w:rPr>
          <w:rFonts w:ascii="Times New Roman" w:hAnsi="Times New Roman" w:cs="Times New Roman"/>
        </w:rPr>
        <w:t>:</w:t>
      </w: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4395"/>
        <w:gridCol w:w="4110"/>
      </w:tblGrid>
      <w:tr w:rsidR="000E0F07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rPr>
                <w:rStyle w:val="a7"/>
                <w:b/>
              </w:rPr>
            </w:pPr>
            <w:r>
              <w:rPr>
                <w:rStyle w:val="a7"/>
                <w:b/>
              </w:rPr>
              <w:t xml:space="preserve">Код </w:t>
            </w:r>
          </w:p>
          <w:p w:rsidR="000E0F07" w:rsidRDefault="00282925">
            <w:pPr>
              <w:rPr>
                <w:rStyle w:val="a7"/>
                <w:b/>
              </w:rPr>
            </w:pPr>
            <w:r>
              <w:rPr>
                <w:rStyle w:val="a7"/>
                <w:b/>
              </w:rPr>
              <w:t>ОК, ПК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Уметь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0F07" w:rsidRDefault="00282925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</w:rPr>
              <w:t>Знать</w:t>
            </w:r>
          </w:p>
        </w:tc>
      </w:tr>
      <w:tr w:rsidR="000E0F07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ind w:left="-120" w:right="-11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ОК.01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распознавать задачу и/или проблему в профессиональном и/или социальном контексте, анализировать и выделять её составные части</w:t>
            </w:r>
          </w:p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определять этапы решения задачи, составлять план </w:t>
            </w:r>
            <w:r>
              <w:rPr>
                <w:rFonts w:ascii="Times New Roman" w:hAnsi="Times New Roman" w:cs="Times New Roman"/>
                <w:iCs/>
              </w:rPr>
              <w:t>действия, реализовывать составленный план, определять необходимые ресурсы</w:t>
            </w:r>
          </w:p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выявлять и эффективно искать информацию, необходимую для решения задачи и/или проблемы</w:t>
            </w:r>
          </w:p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владеть актуальными методами работы в профессиональной и смежных сферах</w:t>
            </w:r>
          </w:p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оценивать результат и п</w:t>
            </w:r>
            <w:r>
              <w:rPr>
                <w:rFonts w:ascii="Times New Roman" w:hAnsi="Times New Roman" w:cs="Times New Roman"/>
                <w:iCs/>
              </w:rPr>
              <w:t>оследствия своих действий (самостоятельно или с помощью наставника)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актуальный профессиональный и социальный контекст, в котором приходится работать и жить </w:t>
            </w:r>
          </w:p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структура плана для решения задач, алгоритмы выполнения работ в профессиональной и смежных областях</w:t>
            </w:r>
          </w:p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основные источники информации и ресурсы для решения задач и/или проблем в профессиональном и/или социальном контексте</w:t>
            </w:r>
          </w:p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методы работы в профессиональной и смежных сферах</w:t>
            </w:r>
          </w:p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порядок оценки результатов решения задач профессиональной деятельности</w:t>
            </w:r>
          </w:p>
        </w:tc>
      </w:tr>
      <w:tr w:rsidR="000E0F07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ОК.02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определять задачи для поиска информации, планировать процесс поиска, выбирать необходимые источники информации</w:t>
            </w:r>
          </w:p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выделять наиболее значимое в перечне информации, структурировать получаемую информацию, оформлять результаты поиска</w:t>
            </w:r>
          </w:p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оценивать практическую значим</w:t>
            </w:r>
            <w:r>
              <w:rPr>
                <w:rFonts w:ascii="Times New Roman" w:hAnsi="Times New Roman" w:cs="Times New Roman"/>
                <w:iCs/>
              </w:rPr>
              <w:t>ость результатов поиска</w:t>
            </w:r>
          </w:p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применять средства информационных технологий для решения профессиональных задач</w:t>
            </w:r>
          </w:p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использовать современное программное обеспечение в профессиональной деятельности</w:t>
            </w:r>
          </w:p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использовать различные цифровые средства для решения профессиональных з</w:t>
            </w:r>
            <w:r>
              <w:rPr>
                <w:rFonts w:ascii="Times New Roman" w:hAnsi="Times New Roman" w:cs="Times New Roman"/>
                <w:iCs/>
              </w:rPr>
              <w:t>адач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номенклатура информационных источников, применяемых в профессиональной деятельности</w:t>
            </w:r>
          </w:p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приемы структурирования информации</w:t>
            </w:r>
          </w:p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формат оформления результатов поиска информации</w:t>
            </w:r>
          </w:p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современные средства и устройства информатизации, порядок их применения </w:t>
            </w:r>
          </w:p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программное</w:t>
            </w:r>
            <w:r>
              <w:rPr>
                <w:rFonts w:ascii="Times New Roman" w:hAnsi="Times New Roman" w:cs="Times New Roman"/>
                <w:iCs/>
              </w:rPr>
              <w:t xml:space="preserve"> обеспечение в профессиональной деятельности, в том числе цифровые средства</w:t>
            </w:r>
          </w:p>
        </w:tc>
      </w:tr>
      <w:tr w:rsidR="000E0F07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1.6.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соблюдать правила работы со служебными документами и режим секретности в профессиональной деятельности</w:t>
            </w:r>
          </w:p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lastRenderedPageBreak/>
              <w:t xml:space="preserve">использовать технические средства при работе со служебными </w:t>
            </w:r>
            <w:r>
              <w:rPr>
                <w:rFonts w:ascii="Times New Roman" w:hAnsi="Times New Roman" w:cs="Times New Roman"/>
                <w:iCs/>
              </w:rPr>
              <w:t>документами</w:t>
            </w:r>
          </w:p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разграничивать сведения, составляющие государственную тайну, сведения конфиденциального характера и информацию ограниченного распространения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lastRenderedPageBreak/>
              <w:t xml:space="preserve">правовую основу делопроизводства и обеспечения режима секретности </w:t>
            </w:r>
          </w:p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организацию службы делопроизводства</w:t>
            </w:r>
          </w:p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lastRenderedPageBreak/>
              <w:t xml:space="preserve">правила оформления служебных документов </w:t>
            </w:r>
          </w:p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правила организации документооборота</w:t>
            </w:r>
          </w:p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порядок хранения и уничтожения документов и дел</w:t>
            </w:r>
          </w:p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перечень сведений, составляющих государственную тайну, ответственность за нарушение законодательства Российской Федерации о госуда</w:t>
            </w:r>
            <w:r>
              <w:rPr>
                <w:rFonts w:ascii="Times New Roman" w:hAnsi="Times New Roman" w:cs="Times New Roman"/>
                <w:iCs/>
              </w:rPr>
              <w:t>рственной тайне</w:t>
            </w:r>
          </w:p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перечень информации ограниченного распространения, порядок обращения с ней, ответственность за разглашение такой информации</w:t>
            </w:r>
          </w:p>
        </w:tc>
      </w:tr>
    </w:tbl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  <w:bCs/>
          <w:caps/>
        </w:rPr>
      </w:pPr>
    </w:p>
    <w:p w:rsidR="000E0F07" w:rsidRDefault="00282925">
      <w:pPr>
        <w:pStyle w:val="1f9"/>
        <w:rPr>
          <w:rFonts w:ascii="Times New Roman" w:hAnsi="Times New Roman"/>
        </w:rPr>
      </w:pPr>
      <w:bookmarkStart w:id="6" w:name="__RefHeading___5"/>
      <w:bookmarkEnd w:id="6"/>
      <w:r>
        <w:rPr>
          <w:rFonts w:ascii="Times New Roman" w:hAnsi="Times New Roman"/>
        </w:rPr>
        <w:t>2. Структура и содержание ДИСЦИПЛИНЫ</w:t>
      </w:r>
    </w:p>
    <w:p w:rsidR="000E0F07" w:rsidRDefault="00282925">
      <w:pPr>
        <w:pStyle w:val="113"/>
        <w:spacing w:line="240" w:lineRule="auto"/>
        <w:rPr>
          <w:rFonts w:ascii="Times New Roman" w:hAnsi="Times New Roman"/>
        </w:rPr>
      </w:pPr>
      <w:bookmarkStart w:id="7" w:name="__RefHeading___6"/>
      <w:bookmarkEnd w:id="7"/>
      <w:r>
        <w:rPr>
          <w:rFonts w:ascii="Times New Roman" w:hAnsi="Times New Roman"/>
        </w:rPr>
        <w:t xml:space="preserve">2.1. Трудоемкость освоения дисциплины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10"/>
        <w:gridCol w:w="2336"/>
        <w:gridCol w:w="2630"/>
      </w:tblGrid>
      <w:tr w:rsidR="000E0F0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Наименование составных частей </w:t>
            </w:r>
            <w:r>
              <w:rPr>
                <w:rFonts w:ascii="Times New Roman" w:hAnsi="Times New Roman" w:cs="Times New Roman"/>
                <w:b/>
              </w:rPr>
              <w:t>дисциплины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Объем в часах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F07" w:rsidRDefault="0028292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 т.ч. в форме практ. подготовки</w:t>
            </w:r>
          </w:p>
        </w:tc>
      </w:tr>
      <w:tr w:rsidR="000E0F0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Учебные занятия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</w:tr>
      <w:tr w:rsidR="000E0F0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Курсовой проект (работа)</w:t>
            </w:r>
            <w:r>
              <w:rPr>
                <w:rFonts w:ascii="Times New Roman" w:hAnsi="Times New Roman" w:cs="Times New Roman"/>
              </w:rPr>
              <w:footnoteReference w:id="2"/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E0F0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E0F0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Промежуточная аттестация 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ХХ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ХХ</w:t>
            </w:r>
          </w:p>
        </w:tc>
      </w:tr>
      <w:tr w:rsidR="000E0F07">
        <w:trPr>
          <w:trHeight w:val="101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48</w:t>
            </w:r>
          </w:p>
        </w:tc>
      </w:tr>
    </w:tbl>
    <w:p w:rsidR="000E0F07" w:rsidRDefault="000E0F07">
      <w:pPr>
        <w:rPr>
          <w:rFonts w:ascii="Times New Roman" w:hAnsi="Times New Roman" w:cs="Times New Roman"/>
        </w:rPr>
      </w:pPr>
    </w:p>
    <w:p w:rsidR="000E0F07" w:rsidRDefault="0028292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0E0F07" w:rsidRDefault="00282925">
      <w:pPr>
        <w:pStyle w:val="113"/>
        <w:spacing w:line="240" w:lineRule="auto"/>
        <w:rPr>
          <w:rFonts w:ascii="Times New Roman" w:hAnsi="Times New Roman"/>
        </w:rPr>
      </w:pPr>
      <w:bookmarkStart w:id="8" w:name="__RefHeading___7"/>
      <w:bookmarkEnd w:id="8"/>
      <w:r>
        <w:rPr>
          <w:rFonts w:ascii="Times New Roman" w:hAnsi="Times New Roman"/>
        </w:rPr>
        <w:lastRenderedPageBreak/>
        <w:t>2.2. Примерное содержание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18"/>
        <w:gridCol w:w="7561"/>
      </w:tblGrid>
      <w:tr w:rsidR="000E0F07">
        <w:tc>
          <w:tcPr>
            <w:tcW w:w="1322" w:type="pct"/>
            <w:vAlign w:val="center"/>
          </w:tcPr>
          <w:p w:rsidR="000E0F07" w:rsidRDefault="00282925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</w:rPr>
              <w:t>Наименование разделов и тем</w:t>
            </w:r>
          </w:p>
        </w:tc>
        <w:tc>
          <w:tcPr>
            <w:tcW w:w="3678" w:type="pct"/>
            <w:vAlign w:val="center"/>
          </w:tcPr>
          <w:p w:rsidR="000E0F07" w:rsidRDefault="00282925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Примерное содержание учебного материала, практических и лабораторных занятий, </w:t>
            </w:r>
            <w:r>
              <w:rPr>
                <w:rFonts w:ascii="Times New Roman" w:hAnsi="Times New Roman" w:cs="Times New Roman"/>
                <w:i/>
              </w:rPr>
              <w:t>курсовой проект (работа)</w:t>
            </w:r>
          </w:p>
        </w:tc>
      </w:tr>
      <w:tr w:rsidR="000E0F07">
        <w:tc>
          <w:tcPr>
            <w:tcW w:w="5000" w:type="pct"/>
            <w:gridSpan w:val="2"/>
          </w:tcPr>
          <w:p w:rsidR="000E0F07" w:rsidRDefault="00282925">
            <w:pPr>
              <w:suppressAutoHyphens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ОП.01 Информационные технологии в профессиональной деятельности (72 часа)</w:t>
            </w:r>
          </w:p>
        </w:tc>
      </w:tr>
      <w:tr w:rsidR="000E0F07">
        <w:tc>
          <w:tcPr>
            <w:tcW w:w="1322" w:type="pct"/>
            <w:vMerge w:val="restart"/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Тема 1</w:t>
            </w:r>
          </w:p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 xml:space="preserve">Основы профессиональных информационных технологий. Вычислительные </w:t>
            </w:r>
            <w:r>
              <w:rPr>
                <w:rFonts w:ascii="Times New Roman" w:eastAsia="Calibri" w:hAnsi="Times New Roman" w:cs="Times New Roman"/>
              </w:rPr>
              <w:t>основы информационных технологий</w:t>
            </w:r>
          </w:p>
        </w:tc>
        <w:tc>
          <w:tcPr>
            <w:tcW w:w="3678" w:type="pct"/>
          </w:tcPr>
          <w:p w:rsidR="000E0F07" w:rsidRDefault="00282925">
            <w:pPr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Содержание</w:t>
            </w:r>
          </w:p>
        </w:tc>
      </w:tr>
      <w:tr w:rsidR="000E0F07">
        <w:trPr>
          <w:trHeight w:val="779"/>
        </w:trPr>
        <w:tc>
          <w:tcPr>
            <w:tcW w:w="1322" w:type="pct"/>
            <w:vMerge/>
          </w:tcPr>
          <w:p w:rsidR="000E0F07" w:rsidRDefault="000E0F07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3678" w:type="pct"/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Понятия и определения информационных технологий. Базовые понятия, определения, термины. Понятие информационных технологий в соответствии с современными международными стандартами и ГОСТами. Цели, задачи и особе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нности современных информационных технологий. Эволюция информационных технологий.</w:t>
            </w:r>
            <w:r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Информационные процессы и их особенности. Особенности процедур сбора, передачи, обработки, накопления и отображения информации в компьютерных системах. Локальная и распределё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нная обработка данных. Кодирование и представление информации в компьютерных системах. Методы и формы представления информации в компьютерных системах. Понятие электронной информации, машинного кода. Описание процедур кодирования информации. Системы счисле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ния, форматы числовых данных, Информация и её свойства. Понятие информации. Теория информации её практические выводы. Качества, количество и свойства информации применительно к профессиональной деятельности. Информационные технологии в профессиональной дея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тельности. Информационные технологии в профессиональной деятельности: виды, направления использования, способы и средства реализации.</w:t>
            </w:r>
          </w:p>
        </w:tc>
      </w:tr>
      <w:tr w:rsidR="000E0F07">
        <w:trPr>
          <w:trHeight w:val="267"/>
        </w:trPr>
        <w:tc>
          <w:tcPr>
            <w:tcW w:w="1322" w:type="pct"/>
            <w:vMerge/>
          </w:tcPr>
          <w:p w:rsidR="000E0F07" w:rsidRDefault="000E0F07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3678" w:type="pct"/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 том числе практических и лабораторных занятий:</w:t>
            </w:r>
          </w:p>
        </w:tc>
      </w:tr>
      <w:tr w:rsidR="000E0F07">
        <w:trPr>
          <w:trHeight w:val="265"/>
        </w:trPr>
        <w:tc>
          <w:tcPr>
            <w:tcW w:w="1322" w:type="pct"/>
            <w:vMerge/>
          </w:tcPr>
          <w:p w:rsidR="000E0F07" w:rsidRDefault="000E0F07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3678" w:type="pct"/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– Представление и измерение информации в компьютерных системах 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– </w:t>
            </w:r>
            <w:r>
              <w:rPr>
                <w:rFonts w:ascii="Times New Roman" w:hAnsi="Times New Roman" w:cs="Times New Roman"/>
                <w:color w:val="000000"/>
              </w:rPr>
              <w:t>Системы счисления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– Вычислительные (логические и арифметические) основы информационных технологий</w:t>
            </w:r>
          </w:p>
        </w:tc>
      </w:tr>
      <w:tr w:rsidR="000E0F07">
        <w:tc>
          <w:tcPr>
            <w:tcW w:w="1322" w:type="pct"/>
            <w:vMerge w:val="restart"/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 xml:space="preserve">Тема 2 </w:t>
            </w:r>
          </w:p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Технические средства реализации информационных технологий</w:t>
            </w:r>
          </w:p>
        </w:tc>
        <w:tc>
          <w:tcPr>
            <w:tcW w:w="3678" w:type="pct"/>
          </w:tcPr>
          <w:p w:rsidR="000E0F07" w:rsidRDefault="00282925">
            <w:pPr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Содержание</w:t>
            </w:r>
          </w:p>
        </w:tc>
      </w:tr>
      <w:tr w:rsidR="000E0F07">
        <w:trPr>
          <w:trHeight w:val="1042"/>
        </w:trPr>
        <w:tc>
          <w:tcPr>
            <w:tcW w:w="1322" w:type="pct"/>
            <w:vMerge/>
          </w:tcPr>
          <w:p w:rsidR="000E0F07" w:rsidRDefault="000E0F07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3678" w:type="pct"/>
          </w:tcPr>
          <w:p w:rsidR="000E0F07" w:rsidRDefault="00282925">
            <w:pPr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Основы технического обеспечения информационных технологий. Понятия, 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терминология, эволюция и тенденции развития технического обеспечения компьютерных систем.</w:t>
            </w:r>
            <w:r>
              <w:rPr>
                <w:rFonts w:ascii="Times New Roman" w:eastAsia="Calibri" w:hAnsi="Times New Roman" w:cs="Times New Roman"/>
                <w:color w:val="000000"/>
              </w:rPr>
              <w:br/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Основы построения компьютерных систем. Структура и архитектура вычислительной системы. Основные характеристики персонального компьютера. Организация рабочего места по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льзователя. Техника безопасности при работе на персональном компьютере. Организация рабочего места пользователя. Эргономика.</w:t>
            </w:r>
          </w:p>
        </w:tc>
      </w:tr>
      <w:tr w:rsidR="000E0F07">
        <w:tc>
          <w:tcPr>
            <w:tcW w:w="1322" w:type="pct"/>
            <w:vMerge/>
          </w:tcPr>
          <w:p w:rsidR="000E0F07" w:rsidRDefault="000E0F07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3678" w:type="pct"/>
          </w:tcPr>
          <w:p w:rsidR="000E0F07" w:rsidRDefault="00282925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 том числе практических и лабораторных занятий:</w:t>
            </w:r>
          </w:p>
        </w:tc>
      </w:tr>
      <w:tr w:rsidR="000E0F07">
        <w:tc>
          <w:tcPr>
            <w:tcW w:w="1322" w:type="pct"/>
            <w:vMerge/>
          </w:tcPr>
          <w:p w:rsidR="000E0F07" w:rsidRDefault="000E0F07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3678" w:type="pct"/>
          </w:tcPr>
          <w:p w:rsidR="000E0F07" w:rsidRDefault="00282925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– Архитектура компьютерных систем</w:t>
            </w:r>
          </w:p>
        </w:tc>
      </w:tr>
      <w:tr w:rsidR="000E0F07">
        <w:tc>
          <w:tcPr>
            <w:tcW w:w="1322" w:type="pct"/>
            <w:vMerge w:val="restart"/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Тема 3</w:t>
            </w:r>
          </w:p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 xml:space="preserve">Программное обеспечение </w:t>
            </w:r>
            <w:r>
              <w:rPr>
                <w:rFonts w:ascii="Times New Roman" w:eastAsia="Calibri" w:hAnsi="Times New Roman" w:cs="Times New Roman"/>
                <w:color w:val="000000"/>
              </w:rPr>
              <w:t>информационных технологий</w:t>
            </w:r>
          </w:p>
        </w:tc>
        <w:tc>
          <w:tcPr>
            <w:tcW w:w="3678" w:type="pct"/>
          </w:tcPr>
          <w:p w:rsidR="000E0F07" w:rsidRDefault="00282925">
            <w:pPr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Содержание</w:t>
            </w:r>
          </w:p>
        </w:tc>
      </w:tr>
      <w:tr w:rsidR="000E0F07">
        <w:trPr>
          <w:trHeight w:val="1042"/>
        </w:trPr>
        <w:tc>
          <w:tcPr>
            <w:tcW w:w="1322" w:type="pct"/>
            <w:vMerge/>
          </w:tcPr>
          <w:p w:rsidR="000E0F07" w:rsidRDefault="000E0F07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3678" w:type="pct"/>
          </w:tcPr>
          <w:p w:rsidR="000E0F07" w:rsidRDefault="00282925">
            <w:pPr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Основы алгоритмизации и программирования. Этапы решения задач с использованием компьютера. Понятие алгоритма. Свойства и формы описания алгоритма. Блок-схема. Данные, переменные, команды, программа.</w:t>
            </w:r>
          </w:p>
          <w:p w:rsidR="000E0F07" w:rsidRDefault="00282925">
            <w:pPr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Классификация 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программного обеспечения. Системное программное обеспечение. Операционные системы: назначение и функции; файловая структура хранения информации в компьютере; операции с файлами; интерфейсы пользователя; характеристики операционной системы; драйверы. Прикла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дное программное обеспечение. Классификация, понятие пакета прикладных программ. Типовые приложения. Классификация систем программирования. Инструментальные средства разработки и классификация систем программирования. Языки программирования и оболочки.</w:t>
            </w:r>
          </w:p>
        </w:tc>
      </w:tr>
      <w:tr w:rsidR="000E0F07">
        <w:tc>
          <w:tcPr>
            <w:tcW w:w="1322" w:type="pct"/>
            <w:vMerge/>
          </w:tcPr>
          <w:p w:rsidR="000E0F07" w:rsidRDefault="000E0F07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3678" w:type="pct"/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том числе практических и лабораторных занятий:</w:t>
            </w:r>
          </w:p>
        </w:tc>
      </w:tr>
      <w:tr w:rsidR="000E0F07">
        <w:tc>
          <w:tcPr>
            <w:tcW w:w="1322" w:type="pct"/>
            <w:vMerge/>
          </w:tcPr>
          <w:p w:rsidR="000E0F07" w:rsidRDefault="000E0F07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3678" w:type="pct"/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– Основы алгоритмизации. Базовые алгоритмические структуры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– Программное и аппаратное обеспечение персонального компьютера.  Операционные системы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– 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Инструментальные средства разработки. Установка и возможно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сти 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lastRenderedPageBreak/>
              <w:t>интегрированных сред разработки.</w:t>
            </w:r>
            <w:r>
              <w:rPr>
                <w:rFonts w:ascii="Times New Roman" w:hAnsi="Times New Roman" w:cs="Times New Roman"/>
                <w:color w:val="000000"/>
              </w:rPr>
              <w:t xml:space="preserve"> Обработка логических и числовых типов данных. Модули</w:t>
            </w:r>
          </w:p>
          <w:p w:rsidR="000E0F07" w:rsidRDefault="00282925">
            <w:pPr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– Обработка строковых типов данных. Индексация и итерация строк</w:t>
            </w:r>
          </w:p>
        </w:tc>
      </w:tr>
      <w:tr w:rsidR="000E0F07">
        <w:tc>
          <w:tcPr>
            <w:tcW w:w="1322" w:type="pct"/>
            <w:vMerge w:val="restart"/>
          </w:tcPr>
          <w:p w:rsidR="000E0F07" w:rsidRDefault="00282925">
            <w:pPr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lastRenderedPageBreak/>
              <w:t>Тема 4</w:t>
            </w:r>
          </w:p>
          <w:p w:rsidR="000E0F07" w:rsidRDefault="00282925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  <w:bookmarkStart w:id="9" w:name="_Hlk181788896"/>
            <w:r>
              <w:rPr>
                <w:rFonts w:ascii="Times New Roman" w:eastAsia="Calibri" w:hAnsi="Times New Roman" w:cs="Times New Roman"/>
                <w:color w:val="000000"/>
              </w:rPr>
              <w:t>Обработка текстовых электронных документов Обработка табличных электронных документов</w:t>
            </w:r>
            <w:bookmarkEnd w:id="9"/>
          </w:p>
        </w:tc>
        <w:tc>
          <w:tcPr>
            <w:tcW w:w="3678" w:type="pct"/>
          </w:tcPr>
          <w:p w:rsidR="000E0F07" w:rsidRDefault="00282925">
            <w:pPr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Содержание</w:t>
            </w:r>
          </w:p>
        </w:tc>
      </w:tr>
      <w:tr w:rsidR="000E0F07">
        <w:trPr>
          <w:trHeight w:val="1042"/>
        </w:trPr>
        <w:tc>
          <w:tcPr>
            <w:tcW w:w="1322" w:type="pct"/>
            <w:vMerge/>
          </w:tcPr>
          <w:p w:rsidR="000E0F07" w:rsidRDefault="000E0F07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3678" w:type="pct"/>
          </w:tcPr>
          <w:p w:rsidR="000E0F07" w:rsidRDefault="00282925">
            <w:pPr>
              <w:jc w:val="both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Классификация текстовых процессоров и особенности текстовых документов. Основные форматы текстовых электронных документов и особенности их обработки в профессиональной деятельности; модель документа; текстовые редакторы: определение и 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классификация.</w:t>
            </w:r>
            <w:r>
              <w:rPr>
                <w:rFonts w:ascii="Times New Roman" w:eastAsia="Calibri" w:hAnsi="Times New Roman" w:cs="Times New Roman"/>
                <w:color w:val="000000"/>
              </w:rPr>
              <w:br/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Структура текстового электронного документа. Основные объекты: символ, слово, абзац, страница, раздел. Разметка документа. Процедуры форматирования и редактирования текста. Работа с текстовыми процессорами: редактирование электронного тексто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вого документа: определение и набор функций; форматирование текстовых документов: определение, форматирование символов, абзацев, страниц и документа целиком; автоматизация создания и обработки текстовых электронных документов. </w:t>
            </w:r>
          </w:p>
          <w:p w:rsidR="000E0F07" w:rsidRDefault="00282925">
            <w:pPr>
              <w:jc w:val="both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Понятие электронной таблицы.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 Электронная таблица, как электронный документ: понятие, структура, области применения, цели создания.</w:t>
            </w:r>
            <w:r>
              <w:rPr>
                <w:rFonts w:ascii="Times New Roman" w:eastAsia="Calibri" w:hAnsi="Times New Roman" w:cs="Times New Roman"/>
                <w:color w:val="000000"/>
              </w:rPr>
              <w:br/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Использование электронных таблиц в профессиональной деятельности. Табличные процессоры: виды формул и организация вычислительного процесса; относительные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 и абсолютные адреса электронных таблиц; создание и редактирование различных видов диаграмм. Сортировка, поиск и фильтрация данных в электронных таблицах.</w:t>
            </w:r>
          </w:p>
        </w:tc>
      </w:tr>
      <w:tr w:rsidR="000E0F07">
        <w:trPr>
          <w:trHeight w:val="103"/>
        </w:trPr>
        <w:tc>
          <w:tcPr>
            <w:tcW w:w="1322" w:type="pct"/>
            <w:vMerge/>
          </w:tcPr>
          <w:p w:rsidR="000E0F07" w:rsidRDefault="000E0F07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3678" w:type="pct"/>
          </w:tcPr>
          <w:p w:rsidR="000E0F07" w:rsidRDefault="00282925">
            <w:pPr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 том числе практических и лабораторных занятий:</w:t>
            </w:r>
          </w:p>
        </w:tc>
      </w:tr>
      <w:tr w:rsidR="000E0F07">
        <w:trPr>
          <w:trHeight w:val="103"/>
        </w:trPr>
        <w:tc>
          <w:tcPr>
            <w:tcW w:w="1322" w:type="pct"/>
            <w:vMerge/>
          </w:tcPr>
          <w:p w:rsidR="000E0F07" w:rsidRDefault="000E0F07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3678" w:type="pct"/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– Оформление служебных документов в текстовом </w:t>
            </w:r>
            <w:r>
              <w:rPr>
                <w:rFonts w:ascii="Times New Roman" w:hAnsi="Times New Roman" w:cs="Times New Roman"/>
                <w:color w:val="000000"/>
              </w:rPr>
              <w:t>процессоре.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– Создание таблиц. Работа с формулами и рисунками в текстовом процессоре</w:t>
            </w:r>
          </w:p>
          <w:p w:rsidR="000E0F07" w:rsidRDefault="00282925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– </w:t>
            </w:r>
            <w:r>
              <w:rPr>
                <w:rFonts w:ascii="Times New Roman" w:eastAsia="Calibri" w:hAnsi="Times New Roman" w:cs="Times New Roman"/>
              </w:rPr>
              <w:t>Основы работы в табличном процессоре</w:t>
            </w:r>
          </w:p>
          <w:p w:rsidR="000E0F07" w:rsidRDefault="00282925">
            <w:pPr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– </w:t>
            </w:r>
            <w:r>
              <w:rPr>
                <w:rFonts w:ascii="Times New Roman" w:eastAsia="Calibri" w:hAnsi="Times New Roman" w:cs="Times New Roman"/>
              </w:rPr>
              <w:t>Использование встроенных функций для обработки и анализа табличных данных. Создание диаграмм.</w:t>
            </w:r>
            <w:r>
              <w:rPr>
                <w:rFonts w:ascii="Times New Roman" w:hAnsi="Times New Roman" w:cs="Times New Roman"/>
                <w:color w:val="000000"/>
              </w:rPr>
              <w:t xml:space="preserve"> Работа со списками. Логический выбор</w:t>
            </w:r>
            <w:r>
              <w:rPr>
                <w:rFonts w:ascii="Times New Roman" w:hAnsi="Times New Roman" w:cs="Times New Roman"/>
                <w:color w:val="000000"/>
              </w:rPr>
              <w:t xml:space="preserve"> данных.</w:t>
            </w:r>
          </w:p>
        </w:tc>
      </w:tr>
      <w:tr w:rsidR="000E0F07">
        <w:tc>
          <w:tcPr>
            <w:tcW w:w="1322" w:type="pct"/>
            <w:vMerge w:val="restart"/>
          </w:tcPr>
          <w:p w:rsidR="000E0F07" w:rsidRDefault="00282925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Тема 5</w:t>
            </w:r>
          </w:p>
          <w:p w:rsidR="000E0F07" w:rsidRDefault="00282925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  <w:bookmarkStart w:id="10" w:name="_Hlk181788910"/>
            <w:r>
              <w:rPr>
                <w:rFonts w:ascii="Times New Roman" w:eastAsia="Calibri" w:hAnsi="Times New Roman" w:cs="Times New Roman"/>
                <w:color w:val="000000"/>
              </w:rPr>
              <w:t>Системы управления базами данных</w:t>
            </w:r>
            <w:bookmarkEnd w:id="10"/>
          </w:p>
        </w:tc>
        <w:tc>
          <w:tcPr>
            <w:tcW w:w="3678" w:type="pct"/>
          </w:tcPr>
          <w:p w:rsidR="000E0F07" w:rsidRDefault="00282925">
            <w:pPr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Содержание</w:t>
            </w:r>
          </w:p>
        </w:tc>
      </w:tr>
      <w:tr w:rsidR="000E0F07">
        <w:trPr>
          <w:trHeight w:val="339"/>
        </w:trPr>
        <w:tc>
          <w:tcPr>
            <w:tcW w:w="1322" w:type="pct"/>
            <w:vMerge/>
          </w:tcPr>
          <w:p w:rsidR="000E0F07" w:rsidRDefault="000E0F07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3678" w:type="pct"/>
          </w:tcPr>
          <w:p w:rsidR="000E0F07" w:rsidRDefault="00282925">
            <w:pPr>
              <w:jc w:val="both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Понятие баз данных и системы управления базами данных. База данных и системы управления базами данных: основные понятия и классификация; модели баз данных.</w:t>
            </w:r>
            <w:r>
              <w:rPr>
                <w:rFonts w:ascii="Times New Roman" w:eastAsia="Calibri" w:hAnsi="Times New Roman" w:cs="Times New Roman"/>
                <w:color w:val="000000"/>
              </w:rPr>
              <w:br/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Использование систем управления 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базами данных в профессиональной деятельности. Основные этапы работы с системой управления базами данных. Проектирование баз данных. Ввод и редактирование данных. Обработка данных. Вывод информации из базы данных.</w:t>
            </w:r>
          </w:p>
        </w:tc>
      </w:tr>
      <w:tr w:rsidR="000E0F07">
        <w:trPr>
          <w:trHeight w:val="284"/>
        </w:trPr>
        <w:tc>
          <w:tcPr>
            <w:tcW w:w="1322" w:type="pct"/>
            <w:vMerge/>
          </w:tcPr>
          <w:p w:rsidR="000E0F07" w:rsidRDefault="000E0F07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3678" w:type="pct"/>
          </w:tcPr>
          <w:p w:rsidR="000E0F07" w:rsidRDefault="00282925">
            <w:pPr>
              <w:jc w:val="both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В том числе практических и лабораторных </w:t>
            </w:r>
            <w:r>
              <w:rPr>
                <w:rFonts w:ascii="Times New Roman" w:hAnsi="Times New Roman" w:cs="Times New Roman"/>
                <w:b/>
                <w:bCs/>
              </w:rPr>
              <w:t>занятий:</w:t>
            </w:r>
          </w:p>
        </w:tc>
      </w:tr>
      <w:tr w:rsidR="000E0F07">
        <w:trPr>
          <w:trHeight w:val="284"/>
        </w:trPr>
        <w:tc>
          <w:tcPr>
            <w:tcW w:w="1322" w:type="pct"/>
            <w:vMerge/>
          </w:tcPr>
          <w:p w:rsidR="000E0F07" w:rsidRDefault="000E0F07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3678" w:type="pct"/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– Создание однотабличной БД. Отчеты. Формы. Запросы.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– Создание многотабличной БД. Сложные запросы. Язык 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SQL</w:t>
            </w:r>
            <w:r>
              <w:rPr>
                <w:rFonts w:ascii="Times New Roman" w:hAnsi="Times New Roman" w:cs="Times New Roman"/>
                <w:color w:val="000000"/>
              </w:rPr>
              <w:t>. Основные операторы.</w:t>
            </w:r>
          </w:p>
        </w:tc>
      </w:tr>
      <w:tr w:rsidR="000E0F07">
        <w:tc>
          <w:tcPr>
            <w:tcW w:w="1322" w:type="pct"/>
            <w:vMerge w:val="restart"/>
          </w:tcPr>
          <w:p w:rsidR="000E0F07" w:rsidRDefault="00282925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Тема 6</w:t>
            </w:r>
          </w:p>
          <w:p w:rsidR="000E0F07" w:rsidRDefault="00282925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  <w:bookmarkStart w:id="11" w:name="_Hlk181788925"/>
            <w:r>
              <w:rPr>
                <w:rFonts w:ascii="Times New Roman" w:eastAsia="Calibri" w:hAnsi="Times New Roman" w:cs="Times New Roman"/>
                <w:color w:val="000000"/>
              </w:rPr>
              <w:t>Использование компьютерной графики в профессиональной деятельности</w:t>
            </w:r>
            <w:bookmarkEnd w:id="11"/>
          </w:p>
        </w:tc>
        <w:tc>
          <w:tcPr>
            <w:tcW w:w="3678" w:type="pct"/>
          </w:tcPr>
          <w:p w:rsidR="000E0F07" w:rsidRDefault="00282925">
            <w:pPr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Содержание</w:t>
            </w:r>
          </w:p>
        </w:tc>
      </w:tr>
      <w:tr w:rsidR="000E0F07">
        <w:tc>
          <w:tcPr>
            <w:tcW w:w="1322" w:type="pct"/>
            <w:vMerge/>
          </w:tcPr>
          <w:p w:rsidR="000E0F07" w:rsidRDefault="000E0F07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3678" w:type="pct"/>
          </w:tcPr>
          <w:p w:rsidR="000E0F07" w:rsidRDefault="00282925">
            <w:pPr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Компьютерная графика. 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Компьютерная графика: основные понятия и классификация; основные свойства и характеристики растровой и векторной графики.</w:t>
            </w:r>
          </w:p>
          <w:p w:rsidR="000E0F07" w:rsidRDefault="00282925">
            <w:pPr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Аппаратное и программное обеспечение компьютерной графики. Аппаратное и программное обеспечение компьютерной графики; устройства ввода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 и вывода графической информации и их характеристики; графические редакторы: растровые и векторные; основные графические форматы данных. Использование компьютерной графики в профессиональной деятельности. Методы редактирования компьютерной графики.</w:t>
            </w:r>
          </w:p>
        </w:tc>
      </w:tr>
      <w:tr w:rsidR="000E0F07">
        <w:tc>
          <w:tcPr>
            <w:tcW w:w="1322" w:type="pct"/>
            <w:vMerge/>
          </w:tcPr>
          <w:p w:rsidR="000E0F07" w:rsidRDefault="000E0F07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3678" w:type="pct"/>
          </w:tcPr>
          <w:p w:rsidR="000E0F07" w:rsidRDefault="00282925">
            <w:pPr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 том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числе практических и лабораторных занятий:</w:t>
            </w:r>
          </w:p>
        </w:tc>
      </w:tr>
      <w:tr w:rsidR="000E0F07">
        <w:tc>
          <w:tcPr>
            <w:tcW w:w="1322" w:type="pct"/>
            <w:vMerge/>
          </w:tcPr>
          <w:p w:rsidR="000E0F07" w:rsidRDefault="000E0F07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3678" w:type="pct"/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– Программный интерфейс и основные возможности графических редакторов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– Создание составных изображений. Работа со слоями и масками.</w:t>
            </w:r>
          </w:p>
          <w:p w:rsidR="000E0F07" w:rsidRDefault="00282925">
            <w:pPr>
              <w:jc w:val="both"/>
              <w:rPr>
                <w:rFonts w:ascii="Times New Roman" w:eastAsia="Calibri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– Реставрация и восстановление фотоизображений</w:t>
            </w:r>
          </w:p>
        </w:tc>
      </w:tr>
      <w:tr w:rsidR="000E0F07">
        <w:tc>
          <w:tcPr>
            <w:tcW w:w="1322" w:type="pct"/>
            <w:vMerge w:val="restart"/>
          </w:tcPr>
          <w:p w:rsidR="000E0F07" w:rsidRDefault="00282925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Тема 7</w:t>
            </w:r>
          </w:p>
          <w:p w:rsidR="000E0F07" w:rsidRDefault="00282925">
            <w:pPr>
              <w:jc w:val="both"/>
              <w:rPr>
                <w:rFonts w:ascii="Times New Roman" w:eastAsia="Calibri" w:hAnsi="Times New Roman" w:cs="Times New Roman"/>
                <w:bCs/>
                <w:color w:val="000000"/>
              </w:rPr>
            </w:pPr>
            <w:bookmarkStart w:id="12" w:name="_Hlk181788939"/>
            <w:r>
              <w:rPr>
                <w:rFonts w:ascii="Times New Roman" w:eastAsia="Calibri" w:hAnsi="Times New Roman" w:cs="Times New Roman"/>
                <w:bCs/>
                <w:color w:val="000000"/>
              </w:rPr>
              <w:lastRenderedPageBreak/>
              <w:t xml:space="preserve">Сетевые технологии. 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Компьютерные сети</w:t>
            </w:r>
            <w:bookmarkEnd w:id="12"/>
          </w:p>
        </w:tc>
        <w:tc>
          <w:tcPr>
            <w:tcW w:w="3678" w:type="pct"/>
          </w:tcPr>
          <w:p w:rsidR="000E0F07" w:rsidRDefault="00282925">
            <w:pPr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</w:rPr>
              <w:lastRenderedPageBreak/>
              <w:t>Содержание</w:t>
            </w:r>
          </w:p>
        </w:tc>
      </w:tr>
      <w:tr w:rsidR="000E0F07">
        <w:tc>
          <w:tcPr>
            <w:tcW w:w="1322" w:type="pct"/>
            <w:vMerge/>
          </w:tcPr>
          <w:p w:rsidR="000E0F07" w:rsidRDefault="000E0F07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3678" w:type="pct"/>
          </w:tcPr>
          <w:p w:rsidR="000E0F07" w:rsidRDefault="00282925">
            <w:pPr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Основные понятия сетевых технологий. Централизованная, децентрализованная и распределенная обработка данных, компьютерные сети: определение и классификация; сетевые технологии: технологии «файл-сервер» и «клиент-сервер»; поня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тия «толстого» и «тонкого» клиента; телекоммуникационные технологии: определение, классификация и использование в профессиональной деятельности.</w:t>
            </w:r>
            <w:r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Аппаратное и программное сетевое обеспечение. Аппаратное и программное обеспечение телекоммуникационных 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технологий; канал связи: физическая передающая среда и аппаратура передачи информации, основные виды топологий локальных сетей. Работа в локальных сетях. Пользовательские настройки, передача информации, запуск удаленных приложений.</w:t>
            </w:r>
          </w:p>
        </w:tc>
      </w:tr>
      <w:tr w:rsidR="000E0F07">
        <w:tc>
          <w:tcPr>
            <w:tcW w:w="1322" w:type="pct"/>
            <w:vMerge/>
          </w:tcPr>
          <w:p w:rsidR="000E0F07" w:rsidRDefault="000E0F07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3678" w:type="pct"/>
          </w:tcPr>
          <w:p w:rsidR="000E0F07" w:rsidRDefault="00282925">
            <w:pPr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 том числе практическ</w:t>
            </w:r>
            <w:r>
              <w:rPr>
                <w:rFonts w:ascii="Times New Roman" w:hAnsi="Times New Roman" w:cs="Times New Roman"/>
                <w:b/>
                <w:bCs/>
              </w:rPr>
              <w:t>их и лабораторных занятий:</w:t>
            </w:r>
          </w:p>
        </w:tc>
      </w:tr>
      <w:tr w:rsidR="000E0F07">
        <w:tc>
          <w:tcPr>
            <w:tcW w:w="1322" w:type="pct"/>
            <w:vMerge/>
          </w:tcPr>
          <w:p w:rsidR="000E0F07" w:rsidRDefault="000E0F07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3678" w:type="pct"/>
          </w:tcPr>
          <w:p w:rsidR="000E0F07" w:rsidRDefault="00282925">
            <w:pPr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– </w:t>
            </w:r>
            <w:r>
              <w:rPr>
                <w:rFonts w:ascii="Times New Roman" w:eastAsia="Calibri" w:hAnsi="Times New Roman" w:cs="Times New Roman"/>
              </w:rPr>
              <w:t>Основы телекоммуникационных технологий и локальные сети в профессиональной деятельности</w:t>
            </w:r>
          </w:p>
        </w:tc>
      </w:tr>
      <w:tr w:rsidR="000E0F07">
        <w:tc>
          <w:tcPr>
            <w:tcW w:w="1322" w:type="pct"/>
            <w:vMerge w:val="restart"/>
          </w:tcPr>
          <w:p w:rsidR="000E0F07" w:rsidRDefault="00282925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Тема 8</w:t>
            </w:r>
          </w:p>
          <w:p w:rsidR="000E0F07" w:rsidRDefault="00282925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Интернет-технологии</w:t>
            </w:r>
          </w:p>
        </w:tc>
        <w:tc>
          <w:tcPr>
            <w:tcW w:w="3678" w:type="pct"/>
          </w:tcPr>
          <w:p w:rsidR="000E0F07" w:rsidRDefault="00282925">
            <w:pPr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Содержание</w:t>
            </w:r>
          </w:p>
        </w:tc>
      </w:tr>
      <w:tr w:rsidR="000E0F07">
        <w:tc>
          <w:tcPr>
            <w:tcW w:w="1322" w:type="pct"/>
            <w:vMerge/>
          </w:tcPr>
          <w:p w:rsidR="000E0F07" w:rsidRDefault="000E0F07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3678" w:type="pct"/>
          </w:tcPr>
          <w:p w:rsidR="000E0F07" w:rsidRDefault="00282925">
            <w:pPr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Основные информационные ресурсы Интернет. Понятие и история сети Интернет; технологии 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подключения к сети Интернет; информационные ресурсы; WWW-информационная паутина; система имен в Интернет: доменное имя и IP-адрес; сетевой протокол: определение и виды.</w:t>
            </w:r>
            <w:r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Программное обеспечение интернет-технологий. Поисковые системы, электронная почта, инте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рнет-общение; электронная коммерция. Технология гипертекста. Языки и методы разметки документов.</w:t>
            </w:r>
          </w:p>
        </w:tc>
      </w:tr>
      <w:tr w:rsidR="000E0F07">
        <w:tc>
          <w:tcPr>
            <w:tcW w:w="1322" w:type="pct"/>
            <w:vMerge/>
          </w:tcPr>
          <w:p w:rsidR="000E0F07" w:rsidRDefault="000E0F07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3678" w:type="pct"/>
          </w:tcPr>
          <w:p w:rsidR="000E0F07" w:rsidRDefault="00282925">
            <w:pPr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 том числе практических и лабораторных занятий:</w:t>
            </w:r>
          </w:p>
        </w:tc>
      </w:tr>
      <w:tr w:rsidR="000E0F07">
        <w:tc>
          <w:tcPr>
            <w:tcW w:w="1322" w:type="pct"/>
            <w:vMerge/>
          </w:tcPr>
          <w:p w:rsidR="000E0F07" w:rsidRDefault="000E0F07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3678" w:type="pct"/>
          </w:tcPr>
          <w:p w:rsidR="000E0F07" w:rsidRDefault="00282925">
            <w:pPr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– П</w:t>
            </w:r>
            <w:r>
              <w:rPr>
                <w:rFonts w:ascii="Times New Roman" w:eastAsia="Calibri" w:hAnsi="Times New Roman" w:cs="Times New Roman"/>
              </w:rPr>
              <w:t>оиск информации в сети Интернет</w:t>
            </w:r>
          </w:p>
        </w:tc>
      </w:tr>
      <w:tr w:rsidR="000E0F07">
        <w:tc>
          <w:tcPr>
            <w:tcW w:w="1322" w:type="pct"/>
            <w:vMerge w:val="restart"/>
          </w:tcPr>
          <w:p w:rsidR="000E0F07" w:rsidRDefault="00282925">
            <w:pPr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hd w:val="clear" w:color="auto" w:fill="FFFFFF"/>
              </w:rPr>
              <w:t>Тема 9</w:t>
            </w:r>
            <w:bookmarkStart w:id="13" w:name="_Hlk181788965"/>
          </w:p>
          <w:p w:rsidR="000E0F07" w:rsidRDefault="00282925">
            <w:pPr>
              <w:rPr>
                <w:rFonts w:ascii="Times New Roman" w:eastAsia="Calibri" w:hAnsi="Times New Roman" w:cs="Times New Roman"/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Единое информационное пространство МВД России</w:t>
            </w:r>
            <w:bookmarkEnd w:id="13"/>
          </w:p>
        </w:tc>
        <w:tc>
          <w:tcPr>
            <w:tcW w:w="3678" w:type="pct"/>
          </w:tcPr>
          <w:p w:rsidR="000E0F07" w:rsidRDefault="00282925">
            <w:pPr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Содержание</w:t>
            </w:r>
          </w:p>
        </w:tc>
      </w:tr>
      <w:tr w:rsidR="000E0F07">
        <w:tc>
          <w:tcPr>
            <w:tcW w:w="1322" w:type="pct"/>
            <w:vMerge/>
          </w:tcPr>
          <w:p w:rsidR="000E0F07" w:rsidRDefault="000E0F07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3678" w:type="pct"/>
          </w:tcPr>
          <w:p w:rsidR="000E0F07" w:rsidRDefault="00282925">
            <w:pPr>
              <w:jc w:val="both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Назначение, цели, задачи создания единого информационного пространства МВД России (ЕИП МВД России).</w:t>
            </w:r>
            <w:r>
              <w:rPr>
                <w:rFonts w:ascii="Times New Roman" w:eastAsia="Calibri" w:hAnsi="Times New Roman" w:cs="Times New Roman"/>
                <w:color w:val="000000"/>
              </w:rPr>
              <w:br/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Интегрированная мультисервисная телекоммуникационная система МВД России (ИМТС). Концепция создания единой системы информационно-аналитического обеспечения д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еятельности МВД России (ИСОД МВД России). Функциональные подсистемы и сервисы ИСОД МВД России. Доступ к сервисам ИСОД МВД России. Ведомственный информационно-справочный портал (ВИСП).</w:t>
            </w:r>
          </w:p>
        </w:tc>
      </w:tr>
      <w:tr w:rsidR="000E0F07">
        <w:tc>
          <w:tcPr>
            <w:tcW w:w="1322" w:type="pct"/>
            <w:vMerge/>
          </w:tcPr>
          <w:p w:rsidR="000E0F07" w:rsidRDefault="000E0F07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3678" w:type="pct"/>
          </w:tcPr>
          <w:p w:rsidR="000E0F07" w:rsidRDefault="00282925">
            <w:pPr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 том числе практических и лабораторных занятий:</w:t>
            </w:r>
          </w:p>
        </w:tc>
      </w:tr>
      <w:tr w:rsidR="000E0F07">
        <w:tc>
          <w:tcPr>
            <w:tcW w:w="1322" w:type="pct"/>
            <w:vMerge/>
          </w:tcPr>
          <w:p w:rsidR="000E0F07" w:rsidRDefault="000E0F07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3678" w:type="pct"/>
          </w:tcPr>
          <w:p w:rsidR="000E0F07" w:rsidRDefault="00282925">
            <w:pPr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– </w:t>
            </w:r>
            <w:r>
              <w:rPr>
                <w:rFonts w:ascii="Times New Roman" w:eastAsia="Calibri" w:hAnsi="Times New Roman" w:cs="Times New Roman"/>
              </w:rPr>
              <w:t xml:space="preserve">Единая система </w:t>
            </w:r>
            <w:r>
              <w:rPr>
                <w:rFonts w:ascii="Times New Roman" w:eastAsia="Calibri" w:hAnsi="Times New Roman" w:cs="Times New Roman"/>
              </w:rPr>
              <w:t>информационно-аналитического обеспечения деятельности МВД России. Сервисы ИСОД МВД России</w:t>
            </w:r>
          </w:p>
        </w:tc>
      </w:tr>
      <w:tr w:rsidR="000E0F07">
        <w:tc>
          <w:tcPr>
            <w:tcW w:w="1322" w:type="pct"/>
            <w:vMerge w:val="restart"/>
          </w:tcPr>
          <w:p w:rsidR="000E0F07" w:rsidRDefault="00282925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hd w:val="clear" w:color="auto" w:fill="FFFFFF"/>
              </w:rPr>
              <w:t xml:space="preserve">Тема </w:t>
            </w:r>
            <w:r>
              <w:rPr>
                <w:rFonts w:ascii="Times New Roman" w:eastAsia="Calibri" w:hAnsi="Times New Roman" w:cs="Times New Roman"/>
                <w:b/>
                <w:color w:val="000000"/>
              </w:rPr>
              <w:t>10</w:t>
            </w:r>
            <w:r>
              <w:rPr>
                <w:rFonts w:ascii="Times New Roman" w:eastAsia="Calibri" w:hAnsi="Times New Roman" w:cs="Times New Roman"/>
                <w:b/>
                <w:color w:val="000000"/>
                <w:shd w:val="clear" w:color="auto" w:fill="FFFFFF"/>
              </w:rPr>
              <w:t xml:space="preserve"> </w:t>
            </w:r>
          </w:p>
          <w:p w:rsidR="000E0F07" w:rsidRDefault="00282925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  <w:bookmarkStart w:id="14" w:name="_Hlk181788997"/>
            <w:r>
              <w:rPr>
                <w:rFonts w:ascii="Times New Roman" w:eastAsia="Calibri" w:hAnsi="Times New Roman" w:cs="Times New Roman"/>
                <w:color w:val="000000"/>
              </w:rPr>
              <w:t>Общие понятия информационной безопасности и защиты информации</w:t>
            </w:r>
            <w:bookmarkEnd w:id="14"/>
          </w:p>
        </w:tc>
        <w:tc>
          <w:tcPr>
            <w:tcW w:w="3678" w:type="pct"/>
          </w:tcPr>
          <w:p w:rsidR="000E0F07" w:rsidRDefault="00282925">
            <w:pPr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Содержание</w:t>
            </w:r>
          </w:p>
        </w:tc>
      </w:tr>
      <w:tr w:rsidR="000E0F07">
        <w:tc>
          <w:tcPr>
            <w:tcW w:w="1322" w:type="pct"/>
            <w:vMerge/>
          </w:tcPr>
          <w:p w:rsidR="000E0F07" w:rsidRDefault="000E0F07">
            <w:pPr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</w:p>
        </w:tc>
        <w:tc>
          <w:tcPr>
            <w:tcW w:w="3678" w:type="pct"/>
          </w:tcPr>
          <w:p w:rsidR="000E0F07" w:rsidRDefault="00282925">
            <w:pPr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Основные понятия информационной безопасности. Национальная безопасность и 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доктрина информационной безопасности; национальные интересы России в информационной сфере; информационная сфера: понятие и основные компоненты; понятие информационной безопасности и безопасности информации; угрозы и источники угроз информационной безопасно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сти.</w:t>
            </w:r>
            <w:r>
              <w:rPr>
                <w:rFonts w:ascii="Times New Roman" w:eastAsia="Calibri" w:hAnsi="Times New Roman" w:cs="Times New Roman"/>
                <w:color w:val="000000"/>
              </w:rPr>
              <w:br/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Основные понятия защиты информации. ФЗ «Об информации, информационных технологиях и о защите информации»; защита информации: определение и комплексный подход; основные методы защиты информации.</w:t>
            </w:r>
          </w:p>
        </w:tc>
      </w:tr>
      <w:tr w:rsidR="000E0F07">
        <w:tc>
          <w:tcPr>
            <w:tcW w:w="1322" w:type="pct"/>
            <w:vMerge/>
          </w:tcPr>
          <w:p w:rsidR="000E0F07" w:rsidRDefault="000E0F07">
            <w:pPr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</w:p>
        </w:tc>
        <w:tc>
          <w:tcPr>
            <w:tcW w:w="3678" w:type="pct"/>
          </w:tcPr>
          <w:p w:rsidR="000E0F07" w:rsidRDefault="00282925">
            <w:pPr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 том числе практических и лабораторных занятий:</w:t>
            </w:r>
          </w:p>
        </w:tc>
      </w:tr>
      <w:tr w:rsidR="000E0F07">
        <w:tc>
          <w:tcPr>
            <w:tcW w:w="1322" w:type="pct"/>
            <w:vMerge/>
          </w:tcPr>
          <w:p w:rsidR="000E0F07" w:rsidRDefault="000E0F07">
            <w:pPr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</w:p>
        </w:tc>
        <w:tc>
          <w:tcPr>
            <w:tcW w:w="3678" w:type="pct"/>
          </w:tcPr>
          <w:p w:rsidR="000E0F07" w:rsidRDefault="00282925">
            <w:pPr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– Архивация данных и криптографическая защита данных</w:t>
            </w:r>
          </w:p>
        </w:tc>
      </w:tr>
      <w:tr w:rsidR="000E0F07">
        <w:trPr>
          <w:trHeight w:val="288"/>
        </w:trPr>
        <w:tc>
          <w:tcPr>
            <w:tcW w:w="1322" w:type="pct"/>
            <w:vMerge w:val="restart"/>
          </w:tcPr>
          <w:p w:rsidR="000E0F07" w:rsidRDefault="00282925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hd w:val="clear" w:color="auto" w:fill="FFFFFF"/>
              </w:rPr>
              <w:t xml:space="preserve">Тема </w:t>
            </w:r>
            <w:r>
              <w:rPr>
                <w:rFonts w:ascii="Times New Roman" w:eastAsia="Calibri" w:hAnsi="Times New Roman" w:cs="Times New Roman"/>
                <w:b/>
                <w:color w:val="000000"/>
              </w:rPr>
              <w:t>11</w:t>
            </w:r>
          </w:p>
          <w:p w:rsidR="000E0F07" w:rsidRDefault="00282925">
            <w:pPr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bookmarkStart w:id="15" w:name="_Hlk181789013"/>
            <w:r>
              <w:rPr>
                <w:rFonts w:ascii="Times New Roman" w:eastAsia="Calibri" w:hAnsi="Times New Roman" w:cs="Times New Roman"/>
                <w:color w:val="000000"/>
              </w:rPr>
              <w:t>Обеспечение информационной безопасности и методы защиты информации в профессиональной деятельности</w:t>
            </w:r>
            <w:bookmarkEnd w:id="15"/>
          </w:p>
        </w:tc>
        <w:tc>
          <w:tcPr>
            <w:tcW w:w="3678" w:type="pct"/>
          </w:tcPr>
          <w:p w:rsidR="000E0F07" w:rsidRDefault="00282925">
            <w:pPr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Содержание</w:t>
            </w:r>
          </w:p>
        </w:tc>
      </w:tr>
      <w:tr w:rsidR="000E0F07">
        <w:trPr>
          <w:trHeight w:val="590"/>
        </w:trPr>
        <w:tc>
          <w:tcPr>
            <w:tcW w:w="1322" w:type="pct"/>
            <w:vMerge/>
          </w:tcPr>
          <w:p w:rsidR="000E0F07" w:rsidRDefault="000E0F07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hd w:val="clear" w:color="auto" w:fill="FFFFFF"/>
              </w:rPr>
            </w:pPr>
          </w:p>
        </w:tc>
        <w:tc>
          <w:tcPr>
            <w:tcW w:w="3678" w:type="pct"/>
          </w:tcPr>
          <w:p w:rsidR="000E0F07" w:rsidRDefault="00282925">
            <w:pPr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Информационные преступления. Понятия и виды информационных, в том числе и 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компьютерных преступлений.</w:t>
            </w:r>
            <w:r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Вредоносные программы. Вредоносное программное обеспечение: понятие и виды. Защита информации от утечки. Защита информации от утечки по техническим каналам, от несанкционированного доступа, потери, модификации и др. Отдельные мет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оды защиты информации. Комплексный подход к защите 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lastRenderedPageBreak/>
              <w:t>информации, разграничение доступа; антивирусные программы; сетевые экраны, системы обнаружения вторжений, перекрытие технических каналов утечки информации, контроль за деятельностью персонала, физические м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етоды защиты и др.</w:t>
            </w:r>
          </w:p>
        </w:tc>
      </w:tr>
      <w:tr w:rsidR="000E0F07">
        <w:trPr>
          <w:trHeight w:val="258"/>
        </w:trPr>
        <w:tc>
          <w:tcPr>
            <w:tcW w:w="1322" w:type="pct"/>
            <w:vMerge/>
          </w:tcPr>
          <w:p w:rsidR="000E0F07" w:rsidRDefault="000E0F07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hd w:val="clear" w:color="auto" w:fill="FFFFFF"/>
              </w:rPr>
            </w:pPr>
          </w:p>
        </w:tc>
        <w:tc>
          <w:tcPr>
            <w:tcW w:w="3678" w:type="pct"/>
          </w:tcPr>
          <w:p w:rsidR="000E0F07" w:rsidRDefault="00282925">
            <w:pPr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 том числе практических и лабораторных занятий:</w:t>
            </w:r>
          </w:p>
        </w:tc>
      </w:tr>
      <w:tr w:rsidR="000E0F07">
        <w:trPr>
          <w:trHeight w:val="258"/>
        </w:trPr>
        <w:tc>
          <w:tcPr>
            <w:tcW w:w="1322" w:type="pct"/>
            <w:vMerge/>
          </w:tcPr>
          <w:p w:rsidR="000E0F07" w:rsidRDefault="000E0F07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hd w:val="clear" w:color="auto" w:fill="FFFFFF"/>
              </w:rPr>
            </w:pPr>
          </w:p>
        </w:tc>
        <w:tc>
          <w:tcPr>
            <w:tcW w:w="3678" w:type="pct"/>
          </w:tcPr>
          <w:p w:rsidR="000E0F07" w:rsidRDefault="00282925">
            <w:pPr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– </w:t>
            </w:r>
            <w:r>
              <w:rPr>
                <w:rFonts w:ascii="Times New Roman" w:eastAsia="Calibri" w:hAnsi="Times New Roman" w:cs="Times New Roman"/>
              </w:rPr>
              <w:t>Защита информации от воздействия компьютерных вирусов и несанкционированного доступа</w:t>
            </w:r>
          </w:p>
        </w:tc>
      </w:tr>
      <w:tr w:rsidR="000E0F07">
        <w:trPr>
          <w:trHeight w:val="348"/>
        </w:trPr>
        <w:tc>
          <w:tcPr>
            <w:tcW w:w="1322" w:type="pct"/>
            <w:vMerge w:val="restart"/>
          </w:tcPr>
          <w:p w:rsidR="000E0F07" w:rsidRDefault="00282925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hd w:val="clear" w:color="auto" w:fill="FFFFFF"/>
              </w:rPr>
              <w:t xml:space="preserve">Тема </w:t>
            </w:r>
            <w:r>
              <w:rPr>
                <w:rFonts w:ascii="Times New Roman" w:eastAsia="Calibri" w:hAnsi="Times New Roman" w:cs="Times New Roman"/>
                <w:b/>
                <w:color w:val="000000"/>
              </w:rPr>
              <w:t>12</w:t>
            </w:r>
          </w:p>
          <w:p w:rsidR="000E0F07" w:rsidRDefault="00282925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hd w:val="clear" w:color="auto" w:fill="FFFFFF"/>
              </w:rPr>
            </w:pPr>
            <w:bookmarkStart w:id="16" w:name="_Hlk181789030"/>
            <w:r>
              <w:rPr>
                <w:rFonts w:ascii="Times New Roman" w:eastAsia="Calibri" w:hAnsi="Times New Roman" w:cs="Times New Roman"/>
                <w:color w:val="000000"/>
              </w:rPr>
              <w:t>Информационные системы как центры сбора, хранения и обработки служебной информации</w:t>
            </w:r>
            <w:bookmarkEnd w:id="16"/>
          </w:p>
        </w:tc>
        <w:tc>
          <w:tcPr>
            <w:tcW w:w="3678" w:type="pct"/>
          </w:tcPr>
          <w:p w:rsidR="000E0F07" w:rsidRDefault="00282925">
            <w:pPr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Содержание</w:t>
            </w:r>
          </w:p>
        </w:tc>
      </w:tr>
      <w:tr w:rsidR="000E0F07">
        <w:trPr>
          <w:trHeight w:val="420"/>
        </w:trPr>
        <w:tc>
          <w:tcPr>
            <w:tcW w:w="1322" w:type="pct"/>
            <w:vMerge/>
          </w:tcPr>
          <w:p w:rsidR="000E0F07" w:rsidRDefault="000E0F07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hd w:val="clear" w:color="auto" w:fill="FFFFFF"/>
              </w:rPr>
            </w:pPr>
          </w:p>
        </w:tc>
        <w:tc>
          <w:tcPr>
            <w:tcW w:w="3678" w:type="pct"/>
          </w:tcPr>
          <w:p w:rsidR="000E0F07" w:rsidRDefault="00282925">
            <w:pPr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Понятие АИС. Информационные системы (ИС): определение и история развития; автоматизированные информационные системы (АИС): определение, классификация и типовая структура; информационное, техническое, математическое, программное, 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организационное и правовое обеспечение АИС.</w:t>
            </w:r>
            <w:r>
              <w:rPr>
                <w:rFonts w:ascii="Times New Roman" w:eastAsia="Calibri" w:hAnsi="Times New Roman" w:cs="Times New Roman"/>
                <w:color w:val="000000"/>
              </w:rPr>
              <w:br/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Информатизация профессиональной деятельности. Информатизация профессиональной деятельности: понятие, цели и задачи; проектирование и внедрение профессиональных ИС. Документальные АИС. Документ, как информационная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 единица хранения; информационные технологии сбора, хранения и обработки электронных документов; учетные АИС; электронные каталоги и картотеки; справочно-правовые системы (СПС): понятие, актуализация и наполнение информационных банков, юридическая обработк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а и др; системы электронного документооборота; документально-поисковые системы.</w:t>
            </w:r>
          </w:p>
        </w:tc>
      </w:tr>
      <w:tr w:rsidR="000E0F07">
        <w:trPr>
          <w:trHeight w:val="227"/>
        </w:trPr>
        <w:tc>
          <w:tcPr>
            <w:tcW w:w="1322" w:type="pct"/>
            <w:vMerge/>
          </w:tcPr>
          <w:p w:rsidR="000E0F07" w:rsidRDefault="000E0F07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hd w:val="clear" w:color="auto" w:fill="FFFFFF"/>
              </w:rPr>
            </w:pPr>
          </w:p>
        </w:tc>
        <w:tc>
          <w:tcPr>
            <w:tcW w:w="3678" w:type="pct"/>
          </w:tcPr>
          <w:p w:rsidR="000E0F07" w:rsidRDefault="00282925">
            <w:pPr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 том числе практических и лабораторных занятий:</w:t>
            </w:r>
          </w:p>
        </w:tc>
      </w:tr>
      <w:tr w:rsidR="000E0F07">
        <w:trPr>
          <w:trHeight w:val="227"/>
        </w:trPr>
        <w:tc>
          <w:tcPr>
            <w:tcW w:w="1322" w:type="pct"/>
            <w:vMerge/>
          </w:tcPr>
          <w:p w:rsidR="000E0F07" w:rsidRDefault="000E0F07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hd w:val="clear" w:color="auto" w:fill="FFFFFF"/>
              </w:rPr>
            </w:pPr>
          </w:p>
        </w:tc>
        <w:tc>
          <w:tcPr>
            <w:tcW w:w="3678" w:type="pct"/>
          </w:tcPr>
          <w:p w:rsidR="000E0F07" w:rsidRDefault="00282925">
            <w:pPr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– Программный интерфейс, возможности и основные виды поиска в СПС «КонсультантПлюс»</w:t>
            </w:r>
          </w:p>
        </w:tc>
      </w:tr>
      <w:tr w:rsidR="000E0F07">
        <w:trPr>
          <w:trHeight w:val="70"/>
        </w:trPr>
        <w:tc>
          <w:tcPr>
            <w:tcW w:w="1322" w:type="pct"/>
            <w:vMerge w:val="restart"/>
          </w:tcPr>
          <w:p w:rsidR="000E0F07" w:rsidRDefault="00282925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hd w:val="clear" w:color="auto" w:fill="FFFFFF"/>
              </w:rPr>
              <w:t xml:space="preserve">Тема </w:t>
            </w:r>
            <w:r>
              <w:rPr>
                <w:rFonts w:ascii="Times New Roman" w:eastAsia="Calibri" w:hAnsi="Times New Roman" w:cs="Times New Roman"/>
                <w:b/>
                <w:color w:val="000000"/>
              </w:rPr>
              <w:t>13</w:t>
            </w:r>
          </w:p>
          <w:p w:rsidR="000E0F07" w:rsidRDefault="00282925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hd w:val="clear" w:color="auto" w:fill="FFFFFF"/>
              </w:rPr>
            </w:pPr>
            <w:bookmarkStart w:id="17" w:name="_Hlk181789051"/>
            <w:r>
              <w:rPr>
                <w:rFonts w:ascii="Times New Roman" w:eastAsia="Calibri" w:hAnsi="Times New Roman" w:cs="Times New Roman"/>
                <w:color w:val="000000"/>
              </w:rPr>
              <w:t xml:space="preserve">Автоматизированные рабочие </w:t>
            </w:r>
            <w:r>
              <w:rPr>
                <w:rFonts w:ascii="Times New Roman" w:eastAsia="Calibri" w:hAnsi="Times New Roman" w:cs="Times New Roman"/>
                <w:color w:val="000000"/>
              </w:rPr>
              <w:t>места сотрудников, как узловые центры единого информационного пространства</w:t>
            </w:r>
            <w:bookmarkEnd w:id="17"/>
          </w:p>
        </w:tc>
        <w:tc>
          <w:tcPr>
            <w:tcW w:w="3678" w:type="pct"/>
          </w:tcPr>
          <w:p w:rsidR="000E0F07" w:rsidRDefault="00282925">
            <w:pPr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Содержание</w:t>
            </w:r>
          </w:p>
        </w:tc>
      </w:tr>
      <w:tr w:rsidR="000E0F07">
        <w:trPr>
          <w:trHeight w:val="505"/>
        </w:trPr>
        <w:tc>
          <w:tcPr>
            <w:tcW w:w="1322" w:type="pct"/>
            <w:vMerge/>
          </w:tcPr>
          <w:p w:rsidR="000E0F07" w:rsidRDefault="000E0F07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hd w:val="clear" w:color="auto" w:fill="FFFFFF"/>
              </w:rPr>
            </w:pPr>
          </w:p>
        </w:tc>
        <w:tc>
          <w:tcPr>
            <w:tcW w:w="3678" w:type="pct"/>
          </w:tcPr>
          <w:p w:rsidR="000E0F07" w:rsidRDefault="00282925">
            <w:pPr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АРМ разных специалистов. Понятие и определение автоматизированных рабочих мест (АРМ); АРМ и децентрализованная технология обработки данных; состав типового АРМа сотрудн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ика; АРМ, как основа информатизации профессиональной деятельности.</w:t>
            </w:r>
          </w:p>
        </w:tc>
      </w:tr>
      <w:tr w:rsidR="000E0F07">
        <w:trPr>
          <w:trHeight w:val="284"/>
        </w:trPr>
        <w:tc>
          <w:tcPr>
            <w:tcW w:w="1322" w:type="pct"/>
            <w:vMerge/>
          </w:tcPr>
          <w:p w:rsidR="000E0F07" w:rsidRDefault="000E0F07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hd w:val="clear" w:color="auto" w:fill="FFFFFF"/>
              </w:rPr>
            </w:pPr>
          </w:p>
        </w:tc>
        <w:tc>
          <w:tcPr>
            <w:tcW w:w="3678" w:type="pct"/>
          </w:tcPr>
          <w:p w:rsidR="000E0F07" w:rsidRDefault="00282925">
            <w:pPr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– </w:t>
            </w:r>
            <w:r>
              <w:rPr>
                <w:rFonts w:ascii="Times New Roman" w:eastAsia="Calibri" w:hAnsi="Times New Roman" w:cs="Times New Roman"/>
              </w:rPr>
              <w:t xml:space="preserve">Интегрированный банк данных «Регион». ИБД-Р. ИБД-Ф. Интерфейс и основные возможности. </w:t>
            </w:r>
          </w:p>
        </w:tc>
      </w:tr>
      <w:tr w:rsidR="000E0F07">
        <w:trPr>
          <w:trHeight w:val="284"/>
        </w:trPr>
        <w:tc>
          <w:tcPr>
            <w:tcW w:w="1322" w:type="pct"/>
            <w:vMerge/>
          </w:tcPr>
          <w:p w:rsidR="000E0F07" w:rsidRDefault="000E0F07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hd w:val="clear" w:color="auto" w:fill="FFFFFF"/>
              </w:rPr>
            </w:pPr>
          </w:p>
        </w:tc>
        <w:tc>
          <w:tcPr>
            <w:tcW w:w="3678" w:type="pct"/>
          </w:tcPr>
          <w:p w:rsidR="000E0F07" w:rsidRDefault="000E0F07">
            <w:pPr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</w:p>
        </w:tc>
      </w:tr>
      <w:tr w:rsidR="000E0F07">
        <w:trPr>
          <w:trHeight w:val="284"/>
        </w:trPr>
        <w:tc>
          <w:tcPr>
            <w:tcW w:w="1322" w:type="pct"/>
          </w:tcPr>
          <w:p w:rsidR="000E0F07" w:rsidRDefault="000E0F07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hd w:val="clear" w:color="auto" w:fill="FFFFFF"/>
              </w:rPr>
            </w:pPr>
          </w:p>
        </w:tc>
        <w:tc>
          <w:tcPr>
            <w:tcW w:w="3678" w:type="pct"/>
          </w:tcPr>
          <w:p w:rsidR="000E0F07" w:rsidRDefault="0028292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 том числе самостоятельная работа обучающихся</w:t>
            </w:r>
          </w:p>
          <w:p w:rsidR="000E0F07" w:rsidRDefault="00282925">
            <w:pPr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i/>
                <w:sz w:val="20"/>
              </w:rPr>
              <w:t xml:space="preserve">Необходимость и тематика определяются </w:t>
            </w:r>
            <w:r>
              <w:rPr>
                <w:rFonts w:ascii="Times New Roman" w:hAnsi="Times New Roman" w:cs="Times New Roman"/>
                <w:i/>
                <w:sz w:val="20"/>
              </w:rPr>
              <w:t>образовательной организацией</w:t>
            </w:r>
          </w:p>
        </w:tc>
      </w:tr>
      <w:tr w:rsidR="000E0F07">
        <w:tc>
          <w:tcPr>
            <w:tcW w:w="5000" w:type="pct"/>
            <w:gridSpan w:val="2"/>
          </w:tcPr>
          <w:p w:rsidR="000E0F07" w:rsidRDefault="00282925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Промежуточная аттестация </w:t>
            </w:r>
            <w:r>
              <w:rPr>
                <w:rFonts w:ascii="Times New Roman" w:hAnsi="Times New Roman" w:cs="Times New Roman"/>
                <w:b/>
              </w:rPr>
              <w:t>(количество часов)</w:t>
            </w:r>
          </w:p>
        </w:tc>
      </w:tr>
      <w:tr w:rsidR="000E0F07">
        <w:tc>
          <w:tcPr>
            <w:tcW w:w="5000" w:type="pct"/>
            <w:gridSpan w:val="2"/>
          </w:tcPr>
          <w:p w:rsidR="000E0F07" w:rsidRDefault="00282925">
            <w:pPr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Всего: 72 часа</w:t>
            </w:r>
          </w:p>
        </w:tc>
      </w:tr>
    </w:tbl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  <w:bookmarkStart w:id="18" w:name="__RefHeading___9"/>
      <w:bookmarkStart w:id="19" w:name="__RefHeading___8"/>
      <w:bookmarkEnd w:id="18"/>
      <w:bookmarkEnd w:id="19"/>
    </w:p>
    <w:p w:rsidR="000E0F07" w:rsidRDefault="00282925">
      <w:pPr>
        <w:pStyle w:val="1f9"/>
        <w:rPr>
          <w:rFonts w:ascii="Times New Roman" w:hAnsi="Times New Roman"/>
        </w:rPr>
      </w:pPr>
      <w:bookmarkStart w:id="20" w:name="__RefHeading___10"/>
      <w:bookmarkEnd w:id="20"/>
      <w:r>
        <w:rPr>
          <w:rFonts w:ascii="Times New Roman" w:hAnsi="Times New Roman"/>
        </w:rPr>
        <w:t>3. Условия реализации ДИСЦИПЛИНЫ</w:t>
      </w:r>
    </w:p>
    <w:p w:rsidR="000E0F07" w:rsidRDefault="00282925">
      <w:pPr>
        <w:pStyle w:val="113"/>
        <w:spacing w:line="240" w:lineRule="auto"/>
        <w:rPr>
          <w:rFonts w:ascii="Times New Roman" w:hAnsi="Times New Roman"/>
        </w:rPr>
      </w:pPr>
      <w:bookmarkStart w:id="21" w:name="__RefHeading___11"/>
      <w:bookmarkEnd w:id="21"/>
      <w:r>
        <w:rPr>
          <w:rFonts w:ascii="Times New Roman" w:hAnsi="Times New Roman"/>
        </w:rPr>
        <w:t>3.1. Материально-техническое обеспечение</w:t>
      </w:r>
    </w:p>
    <w:p w:rsidR="000E0F07" w:rsidRDefault="00282925">
      <w:pPr>
        <w:ind w:firstLine="708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  <w:color w:val="000000"/>
        </w:rPr>
        <w:t>Компьютерный класс</w:t>
      </w:r>
      <w:r>
        <w:rPr>
          <w:rFonts w:ascii="Times New Roman" w:hAnsi="Times New Roman" w:cs="Times New Roman"/>
          <w:i/>
        </w:rPr>
        <w:t xml:space="preserve">, </w:t>
      </w:r>
      <w:r>
        <w:rPr>
          <w:rFonts w:ascii="Times New Roman" w:hAnsi="Times New Roman" w:cs="Times New Roman"/>
        </w:rPr>
        <w:t xml:space="preserve">оснащенный(е) в соответствии с приложением 3 ПОП. </w:t>
      </w:r>
    </w:p>
    <w:p w:rsidR="000E0F07" w:rsidRDefault="00282925">
      <w:pPr>
        <w:ind w:firstLine="709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 xml:space="preserve">Лаборатория </w:t>
      </w:r>
      <w:r>
        <w:rPr>
          <w:rFonts w:ascii="Times New Roman" w:hAnsi="Times New Roman" w:cs="Times New Roman"/>
        </w:rPr>
        <w:t>Информационные технологии в профессиональной деятельности</w:t>
      </w:r>
      <w:r>
        <w:rPr>
          <w:rFonts w:ascii="Times New Roman" w:hAnsi="Times New Roman" w:cs="Times New Roman"/>
          <w:i/>
        </w:rPr>
        <w:t xml:space="preserve">, </w:t>
      </w:r>
      <w:r>
        <w:rPr>
          <w:rFonts w:ascii="Times New Roman" w:hAnsi="Times New Roman" w:cs="Times New Roman"/>
        </w:rPr>
        <w:t>оснащенная в соответствии с приложением 3 ПОП</w:t>
      </w:r>
      <w:r>
        <w:rPr>
          <w:rFonts w:ascii="Times New Roman" w:hAnsi="Times New Roman" w:cs="Times New Roman"/>
          <w:i/>
        </w:rPr>
        <w:t>.</w:t>
      </w: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282925">
      <w:pPr>
        <w:pStyle w:val="113"/>
        <w:spacing w:line="240" w:lineRule="auto"/>
        <w:rPr>
          <w:rFonts w:ascii="Times New Roman" w:hAnsi="Times New Roman"/>
        </w:rPr>
      </w:pPr>
      <w:bookmarkStart w:id="22" w:name="__RefHeading___12"/>
      <w:bookmarkEnd w:id="22"/>
      <w:r>
        <w:rPr>
          <w:rFonts w:ascii="Times New Roman" w:hAnsi="Times New Roman"/>
        </w:rPr>
        <w:t>3.2. Учебно-методическое обеспечение</w:t>
      </w:r>
    </w:p>
    <w:p w:rsidR="000E0F07" w:rsidRDefault="00282925">
      <w:pPr>
        <w:pStyle w:val="aff2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highlight w:val="yellow"/>
        </w:rPr>
      </w:pPr>
      <w:r>
        <w:rPr>
          <w:rFonts w:ascii="Times New Roman" w:hAnsi="Times New Roman" w:cs="Times New Roman"/>
        </w:rPr>
        <w:t>Для реализации программы библиотечный фонд образовательной организации должен иметь печатные и/или электронные о</w:t>
      </w:r>
      <w:r>
        <w:rPr>
          <w:rFonts w:ascii="Times New Roman" w:hAnsi="Times New Roman" w:cs="Times New Roman"/>
        </w:rPr>
        <w:t xml:space="preserve">бразовательные и информационные ресурсы для использования в образовательном процессе. </w:t>
      </w:r>
      <w:r>
        <w:rPr>
          <w:rFonts w:ascii="Times New Roman" w:hAnsi="Times New Roman" w:cs="Times New Roman"/>
          <w:sz w:val="24"/>
          <w:szCs w:val="24"/>
        </w:rPr>
        <w:t xml:space="preserve">При формировании </w:t>
      </w:r>
      <w:r>
        <w:rPr>
          <w:rFonts w:ascii="Times New Roman" w:hAnsi="Times New Roman" w:cs="Times New Roman"/>
          <w:bCs/>
          <w:sz w:val="24"/>
          <w:szCs w:val="24"/>
        </w:rPr>
        <w:t>библиотечного фонда образовательн</w:t>
      </w:r>
      <w:r>
        <w:rPr>
          <w:rFonts w:ascii="Times New Roman" w:hAnsi="Times New Roman" w:cs="Times New Roman"/>
          <w:bCs/>
          <w:sz w:val="24"/>
          <w:szCs w:val="24"/>
        </w:rPr>
        <w:t>ая</w:t>
      </w:r>
      <w:r>
        <w:rPr>
          <w:rFonts w:ascii="Times New Roman" w:hAnsi="Times New Roman" w:cs="Times New Roman"/>
          <w:bCs/>
          <w:sz w:val="24"/>
          <w:szCs w:val="24"/>
        </w:rPr>
        <w:t xml:space="preserve"> организаци</w:t>
      </w:r>
      <w:r>
        <w:rPr>
          <w:rFonts w:ascii="Times New Roman" w:hAnsi="Times New Roman" w:cs="Times New Roman"/>
          <w:bCs/>
          <w:sz w:val="24"/>
          <w:szCs w:val="24"/>
        </w:rPr>
        <w:t>я</w:t>
      </w:r>
      <w:r>
        <w:rPr>
          <w:rFonts w:ascii="Times New Roman" w:hAnsi="Times New Roman" w:cs="Times New Roman"/>
          <w:bCs/>
          <w:sz w:val="24"/>
          <w:szCs w:val="24"/>
        </w:rPr>
        <w:t xml:space="preserve"> выбирает не менее одного издания в качестве основного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из перечисленн</w:t>
      </w:r>
      <w:r>
        <w:rPr>
          <w:rFonts w:ascii="Times New Roman" w:hAnsi="Times New Roman" w:cs="Times New Roman"/>
          <w:bCs/>
          <w:sz w:val="24"/>
          <w:szCs w:val="24"/>
        </w:rPr>
        <w:t>ого</w:t>
      </w:r>
      <w:r>
        <w:rPr>
          <w:rFonts w:ascii="Times New Roman" w:hAnsi="Times New Roman" w:cs="Times New Roman"/>
          <w:bCs/>
          <w:sz w:val="24"/>
          <w:szCs w:val="24"/>
        </w:rPr>
        <w:t xml:space="preserve"> ниже </w:t>
      </w:r>
      <w:r>
        <w:rPr>
          <w:rFonts w:ascii="Times New Roman" w:hAnsi="Times New Roman" w:cs="Times New Roman"/>
          <w:bCs/>
          <w:sz w:val="24"/>
          <w:szCs w:val="24"/>
        </w:rPr>
        <w:t>перечня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печатных изданий и </w:t>
      </w:r>
      <w:r>
        <w:rPr>
          <w:rFonts w:ascii="Times New Roman" w:hAnsi="Times New Roman" w:cs="Times New Roman"/>
          <w:bCs/>
          <w:sz w:val="24"/>
          <w:szCs w:val="24"/>
        </w:rPr>
        <w:t>(или) электронных изданий</w:t>
      </w:r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Cs/>
          <w:sz w:val="24"/>
          <w:szCs w:val="24"/>
          <w:highlight w:val="yellow"/>
        </w:rPr>
        <w:t xml:space="preserve">Перечень изданий образовательная организация вправе </w:t>
      </w:r>
      <w:r>
        <w:rPr>
          <w:rFonts w:ascii="Times New Roman" w:hAnsi="Times New Roman" w:cs="Times New Roman"/>
          <w:highlight w:val="yellow"/>
        </w:rPr>
        <w:t>дополн</w:t>
      </w:r>
      <w:r>
        <w:rPr>
          <w:rFonts w:ascii="Times New Roman" w:hAnsi="Times New Roman" w:cs="Times New Roman"/>
          <w:highlight w:val="yellow"/>
        </w:rPr>
        <w:t>ить</w:t>
      </w:r>
      <w:r>
        <w:rPr>
          <w:rFonts w:ascii="Times New Roman" w:hAnsi="Times New Roman" w:cs="Times New Roman"/>
          <w:highlight w:val="yellow"/>
        </w:rPr>
        <w:t xml:space="preserve"> (замен</w:t>
      </w:r>
      <w:r>
        <w:rPr>
          <w:rFonts w:ascii="Times New Roman" w:hAnsi="Times New Roman" w:cs="Times New Roman"/>
          <w:highlight w:val="yellow"/>
        </w:rPr>
        <w:t>ить</w:t>
      </w:r>
      <w:r>
        <w:rPr>
          <w:rFonts w:ascii="Times New Roman" w:hAnsi="Times New Roman" w:cs="Times New Roman"/>
          <w:highlight w:val="yellow"/>
        </w:rPr>
        <w:t xml:space="preserve">) </w:t>
      </w:r>
      <w:r>
        <w:rPr>
          <w:rFonts w:ascii="Times New Roman" w:hAnsi="Times New Roman" w:cs="Times New Roman"/>
          <w:highlight w:val="yellow"/>
        </w:rPr>
        <w:t>иными</w:t>
      </w:r>
      <w:r>
        <w:rPr>
          <w:rFonts w:ascii="Times New Roman" w:hAnsi="Times New Roman" w:cs="Times New Roman"/>
          <w:highlight w:val="yellow"/>
        </w:rPr>
        <w:t xml:space="preserve"> </w:t>
      </w:r>
      <w:r>
        <w:rPr>
          <w:rFonts w:ascii="Times New Roman" w:hAnsi="Times New Roman" w:cs="Times New Roman"/>
          <w:highlight w:val="yellow"/>
        </w:rPr>
        <w:t>изданиями</w:t>
      </w:r>
      <w:r>
        <w:rPr>
          <w:rFonts w:ascii="Times New Roman" w:hAnsi="Times New Roman" w:cs="Times New Roman"/>
          <w:bCs/>
          <w:sz w:val="24"/>
          <w:szCs w:val="24"/>
          <w:highlight w:val="yellow"/>
        </w:rPr>
        <w:t>.</w:t>
      </w:r>
    </w:p>
    <w:p w:rsidR="000E0F07" w:rsidRDefault="000E0F07">
      <w:pPr>
        <w:pStyle w:val="aff2"/>
        <w:ind w:left="0" w:firstLine="709"/>
        <w:rPr>
          <w:rFonts w:ascii="Times New Roman" w:hAnsi="Times New Roman" w:cs="Times New Roman"/>
          <w:b/>
        </w:rPr>
      </w:pPr>
    </w:p>
    <w:p w:rsidR="000E0F07" w:rsidRDefault="00282925">
      <w:pPr>
        <w:pStyle w:val="aff2"/>
        <w:ind w:left="0" w:firstLine="709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3.2.1. Основные печатные и/или электронные издания</w:t>
      </w:r>
    </w:p>
    <w:p w:rsidR="000E0F07" w:rsidRDefault="00282925">
      <w:pPr>
        <w:keepNext/>
        <w:ind w:firstLine="709"/>
        <w:jc w:val="both"/>
        <w:outlineLvl w:val="0"/>
        <w:rPr>
          <w:rFonts w:ascii="Times New Roman" w:eastAsia="Segoe UI" w:hAnsi="Times New Roman" w:cs="Times New Roman"/>
          <w:bCs/>
          <w:kern w:val="32"/>
          <w:shd w:val="clear" w:color="auto" w:fill="FFFFFF"/>
          <w:lang w:val="zh-CN" w:eastAsia="zh-CN"/>
        </w:rPr>
      </w:pPr>
      <w:r>
        <w:rPr>
          <w:rFonts w:ascii="Times New Roman" w:eastAsia="Segoe UI" w:hAnsi="Times New Roman" w:cs="Times New Roman"/>
          <w:bCs/>
          <w:color w:val="000000"/>
          <w:kern w:val="32"/>
          <w:shd w:val="clear" w:color="auto" w:fill="FFFFFF"/>
          <w:lang w:val="zh-CN" w:eastAsia="zh-CN"/>
        </w:rPr>
        <w:lastRenderedPageBreak/>
        <w:t xml:space="preserve">1. </w:t>
      </w:r>
      <w:r>
        <w:rPr>
          <w:rFonts w:ascii="Times New Roman" w:eastAsia="Segoe UI" w:hAnsi="Times New Roman" w:cs="Times New Roman"/>
          <w:bCs/>
          <w:kern w:val="32"/>
          <w:shd w:val="clear" w:color="auto" w:fill="FFFFFF"/>
          <w:lang w:eastAsia="zh-CN"/>
        </w:rPr>
        <w:t>И</w:t>
      </w:r>
      <w:r>
        <w:rPr>
          <w:rFonts w:ascii="Times New Roman" w:eastAsia="Segoe UI" w:hAnsi="Times New Roman" w:cs="Times New Roman"/>
          <w:bCs/>
          <w:kern w:val="32"/>
          <w:shd w:val="clear" w:color="auto" w:fill="FFFFFF"/>
          <w:lang w:val="zh-CN" w:eastAsia="zh-CN"/>
        </w:rPr>
        <w:t xml:space="preserve">нформатика и информационные технологии в профессиональной деятельности [текст: электронный]: учебник. - </w:t>
      </w:r>
      <w:r>
        <w:rPr>
          <w:rFonts w:ascii="Times New Roman" w:eastAsia="Segoe UI" w:hAnsi="Times New Roman" w:cs="Times New Roman"/>
          <w:bCs/>
          <w:kern w:val="32"/>
          <w:shd w:val="clear" w:color="auto" w:fill="FFFFFF"/>
          <w:lang w:eastAsia="zh-CN"/>
        </w:rPr>
        <w:t>О</w:t>
      </w:r>
      <w:r>
        <w:rPr>
          <w:rFonts w:ascii="Times New Roman" w:eastAsia="Segoe UI" w:hAnsi="Times New Roman" w:cs="Times New Roman"/>
          <w:bCs/>
          <w:kern w:val="32"/>
          <w:shd w:val="clear" w:color="auto" w:fill="FFFFFF"/>
          <w:lang w:val="zh-CN" w:eastAsia="zh-CN"/>
        </w:rPr>
        <w:t xml:space="preserve">рел: </w:t>
      </w:r>
      <w:r>
        <w:rPr>
          <w:rFonts w:ascii="Times New Roman" w:eastAsia="Segoe UI" w:hAnsi="Times New Roman" w:cs="Times New Roman"/>
          <w:bCs/>
          <w:kern w:val="32"/>
          <w:shd w:val="clear" w:color="auto" w:fill="FFFFFF"/>
          <w:lang w:eastAsia="zh-CN"/>
        </w:rPr>
        <w:t>ОРЮИ</w:t>
      </w:r>
      <w:r>
        <w:rPr>
          <w:rFonts w:ascii="Times New Roman" w:eastAsia="Segoe UI" w:hAnsi="Times New Roman" w:cs="Times New Roman"/>
          <w:bCs/>
          <w:kern w:val="32"/>
          <w:shd w:val="clear" w:color="auto" w:fill="FFFFFF"/>
          <w:lang w:val="zh-CN" w:eastAsia="zh-CN"/>
        </w:rPr>
        <w:t xml:space="preserve"> МВД России, 2019. - 362 с. http://80.253.29.57/marcweb/docinfo.asp?id=164742</w:t>
      </w:r>
      <w:r>
        <w:rPr>
          <w:rFonts w:ascii="Times New Roman" w:eastAsia="Segoe UI" w:hAnsi="Times New Roman" w:cs="Times New Roman"/>
          <w:bCs/>
          <w:kern w:val="32"/>
          <w:lang w:val="zh-CN" w:eastAsia="zh-CN"/>
        </w:rPr>
        <w:br/>
      </w:r>
      <w:r>
        <w:rPr>
          <w:rFonts w:ascii="Times New Roman" w:eastAsia="Segoe UI" w:hAnsi="Times New Roman" w:cs="Times New Roman"/>
          <w:bCs/>
          <w:kern w:val="32"/>
          <w:shd w:val="clear" w:color="auto" w:fill="FFFFFF"/>
          <w:lang w:val="zh-CN" w:eastAsia="zh-CN"/>
        </w:rPr>
        <w:tab/>
        <w:t xml:space="preserve">2. </w:t>
      </w:r>
      <w:r>
        <w:rPr>
          <w:rFonts w:ascii="Times New Roman" w:eastAsia="Segoe UI" w:hAnsi="Times New Roman" w:cs="Times New Roman"/>
          <w:bCs/>
          <w:kern w:val="32"/>
          <w:shd w:val="clear" w:color="auto" w:fill="FFFFFF"/>
          <w:lang w:eastAsia="zh-CN"/>
        </w:rPr>
        <w:t>Г</w:t>
      </w:r>
      <w:r>
        <w:rPr>
          <w:rFonts w:ascii="Times New Roman" w:eastAsia="Segoe UI" w:hAnsi="Times New Roman" w:cs="Times New Roman"/>
          <w:bCs/>
          <w:kern w:val="32"/>
          <w:shd w:val="clear" w:color="auto" w:fill="FFFFFF"/>
          <w:lang w:val="zh-CN" w:eastAsia="zh-CN"/>
        </w:rPr>
        <w:t>орошко</w:t>
      </w:r>
      <w:r>
        <w:rPr>
          <w:rFonts w:ascii="Times New Roman" w:eastAsia="Segoe UI" w:hAnsi="Times New Roman" w:cs="Times New Roman"/>
          <w:bCs/>
          <w:kern w:val="32"/>
          <w:shd w:val="clear" w:color="auto" w:fill="FFFFFF"/>
          <w:lang w:eastAsia="zh-CN"/>
        </w:rPr>
        <w:t xml:space="preserve"> И.В</w:t>
      </w:r>
      <w:r>
        <w:rPr>
          <w:rFonts w:ascii="Times New Roman" w:eastAsia="Segoe UI" w:hAnsi="Times New Roman" w:cs="Times New Roman"/>
          <w:bCs/>
          <w:kern w:val="32"/>
          <w:shd w:val="clear" w:color="auto" w:fill="FFFFFF"/>
          <w:lang w:val="zh-CN" w:eastAsia="zh-CN"/>
        </w:rPr>
        <w:t xml:space="preserve">. </w:t>
      </w:r>
      <w:r>
        <w:rPr>
          <w:rFonts w:ascii="Times New Roman" w:eastAsia="Segoe UI" w:hAnsi="Times New Roman" w:cs="Times New Roman"/>
          <w:bCs/>
          <w:kern w:val="32"/>
          <w:shd w:val="clear" w:color="auto" w:fill="FFFFFF"/>
          <w:lang w:eastAsia="zh-CN"/>
        </w:rPr>
        <w:t>И</w:t>
      </w:r>
      <w:r>
        <w:rPr>
          <w:rFonts w:ascii="Times New Roman" w:eastAsia="Segoe UI" w:hAnsi="Times New Roman" w:cs="Times New Roman"/>
          <w:bCs/>
          <w:kern w:val="32"/>
          <w:shd w:val="clear" w:color="auto" w:fill="FFFFFF"/>
          <w:lang w:val="zh-CN" w:eastAsia="zh-CN"/>
        </w:rPr>
        <w:t>нформационные технологии в науке и образовании</w:t>
      </w:r>
      <w:r>
        <w:rPr>
          <w:rFonts w:ascii="Times New Roman" w:eastAsia="Segoe UI" w:hAnsi="Times New Roman" w:cs="Times New Roman"/>
          <w:bCs/>
          <w:kern w:val="32"/>
          <w:shd w:val="clear" w:color="auto" w:fill="FFFFFF"/>
          <w:lang w:val="zh-CN" w:eastAsia="zh-CN"/>
        </w:rPr>
        <w:t xml:space="preserve">: учеб. пособие/ </w:t>
      </w:r>
      <w:r>
        <w:rPr>
          <w:rFonts w:ascii="Times New Roman" w:eastAsia="Segoe UI" w:hAnsi="Times New Roman" w:cs="Times New Roman"/>
          <w:bCs/>
          <w:kern w:val="32"/>
          <w:shd w:val="clear" w:color="auto" w:fill="FFFFFF"/>
          <w:lang w:eastAsia="zh-CN"/>
        </w:rPr>
        <w:t>А</w:t>
      </w:r>
      <w:r>
        <w:rPr>
          <w:rFonts w:ascii="Times New Roman" w:eastAsia="Segoe UI" w:hAnsi="Times New Roman" w:cs="Times New Roman"/>
          <w:bCs/>
          <w:kern w:val="32"/>
          <w:shd w:val="clear" w:color="auto" w:fill="FFFFFF"/>
          <w:lang w:val="zh-CN" w:eastAsia="zh-CN"/>
        </w:rPr>
        <w:t xml:space="preserve">кад. упр. МВД России. - </w:t>
      </w:r>
      <w:r>
        <w:rPr>
          <w:rFonts w:ascii="Times New Roman" w:eastAsia="Segoe UI" w:hAnsi="Times New Roman" w:cs="Times New Roman"/>
          <w:bCs/>
          <w:kern w:val="32"/>
          <w:shd w:val="clear" w:color="auto" w:fill="FFFFFF"/>
          <w:lang w:eastAsia="zh-CN"/>
        </w:rPr>
        <w:t>Москва</w:t>
      </w:r>
      <w:r>
        <w:rPr>
          <w:rFonts w:ascii="Times New Roman" w:eastAsia="Segoe UI" w:hAnsi="Times New Roman" w:cs="Times New Roman"/>
          <w:bCs/>
          <w:kern w:val="32"/>
          <w:shd w:val="clear" w:color="auto" w:fill="FFFFFF"/>
          <w:lang w:val="zh-CN" w:eastAsia="zh-CN"/>
        </w:rPr>
        <w:t xml:space="preserve">: </w:t>
      </w:r>
      <w:r>
        <w:rPr>
          <w:rFonts w:ascii="Times New Roman" w:eastAsia="Segoe UI" w:hAnsi="Times New Roman" w:cs="Times New Roman"/>
          <w:bCs/>
          <w:kern w:val="32"/>
          <w:shd w:val="clear" w:color="auto" w:fill="FFFFFF"/>
          <w:lang w:eastAsia="zh-CN"/>
        </w:rPr>
        <w:t>А</w:t>
      </w:r>
      <w:r>
        <w:rPr>
          <w:rFonts w:ascii="Times New Roman" w:eastAsia="Segoe UI" w:hAnsi="Times New Roman" w:cs="Times New Roman"/>
          <w:bCs/>
          <w:kern w:val="32"/>
          <w:shd w:val="clear" w:color="auto" w:fill="FFFFFF"/>
          <w:lang w:val="zh-CN" w:eastAsia="zh-CN"/>
        </w:rPr>
        <w:t xml:space="preserve">кад. упр. МВД России, 2021. - 74 с. </w:t>
      </w:r>
      <w:hyperlink r:id="rId11" w:history="1">
        <w:r>
          <w:rPr>
            <w:rFonts w:ascii="Times New Roman" w:eastAsia="Segoe UI" w:hAnsi="Times New Roman" w:cs="Times New Roman"/>
            <w:bCs/>
            <w:kern w:val="32"/>
            <w:shd w:val="clear" w:color="auto" w:fill="FFFFFF"/>
            <w:lang w:val="zh-CN" w:eastAsia="zh-CN"/>
          </w:rPr>
          <w:t>http://80.253.29.57/marcweb/docinfo.asp?id=203405</w:t>
        </w:r>
      </w:hyperlink>
    </w:p>
    <w:p w:rsidR="000E0F07" w:rsidRDefault="00282925">
      <w:pPr>
        <w:keepNext/>
        <w:ind w:firstLine="709"/>
        <w:jc w:val="both"/>
        <w:outlineLvl w:val="0"/>
        <w:rPr>
          <w:rFonts w:ascii="Times New Roman" w:eastAsia="Segoe UI" w:hAnsi="Times New Roman" w:cs="Times New Roman"/>
          <w:bCs/>
          <w:kern w:val="32"/>
          <w:shd w:val="clear" w:color="auto" w:fill="FFFFFF"/>
          <w:lang w:val="zh-CN" w:eastAsia="zh-CN"/>
        </w:rPr>
      </w:pPr>
      <w:r>
        <w:rPr>
          <w:rFonts w:ascii="Times New Roman" w:eastAsia="Segoe UI" w:hAnsi="Times New Roman" w:cs="Times New Roman"/>
          <w:bCs/>
          <w:kern w:val="32"/>
          <w:shd w:val="clear" w:color="auto" w:fill="FFFFFF"/>
          <w:lang w:val="zh-CN" w:eastAsia="zh-CN"/>
        </w:rPr>
        <w:t xml:space="preserve">3. </w:t>
      </w:r>
      <w:r>
        <w:rPr>
          <w:rFonts w:ascii="Times New Roman" w:eastAsia="Segoe UI" w:hAnsi="Times New Roman" w:cs="Times New Roman"/>
          <w:bCs/>
          <w:kern w:val="32"/>
          <w:shd w:val="clear" w:color="auto" w:fill="FFFFFF"/>
          <w:lang w:eastAsia="zh-CN"/>
        </w:rPr>
        <w:t>Б</w:t>
      </w:r>
      <w:r>
        <w:rPr>
          <w:rFonts w:ascii="Times New Roman" w:eastAsia="Segoe UI" w:hAnsi="Times New Roman" w:cs="Times New Roman"/>
          <w:bCs/>
          <w:kern w:val="32"/>
          <w:shd w:val="clear" w:color="auto" w:fill="FFFFFF"/>
          <w:lang w:val="zh-CN" w:eastAsia="zh-CN"/>
        </w:rPr>
        <w:t xml:space="preserve">азы данных: учеб. пособие / </w:t>
      </w:r>
      <w:r>
        <w:rPr>
          <w:rFonts w:ascii="Times New Roman" w:eastAsia="Segoe UI" w:hAnsi="Times New Roman" w:cs="Times New Roman"/>
          <w:bCs/>
          <w:kern w:val="32"/>
          <w:shd w:val="clear" w:color="auto" w:fill="FFFFFF"/>
          <w:lang w:eastAsia="zh-CN"/>
        </w:rPr>
        <w:t>П.В. О</w:t>
      </w:r>
      <w:r>
        <w:rPr>
          <w:rFonts w:ascii="Times New Roman" w:eastAsia="Segoe UI" w:hAnsi="Times New Roman" w:cs="Times New Roman"/>
          <w:bCs/>
          <w:kern w:val="32"/>
          <w:shd w:val="clear" w:color="auto" w:fill="FFFFFF"/>
          <w:lang w:val="zh-CN" w:eastAsia="zh-CN"/>
        </w:rPr>
        <w:t xml:space="preserve">рехов [и др.]; </w:t>
      </w:r>
      <w:r>
        <w:rPr>
          <w:rFonts w:ascii="Times New Roman" w:eastAsia="Segoe UI" w:hAnsi="Times New Roman" w:cs="Times New Roman"/>
          <w:bCs/>
          <w:kern w:val="32"/>
          <w:shd w:val="clear" w:color="auto" w:fill="FFFFFF"/>
          <w:lang w:eastAsia="zh-CN"/>
        </w:rPr>
        <w:t>М</w:t>
      </w:r>
      <w:r>
        <w:rPr>
          <w:rFonts w:ascii="Times New Roman" w:eastAsia="Segoe UI" w:hAnsi="Times New Roman" w:cs="Times New Roman"/>
          <w:bCs/>
          <w:kern w:val="32"/>
          <w:shd w:val="clear" w:color="auto" w:fill="FFFFFF"/>
          <w:lang w:val="zh-CN" w:eastAsia="zh-CN"/>
        </w:rPr>
        <w:t xml:space="preserve">осковский ун-т МВД России имени </w:t>
      </w:r>
      <w:r>
        <w:rPr>
          <w:rFonts w:ascii="Times New Roman" w:eastAsia="Segoe UI" w:hAnsi="Times New Roman" w:cs="Times New Roman"/>
          <w:bCs/>
          <w:kern w:val="32"/>
          <w:shd w:val="clear" w:color="auto" w:fill="FFFFFF"/>
          <w:lang w:eastAsia="zh-CN"/>
        </w:rPr>
        <w:t>В.Я. К</w:t>
      </w:r>
      <w:r>
        <w:rPr>
          <w:rFonts w:ascii="Times New Roman" w:eastAsia="Segoe UI" w:hAnsi="Times New Roman" w:cs="Times New Roman"/>
          <w:bCs/>
          <w:kern w:val="32"/>
          <w:shd w:val="clear" w:color="auto" w:fill="FFFFFF"/>
          <w:lang w:val="zh-CN" w:eastAsia="zh-CN"/>
        </w:rPr>
        <w:t>икотя. - М</w:t>
      </w:r>
      <w:r>
        <w:rPr>
          <w:rFonts w:ascii="Times New Roman" w:eastAsia="Segoe UI" w:hAnsi="Times New Roman" w:cs="Times New Roman"/>
          <w:bCs/>
          <w:kern w:val="32"/>
          <w:shd w:val="clear" w:color="auto" w:fill="FFFFFF"/>
          <w:lang w:eastAsia="zh-CN"/>
        </w:rPr>
        <w:t>осква</w:t>
      </w:r>
      <w:r>
        <w:rPr>
          <w:rFonts w:ascii="Times New Roman" w:eastAsia="Segoe UI" w:hAnsi="Times New Roman" w:cs="Times New Roman"/>
          <w:bCs/>
          <w:kern w:val="32"/>
          <w:shd w:val="clear" w:color="auto" w:fill="FFFFFF"/>
          <w:lang w:val="zh-CN" w:eastAsia="zh-CN"/>
        </w:rPr>
        <w:t xml:space="preserve">: </w:t>
      </w:r>
      <w:r>
        <w:rPr>
          <w:rFonts w:ascii="Times New Roman" w:eastAsia="Segoe UI" w:hAnsi="Times New Roman" w:cs="Times New Roman"/>
          <w:bCs/>
          <w:kern w:val="32"/>
          <w:shd w:val="clear" w:color="auto" w:fill="FFFFFF"/>
          <w:lang w:eastAsia="zh-CN"/>
        </w:rPr>
        <w:t>МОСУ</w:t>
      </w:r>
      <w:r>
        <w:rPr>
          <w:rFonts w:ascii="Times New Roman" w:eastAsia="Segoe UI" w:hAnsi="Times New Roman" w:cs="Times New Roman"/>
          <w:bCs/>
          <w:kern w:val="32"/>
          <w:shd w:val="clear" w:color="auto" w:fill="FFFFFF"/>
          <w:lang w:val="zh-CN" w:eastAsia="zh-CN"/>
        </w:rPr>
        <w:t xml:space="preserve"> МВД России имени </w:t>
      </w:r>
      <w:r>
        <w:rPr>
          <w:rFonts w:ascii="Times New Roman" w:eastAsia="Segoe UI" w:hAnsi="Times New Roman" w:cs="Times New Roman"/>
          <w:bCs/>
          <w:kern w:val="32"/>
          <w:shd w:val="clear" w:color="auto" w:fill="FFFFFF"/>
          <w:lang w:eastAsia="zh-CN"/>
        </w:rPr>
        <w:t>В.Я. К</w:t>
      </w:r>
      <w:r>
        <w:rPr>
          <w:rFonts w:ascii="Times New Roman" w:eastAsia="Segoe UI" w:hAnsi="Times New Roman" w:cs="Times New Roman"/>
          <w:bCs/>
          <w:kern w:val="32"/>
          <w:shd w:val="clear" w:color="auto" w:fill="FFFFFF"/>
          <w:lang w:val="zh-CN" w:eastAsia="zh-CN"/>
        </w:rPr>
        <w:t xml:space="preserve">икотя, 2020. - 102 с. </w:t>
      </w:r>
      <w:hyperlink r:id="rId12" w:history="1">
        <w:r>
          <w:rPr>
            <w:rFonts w:ascii="Times New Roman" w:eastAsia="Segoe UI" w:hAnsi="Times New Roman" w:cs="Times New Roman"/>
            <w:bCs/>
            <w:kern w:val="32"/>
            <w:shd w:val="clear" w:color="auto" w:fill="FFFFFF"/>
            <w:lang w:val="zh-CN" w:eastAsia="zh-CN"/>
          </w:rPr>
          <w:t>http://80.253.29.57/marcweb/docinfo.asp?id=187902</w:t>
        </w:r>
      </w:hyperlink>
    </w:p>
    <w:p w:rsidR="000E0F07" w:rsidRDefault="00282925">
      <w:pPr>
        <w:keepNext/>
        <w:ind w:firstLine="709"/>
        <w:jc w:val="both"/>
        <w:outlineLvl w:val="0"/>
        <w:rPr>
          <w:rFonts w:ascii="Times New Roman" w:eastAsia="Segoe UI" w:hAnsi="Times New Roman" w:cs="Times New Roman"/>
          <w:bCs/>
          <w:kern w:val="32"/>
          <w:shd w:val="clear" w:color="auto" w:fill="FFFFFF"/>
          <w:lang w:val="zh-CN" w:eastAsia="zh-CN"/>
        </w:rPr>
      </w:pPr>
      <w:r>
        <w:rPr>
          <w:rFonts w:ascii="Times New Roman" w:eastAsia="Segoe UI" w:hAnsi="Times New Roman" w:cs="Times New Roman"/>
          <w:bCs/>
          <w:kern w:val="32"/>
          <w:shd w:val="clear" w:color="auto" w:fill="FFFFFF"/>
          <w:lang w:val="zh-CN" w:eastAsia="zh-CN"/>
        </w:rPr>
        <w:t xml:space="preserve">4. </w:t>
      </w:r>
      <w:r>
        <w:rPr>
          <w:rFonts w:ascii="Times New Roman" w:eastAsia="Segoe UI" w:hAnsi="Times New Roman" w:cs="Times New Roman"/>
          <w:bCs/>
          <w:kern w:val="32"/>
          <w:shd w:val="clear" w:color="auto" w:fill="FFFFFF"/>
          <w:lang w:eastAsia="zh-CN"/>
        </w:rPr>
        <w:t>Л</w:t>
      </w:r>
      <w:r>
        <w:rPr>
          <w:rFonts w:ascii="Times New Roman" w:eastAsia="Segoe UI" w:hAnsi="Times New Roman" w:cs="Times New Roman"/>
          <w:bCs/>
          <w:kern w:val="32"/>
          <w:shd w:val="clear" w:color="auto" w:fill="FFFFFF"/>
          <w:lang w:val="zh-CN" w:eastAsia="zh-CN"/>
        </w:rPr>
        <w:t>емайкина</w:t>
      </w:r>
      <w:r>
        <w:rPr>
          <w:rFonts w:ascii="Times New Roman" w:eastAsia="Segoe UI" w:hAnsi="Times New Roman" w:cs="Times New Roman"/>
          <w:bCs/>
          <w:kern w:val="32"/>
          <w:shd w:val="clear" w:color="auto" w:fill="FFFFFF"/>
          <w:lang w:eastAsia="zh-CN"/>
        </w:rPr>
        <w:t xml:space="preserve"> С.В.</w:t>
      </w:r>
      <w:r>
        <w:rPr>
          <w:rFonts w:ascii="Times New Roman" w:eastAsia="Segoe UI" w:hAnsi="Times New Roman" w:cs="Times New Roman"/>
          <w:bCs/>
          <w:kern w:val="32"/>
          <w:shd w:val="clear" w:color="auto" w:fill="FFFFFF"/>
          <w:lang w:val="zh-CN" w:eastAsia="zh-CN"/>
        </w:rPr>
        <w:t xml:space="preserve"> </w:t>
      </w:r>
      <w:r>
        <w:rPr>
          <w:rFonts w:ascii="Times New Roman" w:eastAsia="Segoe UI" w:hAnsi="Times New Roman" w:cs="Times New Roman"/>
          <w:bCs/>
          <w:kern w:val="32"/>
          <w:shd w:val="clear" w:color="auto" w:fill="FFFFFF"/>
          <w:lang w:eastAsia="zh-CN"/>
        </w:rPr>
        <w:t>И</w:t>
      </w:r>
      <w:r>
        <w:rPr>
          <w:rFonts w:ascii="Times New Roman" w:eastAsia="Segoe UI" w:hAnsi="Times New Roman" w:cs="Times New Roman"/>
          <w:bCs/>
          <w:kern w:val="32"/>
          <w:shd w:val="clear" w:color="auto" w:fill="FFFFFF"/>
          <w:lang w:val="zh-CN" w:eastAsia="zh-CN"/>
        </w:rPr>
        <w:t>нформатика и ин</w:t>
      </w:r>
      <w:r>
        <w:rPr>
          <w:rFonts w:ascii="Times New Roman" w:eastAsia="Segoe UI" w:hAnsi="Times New Roman" w:cs="Times New Roman"/>
          <w:bCs/>
          <w:kern w:val="32"/>
          <w:shd w:val="clear" w:color="auto" w:fill="FFFFFF"/>
          <w:lang w:val="zh-CN" w:eastAsia="zh-CN"/>
        </w:rPr>
        <w:t xml:space="preserve">формационные технологии в профессиональной деятельности: учеб. пособие. ч. 1 / </w:t>
      </w:r>
      <w:r>
        <w:rPr>
          <w:rFonts w:ascii="Times New Roman" w:eastAsia="Segoe UI" w:hAnsi="Times New Roman" w:cs="Times New Roman"/>
          <w:bCs/>
          <w:kern w:val="32"/>
          <w:shd w:val="clear" w:color="auto" w:fill="FFFFFF"/>
          <w:lang w:eastAsia="zh-CN"/>
        </w:rPr>
        <w:t>С.В. Л</w:t>
      </w:r>
      <w:r>
        <w:rPr>
          <w:rFonts w:ascii="Times New Roman" w:eastAsia="Segoe UI" w:hAnsi="Times New Roman" w:cs="Times New Roman"/>
          <w:bCs/>
          <w:kern w:val="32"/>
          <w:shd w:val="clear" w:color="auto" w:fill="FFFFFF"/>
          <w:lang w:val="zh-CN" w:eastAsia="zh-CN"/>
        </w:rPr>
        <w:t xml:space="preserve">емайкина, </w:t>
      </w:r>
      <w:r>
        <w:rPr>
          <w:rFonts w:ascii="Times New Roman" w:eastAsia="Segoe UI" w:hAnsi="Times New Roman" w:cs="Times New Roman"/>
          <w:bCs/>
          <w:kern w:val="32"/>
          <w:shd w:val="clear" w:color="auto" w:fill="FFFFFF"/>
          <w:lang w:eastAsia="zh-CN"/>
        </w:rPr>
        <w:t>А.Г. К</w:t>
      </w:r>
      <w:r>
        <w:rPr>
          <w:rFonts w:ascii="Times New Roman" w:eastAsia="Segoe UI" w:hAnsi="Times New Roman" w:cs="Times New Roman"/>
          <w:bCs/>
          <w:kern w:val="32"/>
          <w:shd w:val="clear" w:color="auto" w:fill="FFFFFF"/>
          <w:lang w:val="zh-CN" w:eastAsia="zh-CN"/>
        </w:rPr>
        <w:t xml:space="preserve">арпика, </w:t>
      </w:r>
      <w:r>
        <w:rPr>
          <w:rFonts w:ascii="Times New Roman" w:eastAsia="Segoe UI" w:hAnsi="Times New Roman" w:cs="Times New Roman"/>
          <w:bCs/>
          <w:kern w:val="32"/>
          <w:shd w:val="clear" w:color="auto" w:fill="FFFFFF"/>
          <w:lang w:eastAsia="zh-CN"/>
        </w:rPr>
        <w:t>С.В. Ч</w:t>
      </w:r>
      <w:r>
        <w:rPr>
          <w:rFonts w:ascii="Times New Roman" w:eastAsia="Segoe UI" w:hAnsi="Times New Roman" w:cs="Times New Roman"/>
          <w:bCs/>
          <w:kern w:val="32"/>
          <w:shd w:val="clear" w:color="auto" w:fill="FFFFFF"/>
          <w:lang w:val="zh-CN" w:eastAsia="zh-CN"/>
        </w:rPr>
        <w:t xml:space="preserve">убейко; </w:t>
      </w:r>
      <w:r>
        <w:rPr>
          <w:rFonts w:ascii="Times New Roman" w:eastAsia="Segoe UI" w:hAnsi="Times New Roman" w:cs="Times New Roman"/>
          <w:bCs/>
          <w:kern w:val="32"/>
          <w:shd w:val="clear" w:color="auto" w:fill="FFFFFF"/>
          <w:lang w:eastAsia="zh-CN"/>
        </w:rPr>
        <w:t>Р</w:t>
      </w:r>
      <w:r>
        <w:rPr>
          <w:rFonts w:ascii="Times New Roman" w:eastAsia="Segoe UI" w:hAnsi="Times New Roman" w:cs="Times New Roman"/>
          <w:bCs/>
          <w:kern w:val="32"/>
          <w:shd w:val="clear" w:color="auto" w:fill="FFFFFF"/>
          <w:lang w:val="zh-CN" w:eastAsia="zh-CN"/>
        </w:rPr>
        <w:t xml:space="preserve">остов. </w:t>
      </w:r>
      <w:r>
        <w:rPr>
          <w:rFonts w:ascii="Times New Roman" w:eastAsia="Segoe UI" w:hAnsi="Times New Roman" w:cs="Times New Roman"/>
          <w:bCs/>
          <w:kern w:val="32"/>
          <w:shd w:val="clear" w:color="auto" w:fill="FFFFFF"/>
          <w:lang w:eastAsia="zh-CN"/>
        </w:rPr>
        <w:t>ЮИ</w:t>
      </w:r>
      <w:r>
        <w:rPr>
          <w:rFonts w:ascii="Times New Roman" w:eastAsia="Segoe UI" w:hAnsi="Times New Roman" w:cs="Times New Roman"/>
          <w:bCs/>
          <w:kern w:val="32"/>
          <w:shd w:val="clear" w:color="auto" w:fill="FFFFFF"/>
          <w:lang w:val="zh-CN" w:eastAsia="zh-CN"/>
        </w:rPr>
        <w:t xml:space="preserve"> МВД России. - </w:t>
      </w:r>
      <w:r>
        <w:rPr>
          <w:rFonts w:ascii="Times New Roman" w:eastAsia="Segoe UI" w:hAnsi="Times New Roman" w:cs="Times New Roman"/>
          <w:bCs/>
          <w:kern w:val="32"/>
          <w:shd w:val="clear" w:color="auto" w:fill="FFFFFF"/>
          <w:lang w:eastAsia="zh-CN"/>
        </w:rPr>
        <w:t>Р</w:t>
      </w:r>
      <w:r>
        <w:rPr>
          <w:rFonts w:ascii="Times New Roman" w:eastAsia="Segoe UI" w:hAnsi="Times New Roman" w:cs="Times New Roman"/>
          <w:bCs/>
          <w:kern w:val="32"/>
          <w:shd w:val="clear" w:color="auto" w:fill="FFFFFF"/>
          <w:lang w:val="zh-CN" w:eastAsia="zh-CN"/>
        </w:rPr>
        <w:t>остов-на-</w:t>
      </w:r>
      <w:r>
        <w:rPr>
          <w:rFonts w:ascii="Times New Roman" w:eastAsia="Segoe UI" w:hAnsi="Times New Roman" w:cs="Times New Roman"/>
          <w:bCs/>
          <w:kern w:val="32"/>
          <w:shd w:val="clear" w:color="auto" w:fill="FFFFFF"/>
          <w:lang w:eastAsia="zh-CN"/>
        </w:rPr>
        <w:t>Д</w:t>
      </w:r>
      <w:r>
        <w:rPr>
          <w:rFonts w:ascii="Times New Roman" w:eastAsia="Segoe UI" w:hAnsi="Times New Roman" w:cs="Times New Roman"/>
          <w:bCs/>
          <w:kern w:val="32"/>
          <w:shd w:val="clear" w:color="auto" w:fill="FFFFFF"/>
          <w:lang w:val="zh-CN" w:eastAsia="zh-CN"/>
        </w:rPr>
        <w:t xml:space="preserve">ону : </w:t>
      </w:r>
      <w:r>
        <w:rPr>
          <w:rFonts w:ascii="Times New Roman" w:eastAsia="Segoe UI" w:hAnsi="Times New Roman" w:cs="Times New Roman"/>
          <w:bCs/>
          <w:kern w:val="32"/>
          <w:shd w:val="clear" w:color="auto" w:fill="FFFFFF"/>
          <w:lang w:eastAsia="zh-CN"/>
        </w:rPr>
        <w:t xml:space="preserve">Ростовский юридический институт </w:t>
      </w:r>
      <w:r>
        <w:rPr>
          <w:rFonts w:ascii="Times New Roman" w:eastAsia="Segoe UI" w:hAnsi="Times New Roman" w:cs="Times New Roman"/>
          <w:bCs/>
          <w:kern w:val="32"/>
          <w:shd w:val="clear" w:color="auto" w:fill="FFFFFF"/>
          <w:lang w:val="zh-CN" w:eastAsia="zh-CN"/>
        </w:rPr>
        <w:t xml:space="preserve">МВД России, 2021. - 47 с. </w:t>
      </w:r>
      <w:hyperlink r:id="rId13" w:history="1">
        <w:r>
          <w:rPr>
            <w:rFonts w:ascii="Times New Roman" w:eastAsia="Segoe UI" w:hAnsi="Times New Roman" w:cs="Times New Roman"/>
            <w:bCs/>
            <w:kern w:val="32"/>
            <w:shd w:val="clear" w:color="auto" w:fill="FFFFFF"/>
            <w:lang w:val="zh-CN" w:eastAsia="zh-CN"/>
          </w:rPr>
          <w:t>http://80.253.29.57/marcweb/docinfo.asp?id=212162</w:t>
        </w:r>
      </w:hyperlink>
    </w:p>
    <w:p w:rsidR="000E0F07" w:rsidRDefault="00282925">
      <w:pPr>
        <w:keepNext/>
        <w:ind w:firstLine="709"/>
        <w:jc w:val="both"/>
        <w:outlineLvl w:val="0"/>
        <w:rPr>
          <w:rFonts w:ascii="Times New Roman" w:eastAsia="Segoe UI" w:hAnsi="Times New Roman" w:cs="Times New Roman"/>
          <w:bCs/>
          <w:kern w:val="32"/>
          <w:shd w:val="clear" w:color="auto" w:fill="FFFFFF"/>
          <w:lang w:val="zh-CN" w:eastAsia="zh-CN"/>
        </w:rPr>
      </w:pPr>
      <w:r>
        <w:rPr>
          <w:rFonts w:ascii="Times New Roman" w:eastAsia="Segoe UI" w:hAnsi="Times New Roman" w:cs="Times New Roman"/>
          <w:bCs/>
          <w:kern w:val="32"/>
          <w:shd w:val="clear" w:color="auto" w:fill="FFFFFF"/>
          <w:lang w:val="zh-CN" w:eastAsia="zh-CN"/>
        </w:rPr>
        <w:t xml:space="preserve">5. </w:t>
      </w:r>
      <w:r>
        <w:rPr>
          <w:rFonts w:ascii="Times New Roman" w:eastAsia="Segoe UI" w:hAnsi="Times New Roman" w:cs="Times New Roman"/>
          <w:bCs/>
          <w:kern w:val="32"/>
          <w:shd w:val="clear" w:color="auto" w:fill="FFFFFF"/>
          <w:lang w:eastAsia="zh-CN"/>
        </w:rPr>
        <w:t>И</w:t>
      </w:r>
      <w:r>
        <w:rPr>
          <w:rFonts w:ascii="Times New Roman" w:eastAsia="Segoe UI" w:hAnsi="Times New Roman" w:cs="Times New Roman"/>
          <w:bCs/>
          <w:kern w:val="32"/>
          <w:shd w:val="clear" w:color="auto" w:fill="FFFFFF"/>
          <w:lang w:val="zh-CN" w:eastAsia="zh-CN"/>
        </w:rPr>
        <w:t xml:space="preserve">нформатика и информационные технологии в профессиональной деятельности: курс лекций / </w:t>
      </w:r>
      <w:r>
        <w:rPr>
          <w:rFonts w:ascii="Times New Roman" w:eastAsia="Segoe UI" w:hAnsi="Times New Roman" w:cs="Times New Roman"/>
          <w:bCs/>
          <w:kern w:val="32"/>
          <w:shd w:val="clear" w:color="auto" w:fill="FFFFFF"/>
          <w:lang w:eastAsia="zh-CN"/>
        </w:rPr>
        <w:t>Н.В. К</w:t>
      </w:r>
      <w:r>
        <w:rPr>
          <w:rFonts w:ascii="Times New Roman" w:eastAsia="Segoe UI" w:hAnsi="Times New Roman" w:cs="Times New Roman"/>
          <w:bCs/>
          <w:kern w:val="32"/>
          <w:shd w:val="clear" w:color="auto" w:fill="FFFFFF"/>
          <w:lang w:val="zh-CN" w:eastAsia="zh-CN"/>
        </w:rPr>
        <w:t xml:space="preserve">оробов [и др.]; под общ. ред. </w:t>
      </w:r>
      <w:r>
        <w:rPr>
          <w:rFonts w:ascii="Times New Roman" w:eastAsia="Segoe UI" w:hAnsi="Times New Roman" w:cs="Times New Roman"/>
          <w:bCs/>
          <w:kern w:val="32"/>
          <w:shd w:val="clear" w:color="auto" w:fill="FFFFFF"/>
          <w:lang w:eastAsia="zh-CN"/>
        </w:rPr>
        <w:t>Н.В. К</w:t>
      </w:r>
      <w:r>
        <w:rPr>
          <w:rFonts w:ascii="Times New Roman" w:eastAsia="Segoe UI" w:hAnsi="Times New Roman" w:cs="Times New Roman"/>
          <w:bCs/>
          <w:kern w:val="32"/>
          <w:shd w:val="clear" w:color="auto" w:fill="FFFFFF"/>
          <w:lang w:val="zh-CN" w:eastAsia="zh-CN"/>
        </w:rPr>
        <w:t xml:space="preserve">оробова; </w:t>
      </w:r>
      <w:r>
        <w:rPr>
          <w:rFonts w:ascii="Times New Roman" w:eastAsia="Segoe UI" w:hAnsi="Times New Roman" w:cs="Times New Roman"/>
          <w:bCs/>
          <w:kern w:val="32"/>
          <w:shd w:val="clear" w:color="auto" w:fill="FFFFFF"/>
          <w:lang w:eastAsia="zh-CN"/>
        </w:rPr>
        <w:t>С</w:t>
      </w:r>
      <w:r>
        <w:rPr>
          <w:rFonts w:ascii="Times New Roman" w:eastAsia="Segoe UI" w:hAnsi="Times New Roman" w:cs="Times New Roman"/>
          <w:bCs/>
          <w:kern w:val="32"/>
          <w:shd w:val="clear" w:color="auto" w:fill="FFFFFF"/>
          <w:lang w:val="zh-CN" w:eastAsia="zh-CN"/>
        </w:rPr>
        <w:t>анкт-</w:t>
      </w:r>
      <w:r>
        <w:rPr>
          <w:rFonts w:ascii="Times New Roman" w:eastAsia="Segoe UI" w:hAnsi="Times New Roman" w:cs="Times New Roman"/>
          <w:bCs/>
          <w:kern w:val="32"/>
          <w:shd w:val="clear" w:color="auto" w:fill="FFFFFF"/>
          <w:lang w:eastAsia="zh-CN"/>
        </w:rPr>
        <w:t>П</w:t>
      </w:r>
      <w:r>
        <w:rPr>
          <w:rFonts w:ascii="Times New Roman" w:eastAsia="Segoe UI" w:hAnsi="Times New Roman" w:cs="Times New Roman"/>
          <w:bCs/>
          <w:kern w:val="32"/>
          <w:shd w:val="clear" w:color="auto" w:fill="FFFFFF"/>
          <w:lang w:val="zh-CN" w:eastAsia="zh-CN"/>
        </w:rPr>
        <w:t>етер</w:t>
      </w:r>
      <w:r>
        <w:rPr>
          <w:rFonts w:ascii="Times New Roman" w:eastAsia="Segoe UI" w:hAnsi="Times New Roman" w:cs="Times New Roman"/>
          <w:bCs/>
          <w:kern w:val="32"/>
          <w:shd w:val="clear" w:color="auto" w:fill="FFFFFF"/>
          <w:lang w:val="zh-CN" w:eastAsia="zh-CN"/>
        </w:rPr>
        <w:t xml:space="preserve">бургский ун-т МВД России. - </w:t>
      </w:r>
      <w:r>
        <w:rPr>
          <w:rFonts w:ascii="Times New Roman" w:eastAsia="Segoe UI" w:hAnsi="Times New Roman" w:cs="Times New Roman"/>
          <w:bCs/>
          <w:kern w:val="32"/>
          <w:shd w:val="clear" w:color="auto" w:fill="FFFFFF"/>
          <w:lang w:eastAsia="zh-CN"/>
        </w:rPr>
        <w:t>С</w:t>
      </w:r>
      <w:r>
        <w:rPr>
          <w:rFonts w:ascii="Times New Roman" w:eastAsia="Segoe UI" w:hAnsi="Times New Roman" w:cs="Times New Roman"/>
          <w:bCs/>
          <w:kern w:val="32"/>
          <w:shd w:val="clear" w:color="auto" w:fill="FFFFFF"/>
          <w:lang w:val="zh-CN" w:eastAsia="zh-CN"/>
        </w:rPr>
        <w:t>анкт-</w:t>
      </w:r>
      <w:r>
        <w:rPr>
          <w:rFonts w:ascii="Times New Roman" w:eastAsia="Segoe UI" w:hAnsi="Times New Roman" w:cs="Times New Roman"/>
          <w:bCs/>
          <w:kern w:val="32"/>
          <w:shd w:val="clear" w:color="auto" w:fill="FFFFFF"/>
          <w:lang w:eastAsia="zh-CN"/>
        </w:rPr>
        <w:t>П</w:t>
      </w:r>
      <w:r>
        <w:rPr>
          <w:rFonts w:ascii="Times New Roman" w:eastAsia="Segoe UI" w:hAnsi="Times New Roman" w:cs="Times New Roman"/>
          <w:bCs/>
          <w:kern w:val="32"/>
          <w:shd w:val="clear" w:color="auto" w:fill="FFFFFF"/>
          <w:lang w:val="zh-CN" w:eastAsia="zh-CN"/>
        </w:rPr>
        <w:t xml:space="preserve">етербург: </w:t>
      </w:r>
      <w:r>
        <w:rPr>
          <w:rFonts w:ascii="Times New Roman" w:eastAsia="Segoe UI" w:hAnsi="Times New Roman" w:cs="Times New Roman"/>
          <w:bCs/>
          <w:kern w:val="32"/>
          <w:shd w:val="clear" w:color="auto" w:fill="FFFFFF"/>
          <w:lang w:eastAsia="zh-CN"/>
        </w:rPr>
        <w:t>СПБУ</w:t>
      </w:r>
      <w:r>
        <w:rPr>
          <w:rFonts w:ascii="Times New Roman" w:eastAsia="Segoe UI" w:hAnsi="Times New Roman" w:cs="Times New Roman"/>
          <w:bCs/>
          <w:kern w:val="32"/>
          <w:shd w:val="clear" w:color="auto" w:fill="FFFFFF"/>
          <w:lang w:val="zh-CN" w:eastAsia="zh-CN"/>
        </w:rPr>
        <w:t xml:space="preserve"> МВД России, 2022. - 142 с. </w:t>
      </w:r>
      <w:hyperlink r:id="rId14" w:history="1">
        <w:r>
          <w:rPr>
            <w:rFonts w:ascii="Times New Roman" w:eastAsia="Segoe UI" w:hAnsi="Times New Roman" w:cs="Times New Roman"/>
            <w:bCs/>
            <w:kern w:val="32"/>
            <w:shd w:val="clear" w:color="auto" w:fill="FFFFFF"/>
            <w:lang w:val="zh-CN" w:eastAsia="zh-CN"/>
          </w:rPr>
          <w:t>http://80.253.29.57/marcweb/docinfo.asp?id=239188</w:t>
        </w:r>
      </w:hyperlink>
    </w:p>
    <w:p w:rsidR="000E0F07" w:rsidRDefault="00282925">
      <w:pPr>
        <w:keepNext/>
        <w:ind w:firstLine="709"/>
        <w:jc w:val="both"/>
        <w:outlineLvl w:val="0"/>
        <w:rPr>
          <w:rFonts w:ascii="Times New Roman" w:eastAsia="Segoe UI" w:hAnsi="Times New Roman" w:cs="Times New Roman"/>
          <w:bCs/>
          <w:kern w:val="32"/>
          <w:lang w:val="zh-CN" w:eastAsia="zh-CN"/>
        </w:rPr>
      </w:pPr>
      <w:r>
        <w:rPr>
          <w:rFonts w:ascii="Times New Roman" w:eastAsia="Segoe UI" w:hAnsi="Times New Roman" w:cs="Times New Roman"/>
          <w:bCs/>
          <w:kern w:val="32"/>
          <w:shd w:val="clear" w:color="auto" w:fill="FFFFFF"/>
          <w:lang w:val="zh-CN" w:eastAsia="zh-CN"/>
        </w:rPr>
        <w:t xml:space="preserve">6. </w:t>
      </w:r>
      <w:r>
        <w:rPr>
          <w:rFonts w:ascii="Times New Roman" w:eastAsia="Segoe UI" w:hAnsi="Times New Roman" w:cs="Times New Roman"/>
          <w:bCs/>
          <w:kern w:val="32"/>
          <w:shd w:val="clear" w:color="auto" w:fill="FFFFFF"/>
          <w:lang w:eastAsia="zh-CN"/>
        </w:rPr>
        <w:t>К</w:t>
      </w:r>
      <w:r>
        <w:rPr>
          <w:rFonts w:ascii="Times New Roman" w:eastAsia="Segoe UI" w:hAnsi="Times New Roman" w:cs="Times New Roman"/>
          <w:bCs/>
          <w:kern w:val="32"/>
          <w:shd w:val="clear" w:color="auto" w:fill="FFFFFF"/>
          <w:lang w:val="zh-CN" w:eastAsia="zh-CN"/>
        </w:rPr>
        <w:t>аримов</w:t>
      </w:r>
      <w:r>
        <w:rPr>
          <w:rFonts w:ascii="Times New Roman" w:eastAsia="Segoe UI" w:hAnsi="Times New Roman" w:cs="Times New Roman"/>
          <w:bCs/>
          <w:kern w:val="32"/>
          <w:shd w:val="clear" w:color="auto" w:fill="FFFFFF"/>
          <w:lang w:eastAsia="zh-CN"/>
        </w:rPr>
        <w:t xml:space="preserve"> Х.Т.</w:t>
      </w:r>
      <w:r>
        <w:rPr>
          <w:rFonts w:ascii="Times New Roman" w:eastAsia="Segoe UI" w:hAnsi="Times New Roman" w:cs="Times New Roman"/>
          <w:bCs/>
          <w:kern w:val="32"/>
          <w:shd w:val="clear" w:color="auto" w:fill="FFFFFF"/>
          <w:lang w:val="zh-CN" w:eastAsia="zh-CN"/>
        </w:rPr>
        <w:t xml:space="preserve"> </w:t>
      </w:r>
      <w:r>
        <w:rPr>
          <w:rFonts w:ascii="Times New Roman" w:eastAsia="Segoe UI" w:hAnsi="Times New Roman" w:cs="Times New Roman"/>
          <w:bCs/>
          <w:kern w:val="32"/>
          <w:shd w:val="clear" w:color="auto" w:fill="FFFFFF"/>
          <w:lang w:eastAsia="zh-CN"/>
        </w:rPr>
        <w:t>И</w:t>
      </w:r>
      <w:r>
        <w:rPr>
          <w:rFonts w:ascii="Times New Roman" w:eastAsia="Segoe UI" w:hAnsi="Times New Roman" w:cs="Times New Roman"/>
          <w:bCs/>
          <w:kern w:val="32"/>
          <w:shd w:val="clear" w:color="auto" w:fill="FFFFFF"/>
          <w:lang w:val="zh-CN" w:eastAsia="zh-CN"/>
        </w:rPr>
        <w:t>нформатика и информационные технологии в профе</w:t>
      </w:r>
      <w:r>
        <w:rPr>
          <w:rFonts w:ascii="Times New Roman" w:eastAsia="Segoe UI" w:hAnsi="Times New Roman" w:cs="Times New Roman"/>
          <w:bCs/>
          <w:kern w:val="32"/>
          <w:shd w:val="clear" w:color="auto" w:fill="FFFFFF"/>
          <w:lang w:val="zh-CN" w:eastAsia="zh-CN"/>
        </w:rPr>
        <w:t xml:space="preserve">ссиональной деятельности: курс лекций / </w:t>
      </w:r>
      <w:r>
        <w:rPr>
          <w:rFonts w:ascii="Times New Roman" w:eastAsia="Segoe UI" w:hAnsi="Times New Roman" w:cs="Times New Roman"/>
          <w:bCs/>
          <w:kern w:val="32"/>
          <w:shd w:val="clear" w:color="auto" w:fill="FFFFFF"/>
          <w:lang w:eastAsia="zh-CN"/>
        </w:rPr>
        <w:t>Х.Т. К</w:t>
      </w:r>
      <w:r>
        <w:rPr>
          <w:rFonts w:ascii="Times New Roman" w:eastAsia="Segoe UI" w:hAnsi="Times New Roman" w:cs="Times New Roman"/>
          <w:bCs/>
          <w:kern w:val="32"/>
          <w:shd w:val="clear" w:color="auto" w:fill="FFFFFF"/>
          <w:lang w:val="zh-CN" w:eastAsia="zh-CN"/>
        </w:rPr>
        <w:t xml:space="preserve">аримов, </w:t>
      </w:r>
      <w:r>
        <w:rPr>
          <w:rFonts w:ascii="Times New Roman" w:eastAsia="Segoe UI" w:hAnsi="Times New Roman" w:cs="Times New Roman"/>
          <w:bCs/>
          <w:kern w:val="32"/>
          <w:shd w:val="clear" w:color="auto" w:fill="FFFFFF"/>
          <w:lang w:eastAsia="zh-CN"/>
        </w:rPr>
        <w:t>Г.А. Т</w:t>
      </w:r>
      <w:r>
        <w:rPr>
          <w:rFonts w:ascii="Times New Roman" w:eastAsia="Segoe UI" w:hAnsi="Times New Roman" w:cs="Times New Roman"/>
          <w:bCs/>
          <w:kern w:val="32"/>
          <w:shd w:val="clear" w:color="auto" w:fill="FFFFFF"/>
          <w:lang w:val="zh-CN" w:eastAsia="zh-CN"/>
        </w:rPr>
        <w:t xml:space="preserve">угузбаев, </w:t>
      </w:r>
      <w:r>
        <w:rPr>
          <w:rFonts w:ascii="Times New Roman" w:eastAsia="Segoe UI" w:hAnsi="Times New Roman" w:cs="Times New Roman"/>
          <w:bCs/>
          <w:kern w:val="32"/>
          <w:shd w:val="clear" w:color="auto" w:fill="FFFFFF"/>
          <w:lang w:eastAsia="zh-CN"/>
        </w:rPr>
        <w:t>Ф.А.Т</w:t>
      </w:r>
      <w:r>
        <w:rPr>
          <w:rFonts w:ascii="Times New Roman" w:eastAsia="Segoe UI" w:hAnsi="Times New Roman" w:cs="Times New Roman"/>
          <w:bCs/>
          <w:kern w:val="32"/>
          <w:shd w:val="clear" w:color="auto" w:fill="FFFFFF"/>
          <w:lang w:val="zh-CN" w:eastAsia="zh-CN"/>
        </w:rPr>
        <w:t xml:space="preserve">укаева; </w:t>
      </w:r>
      <w:r>
        <w:rPr>
          <w:rFonts w:ascii="Times New Roman" w:eastAsia="Segoe UI" w:hAnsi="Times New Roman" w:cs="Times New Roman"/>
          <w:bCs/>
          <w:kern w:val="32"/>
          <w:shd w:val="clear" w:color="auto" w:fill="FFFFFF"/>
          <w:lang w:eastAsia="zh-CN"/>
        </w:rPr>
        <w:t>У</w:t>
      </w:r>
      <w:r>
        <w:rPr>
          <w:rFonts w:ascii="Times New Roman" w:eastAsia="Segoe UI" w:hAnsi="Times New Roman" w:cs="Times New Roman"/>
          <w:bCs/>
          <w:kern w:val="32"/>
          <w:shd w:val="clear" w:color="auto" w:fill="FFFFFF"/>
          <w:lang w:val="zh-CN" w:eastAsia="zh-CN"/>
        </w:rPr>
        <w:t xml:space="preserve">фимский юрид. ин-т МВД России. - </w:t>
      </w:r>
      <w:r>
        <w:rPr>
          <w:rFonts w:ascii="Times New Roman" w:eastAsia="Segoe UI" w:hAnsi="Times New Roman" w:cs="Times New Roman"/>
          <w:bCs/>
          <w:kern w:val="32"/>
          <w:shd w:val="clear" w:color="auto" w:fill="FFFFFF"/>
          <w:lang w:eastAsia="zh-CN"/>
        </w:rPr>
        <w:t>У</w:t>
      </w:r>
      <w:r>
        <w:rPr>
          <w:rFonts w:ascii="Times New Roman" w:eastAsia="Segoe UI" w:hAnsi="Times New Roman" w:cs="Times New Roman"/>
          <w:bCs/>
          <w:kern w:val="32"/>
          <w:shd w:val="clear" w:color="auto" w:fill="FFFFFF"/>
          <w:lang w:val="zh-CN" w:eastAsia="zh-CN"/>
        </w:rPr>
        <w:t>фа:</w:t>
      </w:r>
      <w:r>
        <w:rPr>
          <w:rFonts w:ascii="Times New Roman" w:eastAsia="Segoe UI" w:hAnsi="Times New Roman" w:cs="Times New Roman"/>
          <w:bCs/>
          <w:kern w:val="32"/>
          <w:shd w:val="clear" w:color="auto" w:fill="FFFFFF"/>
          <w:lang w:eastAsia="zh-CN"/>
        </w:rPr>
        <w:t> У</w:t>
      </w:r>
      <w:r>
        <w:rPr>
          <w:rFonts w:ascii="Times New Roman" w:eastAsia="Segoe UI" w:hAnsi="Times New Roman" w:cs="Times New Roman"/>
          <w:bCs/>
          <w:kern w:val="32"/>
          <w:shd w:val="clear" w:color="auto" w:fill="FFFFFF"/>
          <w:lang w:val="zh-CN" w:eastAsia="zh-CN"/>
        </w:rPr>
        <w:t>фимский</w:t>
      </w:r>
      <w:r>
        <w:rPr>
          <w:rFonts w:ascii="Times New Roman" w:eastAsia="Segoe UI" w:hAnsi="Times New Roman" w:cs="Times New Roman"/>
          <w:bCs/>
          <w:kern w:val="32"/>
          <w:shd w:val="clear" w:color="auto" w:fill="FFFFFF"/>
          <w:lang w:eastAsia="zh-CN"/>
        </w:rPr>
        <w:t xml:space="preserve"> ЮИ</w:t>
      </w:r>
      <w:r>
        <w:rPr>
          <w:rFonts w:ascii="Times New Roman" w:eastAsia="Segoe UI" w:hAnsi="Times New Roman" w:cs="Times New Roman"/>
          <w:bCs/>
          <w:kern w:val="32"/>
          <w:shd w:val="clear" w:color="auto" w:fill="FFFFFF"/>
          <w:lang w:val="zh-CN" w:eastAsia="zh-CN"/>
        </w:rPr>
        <w:t xml:space="preserve"> </w:t>
      </w:r>
      <w:r>
        <w:rPr>
          <w:rFonts w:ascii="Times New Roman" w:eastAsia="Segoe UI" w:hAnsi="Times New Roman" w:cs="Times New Roman"/>
          <w:bCs/>
          <w:kern w:val="32"/>
          <w:shd w:val="clear" w:color="auto" w:fill="FFFFFF"/>
          <w:lang w:eastAsia="zh-CN"/>
        </w:rPr>
        <w:t>МВД Р</w:t>
      </w:r>
      <w:r>
        <w:rPr>
          <w:rFonts w:ascii="Times New Roman" w:eastAsia="Segoe UI" w:hAnsi="Times New Roman" w:cs="Times New Roman"/>
          <w:bCs/>
          <w:kern w:val="32"/>
          <w:shd w:val="clear" w:color="auto" w:fill="FFFFFF"/>
          <w:lang w:val="zh-CN" w:eastAsia="zh-CN"/>
        </w:rPr>
        <w:t xml:space="preserve">оссии, 2023. - 271 с. </w:t>
      </w:r>
      <w:hyperlink r:id="rId15" w:history="1">
        <w:r>
          <w:rPr>
            <w:rStyle w:val="a8"/>
            <w:rFonts w:ascii="Times New Roman" w:eastAsia="Segoe UI" w:hAnsi="Times New Roman" w:cs="Times New Roman"/>
            <w:bCs/>
            <w:kern w:val="32"/>
            <w:shd w:val="clear" w:color="auto" w:fill="FFFFFF"/>
            <w:lang w:val="zh-CN" w:eastAsia="zh-CN"/>
          </w:rPr>
          <w:t>http://80.253.29.57/marcweb/docinfo.asp?id=250167</w:t>
        </w:r>
      </w:hyperlink>
      <w:r>
        <w:rPr>
          <w:rFonts w:ascii="Times New Roman" w:eastAsia="Segoe UI" w:hAnsi="Times New Roman" w:cs="Times New Roman"/>
          <w:bCs/>
          <w:kern w:val="32"/>
          <w:lang w:val="zh-CN" w:eastAsia="zh-CN"/>
        </w:rPr>
        <w:t xml:space="preserve"> </w:t>
      </w:r>
    </w:p>
    <w:p w:rsidR="000E0F07" w:rsidRDefault="00282925">
      <w:pPr>
        <w:keepNext/>
        <w:ind w:firstLine="709"/>
        <w:jc w:val="both"/>
        <w:outlineLvl w:val="0"/>
        <w:rPr>
          <w:rFonts w:ascii="Times New Roman" w:eastAsia="Segoe UI" w:hAnsi="Times New Roman" w:cs="Times New Roman"/>
          <w:bCs/>
          <w:kern w:val="32"/>
          <w:lang w:val="zh-CN" w:eastAsia="zh-CN"/>
        </w:rPr>
      </w:pPr>
      <w:r>
        <w:rPr>
          <w:rFonts w:ascii="Times New Roman" w:eastAsia="Segoe UI" w:hAnsi="Times New Roman" w:cs="Times New Roman"/>
          <w:bCs/>
          <w:kern w:val="32"/>
          <w:lang w:val="zh-CN" w:eastAsia="zh-CN"/>
        </w:rPr>
        <w:t xml:space="preserve">7. Леонов, А.П. Информатика и информационные технологии в профессиональной деятельности : учеб. пособие / А. П. Леонов, К. И. Парфенов ; Уральский юрид. ин-т МВД России, Каф. информ. обеспечения ОВД. - </w:t>
      </w:r>
      <w:r>
        <w:rPr>
          <w:rFonts w:ascii="Times New Roman" w:eastAsia="Segoe UI" w:hAnsi="Times New Roman" w:cs="Times New Roman"/>
          <w:bCs/>
          <w:kern w:val="32"/>
          <w:lang w:val="zh-CN" w:eastAsia="zh-CN"/>
        </w:rPr>
        <w:t>Екатеринбург : УрЮИ МВД России, 2024. - 199 с. : ил. - ISBN 978-5-907866-26-3</w:t>
      </w:r>
    </w:p>
    <w:p w:rsidR="000E0F07" w:rsidRDefault="000E0F07">
      <w:pPr>
        <w:rPr>
          <w:rFonts w:ascii="Times New Roman" w:eastAsia="Segoe UI" w:hAnsi="Times New Roman" w:cs="Times New Roman"/>
          <w:bCs/>
          <w:kern w:val="32"/>
          <w:lang w:eastAsia="zh-CN"/>
        </w:rPr>
      </w:pPr>
    </w:p>
    <w:p w:rsidR="000E0F07" w:rsidRDefault="00282925">
      <w:pPr>
        <w:ind w:firstLine="709"/>
        <w:contextualSpacing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b/>
        </w:rPr>
        <w:t xml:space="preserve">3.2.2. Дополнительные источники </w:t>
      </w:r>
    </w:p>
    <w:p w:rsidR="000E0F07" w:rsidRDefault="00282925">
      <w:pPr>
        <w:numPr>
          <w:ilvl w:val="3"/>
          <w:numId w:val="2"/>
        </w:numPr>
        <w:tabs>
          <w:tab w:val="left" w:pos="993"/>
          <w:tab w:val="left" w:pos="1134"/>
        </w:tabs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hyperlink r:id="rId16" w:history="1">
        <w:r>
          <w:rPr>
            <w:rStyle w:val="a8"/>
            <w:rFonts w:ascii="Times New Roman" w:hAnsi="Times New Roman" w:cs="Times New Roman"/>
            <w:bCs/>
            <w:iCs/>
            <w:sz w:val="24"/>
            <w:szCs w:val="24"/>
          </w:rPr>
          <w:t>www.fcior.edu.ru</w:t>
        </w:r>
      </w:hyperlink>
      <w:r>
        <w:rPr>
          <w:rFonts w:ascii="Times New Roman" w:hAnsi="Times New Roman" w:cs="Times New Roman"/>
          <w:bCs/>
          <w:iCs/>
          <w:sz w:val="24"/>
          <w:szCs w:val="24"/>
        </w:rPr>
        <w:t xml:space="preserve">  (Федеральный центр информационно-образовательных ресурсов).</w:t>
      </w:r>
    </w:p>
    <w:p w:rsidR="000E0F07" w:rsidRDefault="00282925">
      <w:pPr>
        <w:numPr>
          <w:ilvl w:val="3"/>
          <w:numId w:val="2"/>
        </w:numPr>
        <w:tabs>
          <w:tab w:val="left" w:pos="993"/>
          <w:tab w:val="left" w:pos="1134"/>
        </w:tabs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hyperlink r:id="rId17" w:history="1">
        <w:r>
          <w:rPr>
            <w:rStyle w:val="a8"/>
            <w:rFonts w:ascii="Times New Roman" w:hAnsi="Times New Roman" w:cs="Times New Roman"/>
            <w:bCs/>
            <w:iCs/>
            <w:sz w:val="24"/>
            <w:szCs w:val="24"/>
          </w:rPr>
          <w:t>www.digital-edu.ru</w:t>
        </w:r>
      </w:hyperlink>
      <w:r>
        <w:rPr>
          <w:rFonts w:ascii="Times New Roman" w:hAnsi="Times New Roman" w:cs="Times New Roman"/>
          <w:bCs/>
          <w:iCs/>
          <w:sz w:val="24"/>
          <w:szCs w:val="24"/>
        </w:rPr>
        <w:t xml:space="preserve">  (Справочник образовательных ресурсов «Портал цифрового образования»).</w:t>
      </w:r>
    </w:p>
    <w:p w:rsidR="000E0F07" w:rsidRDefault="00282925">
      <w:pPr>
        <w:numPr>
          <w:ilvl w:val="3"/>
          <w:numId w:val="2"/>
        </w:numPr>
        <w:tabs>
          <w:tab w:val="left" w:pos="993"/>
          <w:tab w:val="left" w:pos="1134"/>
        </w:tabs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hyperlink r:id="rId18" w:history="1">
        <w:r>
          <w:rPr>
            <w:rStyle w:val="a8"/>
            <w:rFonts w:ascii="Times New Roman" w:hAnsi="Times New Roman" w:cs="Times New Roman"/>
            <w:bCs/>
            <w:iCs/>
            <w:sz w:val="24"/>
            <w:szCs w:val="24"/>
          </w:rPr>
          <w:t>http://www.ixbt.com</w:t>
        </w:r>
      </w:hyperlink>
      <w:r>
        <w:rPr>
          <w:rFonts w:ascii="Times New Roman" w:hAnsi="Times New Roman" w:cs="Times New Roman"/>
          <w:bCs/>
          <w:iCs/>
          <w:sz w:val="24"/>
          <w:szCs w:val="24"/>
        </w:rPr>
        <w:t xml:space="preserve">  – содержит достоверную и полную информацию об аппаратном обеспечении компьютера</w:t>
      </w:r>
      <w:r>
        <w:rPr>
          <w:rFonts w:ascii="Times New Roman" w:hAnsi="Times New Roman" w:cs="Times New Roman"/>
          <w:bCs/>
          <w:iCs/>
          <w:sz w:val="24"/>
          <w:szCs w:val="24"/>
        </w:rPr>
        <w:t>;</w:t>
      </w:r>
    </w:p>
    <w:p w:rsidR="000E0F07" w:rsidRDefault="00282925">
      <w:pPr>
        <w:numPr>
          <w:ilvl w:val="3"/>
          <w:numId w:val="2"/>
        </w:numPr>
        <w:tabs>
          <w:tab w:val="left" w:pos="993"/>
          <w:tab w:val="left" w:pos="1134"/>
        </w:tabs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Информационно-телекоммуникационные технологии в профессиональной служебной деятельности : учеб.-практ. пособие / Орловский юрид. ин-т МВД России имени В.В. Лукьянова. - Орел : ОрЮИ МВД России имени В.В. Лукьянова, 2024. - 81 с.</w:t>
      </w:r>
    </w:p>
    <w:p w:rsidR="000E0F07" w:rsidRDefault="000E0F07">
      <w:pPr>
        <w:ind w:firstLine="709"/>
        <w:jc w:val="both"/>
        <w:rPr>
          <w:rFonts w:ascii="Times New Roman" w:hAnsi="Times New Roman" w:cs="Times New Roman"/>
          <w:i/>
        </w:rPr>
      </w:pPr>
    </w:p>
    <w:p w:rsidR="000E0F07" w:rsidRDefault="000E0F07">
      <w:pPr>
        <w:ind w:firstLine="709"/>
        <w:jc w:val="both"/>
        <w:rPr>
          <w:rFonts w:ascii="Times New Roman" w:hAnsi="Times New Roman" w:cs="Times New Roman"/>
          <w:i/>
        </w:rPr>
      </w:pPr>
    </w:p>
    <w:p w:rsidR="000E0F07" w:rsidRDefault="00282925">
      <w:pPr>
        <w:pStyle w:val="1f9"/>
        <w:rPr>
          <w:rFonts w:ascii="Times New Roman" w:hAnsi="Times New Roman"/>
          <w:b w:val="0"/>
        </w:rPr>
      </w:pPr>
      <w:bookmarkStart w:id="23" w:name="__RefHeading___13"/>
      <w:bookmarkEnd w:id="23"/>
      <w:r>
        <w:rPr>
          <w:rFonts w:ascii="Times New Roman" w:hAnsi="Times New Roman"/>
        </w:rPr>
        <w:t xml:space="preserve">4. Контроль и оценка результатов </w:t>
      </w:r>
      <w:r>
        <w:rPr>
          <w:rFonts w:ascii="Times New Roman" w:hAnsi="Times New Roman"/>
        </w:rPr>
        <w:br/>
        <w:t>освоения ДИСЦИПЛИНЫ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97"/>
        <w:gridCol w:w="4962"/>
        <w:gridCol w:w="1842"/>
      </w:tblGrid>
      <w:tr w:rsidR="000E0F07">
        <w:trPr>
          <w:trHeight w:val="2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suppressAutoHyphens/>
              <w:ind w:leftChars="-1" w:hangingChars="1" w:hanging="2"/>
              <w:jc w:val="center"/>
              <w:textAlignment w:val="top"/>
              <w:outlineLvl w:val="0"/>
              <w:rPr>
                <w:rFonts w:ascii="Times New Roman" w:eastAsia="Calibri" w:hAnsi="Times New Roman" w:cs="Times New Roman"/>
                <w:b/>
                <w:position w:val="-1"/>
              </w:rPr>
            </w:pPr>
            <w:r>
              <w:rPr>
                <w:rFonts w:ascii="Times New Roman" w:eastAsia="Segoe UI" w:hAnsi="Times New Roman" w:cs="Times New Roman"/>
                <w:b/>
                <w:bCs/>
                <w:caps/>
                <w:kern w:val="32"/>
                <w:lang w:val="zh-CN" w:eastAsia="zh-CN"/>
              </w:rPr>
              <w:br w:type="page"/>
            </w:r>
            <w:r>
              <w:rPr>
                <w:rFonts w:ascii="Times New Roman" w:eastAsia="Calibri" w:hAnsi="Times New Roman" w:cs="Times New Roman"/>
                <w:b/>
                <w:position w:val="-1"/>
              </w:rPr>
              <w:t>Результаты обучения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keepNext/>
              <w:suppressAutoHyphens/>
              <w:ind w:leftChars="-1" w:hangingChars="1" w:hanging="2"/>
              <w:jc w:val="center"/>
              <w:textAlignment w:val="top"/>
              <w:outlineLvl w:val="0"/>
              <w:rPr>
                <w:rFonts w:ascii="Times New Roman" w:eastAsia="Calibri" w:hAnsi="Times New Roman" w:cs="Times New Roman"/>
                <w:b/>
                <w:bCs/>
                <w:position w:val="-1"/>
              </w:rPr>
            </w:pPr>
            <w:r>
              <w:rPr>
                <w:rFonts w:ascii="Times New Roman" w:eastAsia="Calibri" w:hAnsi="Times New Roman" w:cs="Times New Roman"/>
                <w:b/>
                <w:bCs/>
                <w:position w:val="-1"/>
              </w:rPr>
              <w:t>Показатели освоенности компетенций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suppressAutoHyphens/>
              <w:ind w:leftChars="-1" w:hangingChars="1" w:hanging="2"/>
              <w:jc w:val="center"/>
              <w:textAlignment w:val="top"/>
              <w:outlineLvl w:val="0"/>
              <w:rPr>
                <w:rFonts w:ascii="Times New Roman" w:eastAsia="Calibri" w:hAnsi="Times New Roman" w:cs="Times New Roman"/>
                <w:b/>
                <w:bCs/>
                <w:position w:val="-1"/>
              </w:rPr>
            </w:pPr>
            <w:r>
              <w:rPr>
                <w:rFonts w:ascii="Times New Roman" w:eastAsia="Calibri" w:hAnsi="Times New Roman" w:cs="Times New Roman"/>
                <w:b/>
                <w:bCs/>
                <w:position w:val="-1"/>
              </w:rPr>
              <w:t>Методы оценки</w:t>
            </w:r>
          </w:p>
        </w:tc>
      </w:tr>
      <w:tr w:rsidR="000E0F07">
        <w:trPr>
          <w:trHeight w:val="20"/>
        </w:trPr>
        <w:tc>
          <w:tcPr>
            <w:tcW w:w="3397" w:type="dxa"/>
          </w:tcPr>
          <w:p w:rsidR="000E0F07" w:rsidRDefault="00282925">
            <w:pPr>
              <w:tabs>
                <w:tab w:val="left" w:pos="164"/>
              </w:tabs>
              <w:suppressAutoHyphens/>
              <w:contextualSpacing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 xml:space="preserve">Знает: </w:t>
            </w:r>
          </w:p>
          <w:p w:rsidR="000E0F07" w:rsidRDefault="00282925">
            <w:pPr>
              <w:tabs>
                <w:tab w:val="left" w:pos="164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основные с</w:t>
            </w:r>
            <w:r>
              <w:rPr>
                <w:rFonts w:ascii="Times New Roman" w:eastAsia="Calibri" w:hAnsi="Times New Roman" w:cs="Times New Roman"/>
                <w:bCs/>
              </w:rPr>
              <w:t>редства поиска, анализа и интерпретации информации</w:t>
            </w:r>
            <w:r>
              <w:rPr>
                <w:rFonts w:ascii="Times New Roman" w:hAnsi="Times New Roman" w:cs="Times New Roman"/>
              </w:rPr>
              <w:t xml:space="preserve">; </w:t>
            </w:r>
          </w:p>
          <w:p w:rsidR="000E0F07" w:rsidRDefault="00282925">
            <w:pPr>
              <w:tabs>
                <w:tab w:val="left" w:pos="164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состав, функции и конкретные возможности </w:t>
            </w:r>
            <w:r>
              <w:rPr>
                <w:rFonts w:ascii="Times New Roman" w:hAnsi="Times New Roman" w:cs="Times New Roman"/>
              </w:rPr>
              <w:t>аппаратно-программного обеспечения;</w:t>
            </w:r>
          </w:p>
          <w:p w:rsidR="000E0F07" w:rsidRDefault="00282925">
            <w:pPr>
              <w:tabs>
                <w:tab w:val="left" w:pos="164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состав, функции возможности справочных информационно-правовых и информационно-поисковых систем;</w:t>
            </w:r>
          </w:p>
          <w:p w:rsidR="000E0F07" w:rsidRDefault="00282925">
            <w:pPr>
              <w:tabs>
                <w:tab w:val="left" w:pos="164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нормативные правовые акты в области информационных технологий в профессиональной деятельности;</w:t>
            </w:r>
          </w:p>
          <w:p w:rsidR="000E0F07" w:rsidRDefault="00282925">
            <w:pPr>
              <w:tabs>
                <w:tab w:val="left" w:pos="164"/>
              </w:tabs>
              <w:rPr>
                <w:rFonts w:ascii="Times New Roman" w:eastAsia="Calibri" w:hAnsi="Times New Roman" w:cs="Times New Roman"/>
                <w:position w:val="-1"/>
              </w:rPr>
            </w:pPr>
            <w:r>
              <w:rPr>
                <w:rFonts w:ascii="Times New Roman" w:hAnsi="Times New Roman" w:cs="Times New Roman"/>
              </w:rPr>
              <w:t xml:space="preserve">– основные методы, </w:t>
            </w:r>
            <w:r>
              <w:rPr>
                <w:rFonts w:ascii="Times New Roman" w:hAnsi="Times New Roman" w:cs="Times New Roman"/>
              </w:rPr>
              <w:t>способы и мероприятия по обеспечению информационной безопасности в профессиональной деятельности.</w:t>
            </w:r>
          </w:p>
        </w:tc>
        <w:tc>
          <w:tcPr>
            <w:tcW w:w="4962" w:type="dxa"/>
          </w:tcPr>
          <w:p w:rsidR="000E0F07" w:rsidRDefault="002829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демонстрирует знание основных понятий автоматизированной обработки информации;</w:t>
            </w:r>
          </w:p>
          <w:p w:rsidR="000E0F07" w:rsidRDefault="002829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демонстрирует знание структуры персональных компьютеров и вычислительных се</w:t>
            </w:r>
            <w:r>
              <w:rPr>
                <w:rFonts w:ascii="Times New Roman" w:hAnsi="Times New Roman" w:cs="Times New Roman"/>
              </w:rPr>
              <w:t>тей;</w:t>
            </w:r>
          </w:p>
          <w:p w:rsidR="000E0F07" w:rsidRDefault="002829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демонстрирует знание основных этапов решения задач с помощью ПК;</w:t>
            </w:r>
          </w:p>
          <w:p w:rsidR="000E0F07" w:rsidRDefault="002829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демонстрирует знание методов и средств сбора, обработки, хранения и передачи информации.</w:t>
            </w:r>
          </w:p>
          <w:p w:rsidR="000E0F07" w:rsidRDefault="00282925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position w:val="-1"/>
              </w:rPr>
            </w:pPr>
            <w:r>
              <w:rPr>
                <w:rFonts w:ascii="Times New Roman" w:hAnsi="Times New Roman" w:cs="Times New Roman"/>
              </w:rPr>
              <w:t xml:space="preserve">- демонстрирует знание </w:t>
            </w:r>
            <w:r>
              <w:rPr>
                <w:rFonts w:ascii="Times New Roman" w:eastAsia="Calibri" w:hAnsi="Times New Roman" w:cs="Times New Roman"/>
                <w:position w:val="-1"/>
              </w:rPr>
              <w:t xml:space="preserve">правовой основы делопроизводства и обеспечения режима секретности; </w:t>
            </w:r>
          </w:p>
          <w:p w:rsidR="000E0F07" w:rsidRDefault="00282925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position w:val="-1"/>
              </w:rPr>
            </w:pPr>
            <w:r>
              <w:rPr>
                <w:rFonts w:ascii="Times New Roman" w:eastAsia="Calibri" w:hAnsi="Times New Roman" w:cs="Times New Roman"/>
                <w:position w:val="-1"/>
              </w:rPr>
              <w:t>-п</w:t>
            </w:r>
            <w:r>
              <w:rPr>
                <w:rFonts w:ascii="Times New Roman" w:eastAsia="Calibri" w:hAnsi="Times New Roman" w:cs="Times New Roman"/>
                <w:position w:val="-1"/>
              </w:rPr>
              <w:t xml:space="preserve">равила оформления служебных документов </w:t>
            </w:r>
          </w:p>
          <w:p w:rsidR="000E0F07" w:rsidRDefault="00282925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position w:val="-1"/>
              </w:rPr>
            </w:pPr>
            <w:r>
              <w:rPr>
                <w:rFonts w:ascii="Times New Roman" w:eastAsia="Calibri" w:hAnsi="Times New Roman" w:cs="Times New Roman"/>
                <w:position w:val="-1"/>
              </w:rPr>
              <w:t>-порядок хранения и уничтожения документов и дел;</w:t>
            </w:r>
          </w:p>
          <w:p w:rsidR="000E0F07" w:rsidRDefault="002829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position w:val="-1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демонстрирует знание правил работы со служебными документами и режим секретности в профессиональной деятельности;</w:t>
            </w:r>
          </w:p>
          <w:p w:rsidR="000E0F07" w:rsidRDefault="00282925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position w:val="-1"/>
              </w:rPr>
            </w:pPr>
            <w:r>
              <w:rPr>
                <w:rFonts w:ascii="Times New Roman" w:eastAsia="Calibri" w:hAnsi="Times New Roman" w:cs="Times New Roman"/>
                <w:position w:val="-1"/>
              </w:rPr>
              <w:t>-перечень информации ограниченного распространения</w:t>
            </w:r>
            <w:r>
              <w:rPr>
                <w:rFonts w:ascii="Times New Roman" w:eastAsia="Calibri" w:hAnsi="Times New Roman" w:cs="Times New Roman"/>
                <w:position w:val="-1"/>
              </w:rPr>
              <w:t xml:space="preserve">, порядок обращения с ней, </w:t>
            </w:r>
            <w:r>
              <w:rPr>
                <w:rFonts w:ascii="Times New Roman" w:eastAsia="Calibri" w:hAnsi="Times New Roman" w:cs="Times New Roman"/>
                <w:position w:val="-1"/>
              </w:rPr>
              <w:lastRenderedPageBreak/>
              <w:t>ответственность за разглашение такой информации</w:t>
            </w:r>
          </w:p>
        </w:tc>
        <w:tc>
          <w:tcPr>
            <w:tcW w:w="1842" w:type="dxa"/>
          </w:tcPr>
          <w:p w:rsidR="000E0F07" w:rsidRDefault="00282925">
            <w:pPr>
              <w:contextualSpacing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lastRenderedPageBreak/>
              <w:t>Экспертное наблюдение выполнения практических работ и видов работ по практике</w:t>
            </w:r>
          </w:p>
          <w:p w:rsidR="000E0F07" w:rsidRDefault="00282925">
            <w:pPr>
              <w:suppressAutoHyphens/>
              <w:ind w:leftChars="-1" w:hangingChars="1" w:hanging="2"/>
              <w:textAlignment w:val="top"/>
              <w:outlineLvl w:val="0"/>
              <w:rPr>
                <w:rFonts w:ascii="Times New Roman" w:eastAsia="Calibri" w:hAnsi="Times New Roman" w:cs="Times New Roman"/>
                <w:iCs/>
                <w:position w:val="-1"/>
              </w:rPr>
            </w:pPr>
            <w:r>
              <w:rPr>
                <w:rFonts w:ascii="Times New Roman" w:hAnsi="Times New Roman" w:cs="Times New Roman"/>
                <w:i/>
              </w:rPr>
              <w:t>Диагностика (тестирование, контрольные работы)</w:t>
            </w:r>
          </w:p>
        </w:tc>
      </w:tr>
      <w:tr w:rsidR="000E0F07">
        <w:trPr>
          <w:trHeight w:val="20"/>
        </w:trPr>
        <w:tc>
          <w:tcPr>
            <w:tcW w:w="3397" w:type="dxa"/>
          </w:tcPr>
          <w:p w:rsidR="000E0F07" w:rsidRDefault="00282925">
            <w:pPr>
              <w:tabs>
                <w:tab w:val="left" w:pos="164"/>
              </w:tabs>
              <w:suppressAutoHyphens/>
              <w:contextualSpacing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lastRenderedPageBreak/>
              <w:t xml:space="preserve">Умеет: </w:t>
            </w:r>
          </w:p>
          <w:p w:rsidR="000E0F07" w:rsidRDefault="00282925">
            <w:pPr>
              <w:tabs>
                <w:tab w:val="left" w:pos="164"/>
                <w:tab w:val="left" w:pos="204"/>
              </w:tabs>
              <w:ind w:left="2" w:hanging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  <w:r>
              <w:rPr>
                <w:rFonts w:ascii="Times New Roman" w:eastAsia="Calibri" w:hAnsi="Times New Roman" w:cs="Times New Roman"/>
              </w:rPr>
              <w:t xml:space="preserve"> и</w:t>
            </w:r>
            <w:r>
              <w:rPr>
                <w:rFonts w:ascii="Times New Roman" w:eastAsia="Calibri" w:hAnsi="Times New Roman" w:cs="Times New Roman"/>
                <w:bCs/>
              </w:rPr>
              <w:t xml:space="preserve">спользовать современные средства поиска, </w:t>
            </w:r>
            <w:r>
              <w:rPr>
                <w:rFonts w:ascii="Times New Roman" w:eastAsia="Calibri" w:hAnsi="Times New Roman" w:cs="Times New Roman"/>
                <w:bCs/>
              </w:rPr>
              <w:t>анализа и интерпретации информации для выполнения задач профессиональной деятельности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0E0F07" w:rsidRDefault="00282925">
            <w:pPr>
              <w:tabs>
                <w:tab w:val="left" w:pos="62"/>
                <w:tab w:val="left" w:pos="164"/>
              </w:tabs>
              <w:ind w:left="2" w:hanging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р</w:t>
            </w:r>
            <w:r>
              <w:rPr>
                <w:rFonts w:ascii="Times New Roman" w:eastAsia="Calibri" w:hAnsi="Times New Roman" w:cs="Times New Roman"/>
              </w:rPr>
              <w:t xml:space="preserve">ешать с использованием </w:t>
            </w:r>
            <w:r>
              <w:rPr>
                <w:rFonts w:ascii="Times New Roman" w:eastAsia="Calibri" w:hAnsi="Times New Roman" w:cs="Times New Roman"/>
                <w:bCs/>
              </w:rPr>
              <w:t>информационных технологий служебные задачи профессиональной деятельности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0E0F07" w:rsidRDefault="00282925">
            <w:pPr>
              <w:tabs>
                <w:tab w:val="left" w:pos="62"/>
                <w:tab w:val="left" w:pos="164"/>
              </w:tabs>
              <w:ind w:left="2" w:hanging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работать в локальной и глобальной компьютерных сетях;</w:t>
            </w:r>
          </w:p>
          <w:p w:rsidR="000E0F07" w:rsidRDefault="00282925">
            <w:pPr>
              <w:tabs>
                <w:tab w:val="left" w:pos="62"/>
                <w:tab w:val="left" w:pos="164"/>
              </w:tabs>
              <w:ind w:left="2" w:hanging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  <w:r>
              <w:rPr>
                <w:rFonts w:ascii="Times New Roman" w:hAnsi="Times New Roman" w:cs="Times New Roman"/>
              </w:rPr>
              <w:t>самообучаться в современных компьютерных средах;</w:t>
            </w:r>
          </w:p>
          <w:p w:rsidR="000E0F07" w:rsidRDefault="00282925">
            <w:pPr>
              <w:tabs>
                <w:tab w:val="left" w:pos="62"/>
                <w:tab w:val="left" w:pos="164"/>
              </w:tabs>
              <w:ind w:left="2" w:hanging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организовывать автоматизированное рабочее место; </w:t>
            </w:r>
          </w:p>
          <w:p w:rsidR="000E0F07" w:rsidRDefault="00282925">
            <w:pPr>
              <w:tabs>
                <w:tab w:val="left" w:pos="164"/>
              </w:tabs>
              <w:suppressAutoHyphens/>
              <w:contextualSpacing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– использовать методы и средства обеспечения информационной безопасности с целью предотвращения несанкционированного доступа, злоумышленной модификации или</w:t>
            </w:r>
            <w:r>
              <w:rPr>
                <w:rFonts w:ascii="Times New Roman" w:hAnsi="Times New Roman" w:cs="Times New Roman"/>
              </w:rPr>
              <w:t xml:space="preserve"> утраты информации, составляющей государственную тайну и иной служебной информации.</w:t>
            </w:r>
          </w:p>
        </w:tc>
        <w:tc>
          <w:tcPr>
            <w:tcW w:w="4962" w:type="dxa"/>
          </w:tcPr>
          <w:p w:rsidR="000E0F07" w:rsidRDefault="002829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демонстрирует умения: </w:t>
            </w:r>
          </w:p>
          <w:p w:rsidR="000E0F07" w:rsidRDefault="002829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работать в качестве пользователя персонального компьютера;</w:t>
            </w:r>
          </w:p>
          <w:p w:rsidR="000E0F07" w:rsidRDefault="002829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использовать внешние носители для обмена данными между машинами;</w:t>
            </w:r>
          </w:p>
          <w:p w:rsidR="000E0F07" w:rsidRDefault="002829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работать с </w:t>
            </w:r>
            <w:r>
              <w:rPr>
                <w:rFonts w:ascii="Times New Roman" w:hAnsi="Times New Roman" w:cs="Times New Roman"/>
              </w:rPr>
              <w:t>программными средствами общего назначения;</w:t>
            </w:r>
          </w:p>
          <w:p w:rsidR="000E0F07" w:rsidRDefault="002829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использовать ресурсы сети Интернет для решения профессиональных задач, технические программные средства защиты информации при работе с компьютерными системами в соответствии с приемами антивирусной защиты;</w:t>
            </w:r>
          </w:p>
          <w:p w:rsidR="000E0F07" w:rsidRDefault="002829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при</w:t>
            </w:r>
            <w:r>
              <w:rPr>
                <w:rFonts w:ascii="Times New Roman" w:hAnsi="Times New Roman" w:cs="Times New Roman"/>
              </w:rPr>
              <w:t>менять наиболее распространенные средства автоматизации информационной деятельности;</w:t>
            </w:r>
          </w:p>
          <w:p w:rsidR="000E0F07" w:rsidRDefault="002829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осуществлять поиск информации в базах данных, компьютерных сетях и пр.</w:t>
            </w:r>
          </w:p>
          <w:p w:rsidR="000E0F07" w:rsidRDefault="002829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использовать информационные технологии для разработки документации и управляющих программ в проц</w:t>
            </w:r>
            <w:r>
              <w:rPr>
                <w:rFonts w:ascii="Times New Roman" w:hAnsi="Times New Roman" w:cs="Times New Roman"/>
              </w:rPr>
              <w:t>ессе образовательной и профессиональной деятельности.</w:t>
            </w:r>
          </w:p>
          <w:p w:rsidR="000E0F07" w:rsidRDefault="002829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-соблюдать правила работы со служебными документами и режим секретности в профессиональной деятельности;</w:t>
            </w:r>
          </w:p>
          <w:p w:rsidR="000E0F07" w:rsidRDefault="002829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-использовать технические средства при работе со служебными документами;</w:t>
            </w:r>
          </w:p>
          <w:p w:rsidR="000E0F07" w:rsidRDefault="002829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-разграничивать сведения</w:t>
            </w:r>
            <w:r>
              <w:rPr>
                <w:rFonts w:ascii="Times New Roman" w:hAnsi="Times New Roman" w:cs="Times New Roman"/>
              </w:rPr>
              <w:t>, составляющие государственную тайну, сведения конфиденциального характера и информацию ограниченного распространения.</w:t>
            </w:r>
          </w:p>
        </w:tc>
        <w:tc>
          <w:tcPr>
            <w:tcW w:w="1842" w:type="dxa"/>
          </w:tcPr>
          <w:p w:rsidR="000E0F07" w:rsidRDefault="000E0F07">
            <w:pPr>
              <w:contextualSpacing/>
              <w:rPr>
                <w:rFonts w:ascii="Times New Roman" w:hAnsi="Times New Roman" w:cs="Times New Roman"/>
                <w:i/>
              </w:rPr>
            </w:pPr>
          </w:p>
        </w:tc>
      </w:tr>
    </w:tbl>
    <w:p w:rsidR="000E0F07" w:rsidRDefault="00282925">
      <w:pPr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  <w:r>
        <w:rPr>
          <w:rFonts w:ascii="Times New Roman" w:hAnsi="Times New Roman" w:cs="Times New Roman"/>
          <w:b/>
        </w:rPr>
        <w:lastRenderedPageBreak/>
        <w:t>Приложение 2.2</w:t>
      </w:r>
    </w:p>
    <w:p w:rsidR="000E0F07" w:rsidRDefault="00282925">
      <w:pPr>
        <w:jc w:val="right"/>
        <w:rPr>
          <w:rFonts w:ascii="Times New Roman" w:hAnsi="Times New Roman" w:cs="Times New Roman"/>
          <w:b/>
          <w:color w:val="0070C0"/>
        </w:rPr>
      </w:pPr>
      <w:r>
        <w:rPr>
          <w:rFonts w:ascii="Times New Roman" w:hAnsi="Times New Roman" w:cs="Times New Roman"/>
          <w:b/>
        </w:rPr>
        <w:t>к ПОП по</w:t>
      </w:r>
      <w:r>
        <w:rPr>
          <w:rFonts w:ascii="Times New Roman" w:hAnsi="Times New Roman" w:cs="Times New Roman"/>
          <w:b/>
          <w:bCs/>
          <w:color w:val="000000" w:themeColor="text1"/>
          <w:kern w:val="32"/>
          <w:szCs w:val="24"/>
          <w:lang w:eastAsia="zh-CN"/>
        </w:rPr>
        <w:t xml:space="preserve"> специальности </w:t>
      </w:r>
      <w:r>
        <w:rPr>
          <w:rFonts w:ascii="Times New Roman" w:hAnsi="Times New Roman" w:cs="Times New Roman"/>
          <w:b/>
          <w:bCs/>
          <w:color w:val="000000" w:themeColor="text1"/>
          <w:kern w:val="32"/>
          <w:szCs w:val="24"/>
          <w:lang w:eastAsia="zh-CN"/>
        </w:rPr>
        <w:br/>
      </w:r>
      <w:r>
        <w:rPr>
          <w:rFonts w:ascii="Times New Roman" w:hAnsi="Times New Roman" w:cs="Times New Roman"/>
          <w:b/>
          <w:bCs/>
          <w:kern w:val="32"/>
          <w:szCs w:val="24"/>
          <w:lang w:eastAsia="zh-CN"/>
        </w:rPr>
        <w:t>40.02.02 Правоохранительная деятельность</w:t>
      </w:r>
    </w:p>
    <w:p w:rsidR="000E0F07" w:rsidRDefault="000E0F07">
      <w:pPr>
        <w:jc w:val="right"/>
        <w:rPr>
          <w:rFonts w:ascii="Times New Roman" w:hAnsi="Times New Roman" w:cs="Times New Roman"/>
          <w:b/>
          <w:color w:val="0070C0"/>
        </w:rPr>
      </w:pPr>
    </w:p>
    <w:p w:rsidR="000E0F07" w:rsidRDefault="000E0F07">
      <w:pPr>
        <w:jc w:val="right"/>
        <w:rPr>
          <w:rFonts w:ascii="Times New Roman" w:hAnsi="Times New Roman" w:cs="Times New Roman"/>
          <w:b/>
          <w:color w:val="0070C0"/>
        </w:rPr>
      </w:pPr>
    </w:p>
    <w:p w:rsidR="000E0F07" w:rsidRDefault="000E0F07">
      <w:pPr>
        <w:jc w:val="right"/>
        <w:rPr>
          <w:rFonts w:ascii="Times New Roman" w:hAnsi="Times New Roman" w:cs="Times New Roman"/>
          <w:b/>
          <w:color w:val="0070C0"/>
        </w:rPr>
      </w:pPr>
    </w:p>
    <w:p w:rsidR="000E0F07" w:rsidRDefault="000E0F07">
      <w:pPr>
        <w:jc w:val="right"/>
        <w:rPr>
          <w:rFonts w:ascii="Times New Roman" w:hAnsi="Times New Roman" w:cs="Times New Roman"/>
          <w:b/>
          <w:color w:val="0070C0"/>
        </w:rPr>
      </w:pPr>
    </w:p>
    <w:p w:rsidR="000E0F07" w:rsidRDefault="000E0F07">
      <w:pPr>
        <w:jc w:val="right"/>
        <w:rPr>
          <w:rFonts w:ascii="Times New Roman" w:hAnsi="Times New Roman" w:cs="Times New Roman"/>
          <w:b/>
          <w:color w:val="0070C0"/>
        </w:rPr>
      </w:pPr>
    </w:p>
    <w:p w:rsidR="000E0F07" w:rsidRDefault="000E0F07">
      <w:pPr>
        <w:jc w:val="right"/>
        <w:rPr>
          <w:rFonts w:ascii="Times New Roman" w:hAnsi="Times New Roman" w:cs="Times New Roman"/>
          <w:b/>
          <w:color w:val="0070C0"/>
        </w:rPr>
      </w:pPr>
    </w:p>
    <w:p w:rsidR="000E0F07" w:rsidRDefault="000E0F07">
      <w:pPr>
        <w:jc w:val="right"/>
        <w:rPr>
          <w:rFonts w:ascii="Times New Roman" w:hAnsi="Times New Roman" w:cs="Times New Roman"/>
          <w:b/>
          <w:color w:val="0070C0"/>
        </w:rPr>
      </w:pPr>
    </w:p>
    <w:p w:rsidR="000E0F07" w:rsidRDefault="000E0F07">
      <w:pPr>
        <w:jc w:val="right"/>
        <w:rPr>
          <w:rFonts w:ascii="Times New Roman" w:hAnsi="Times New Roman" w:cs="Times New Roman"/>
          <w:b/>
          <w:color w:val="0070C0"/>
        </w:rPr>
      </w:pPr>
    </w:p>
    <w:p w:rsidR="000E0F07" w:rsidRDefault="000E0F07">
      <w:pPr>
        <w:jc w:val="right"/>
        <w:rPr>
          <w:rFonts w:ascii="Times New Roman" w:hAnsi="Times New Roman" w:cs="Times New Roman"/>
          <w:b/>
          <w:color w:val="0070C0"/>
        </w:rPr>
      </w:pPr>
    </w:p>
    <w:p w:rsidR="000E0F07" w:rsidRDefault="000E0F07">
      <w:pPr>
        <w:jc w:val="right"/>
        <w:rPr>
          <w:rFonts w:ascii="Times New Roman" w:hAnsi="Times New Roman" w:cs="Times New Roman"/>
          <w:b/>
          <w:color w:val="0070C0"/>
        </w:rPr>
      </w:pPr>
    </w:p>
    <w:p w:rsidR="000E0F07" w:rsidRDefault="00282925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Примерная рабочая программа дисциплины</w:t>
      </w:r>
    </w:p>
    <w:p w:rsidR="000E0F07" w:rsidRDefault="00282925">
      <w:pPr>
        <w:pStyle w:val="1"/>
      </w:pPr>
      <w:bookmarkStart w:id="24" w:name="_Toc192175851"/>
      <w:r>
        <w:t>«ОП.02 ТЕОРИЯ ГОСУДАРСТВА И ПРАВА»</w:t>
      </w:r>
      <w:bookmarkEnd w:id="24"/>
    </w:p>
    <w:p w:rsidR="000E0F07" w:rsidRDefault="000E0F07">
      <w:pPr>
        <w:jc w:val="center"/>
        <w:rPr>
          <w:rFonts w:ascii="Times New Roman" w:hAnsi="Times New Roman" w:cs="Times New Roman"/>
          <w:b/>
        </w:rPr>
      </w:pPr>
    </w:p>
    <w:p w:rsidR="000E0F07" w:rsidRDefault="000E0F07">
      <w:pPr>
        <w:jc w:val="center"/>
        <w:rPr>
          <w:rFonts w:ascii="Times New Roman" w:hAnsi="Times New Roman" w:cs="Times New Roman"/>
          <w:b/>
        </w:rPr>
      </w:pPr>
    </w:p>
    <w:p w:rsidR="000E0F07" w:rsidRDefault="000E0F07">
      <w:pPr>
        <w:jc w:val="center"/>
        <w:rPr>
          <w:rFonts w:ascii="Times New Roman" w:hAnsi="Times New Roman" w:cs="Times New Roman"/>
          <w:b/>
        </w:rPr>
      </w:pPr>
    </w:p>
    <w:p w:rsidR="000E0F07" w:rsidRDefault="000E0F07">
      <w:pPr>
        <w:jc w:val="center"/>
        <w:rPr>
          <w:rFonts w:ascii="Times New Roman" w:hAnsi="Times New Roman" w:cs="Times New Roman"/>
          <w:b/>
        </w:rPr>
      </w:pPr>
    </w:p>
    <w:p w:rsidR="000E0F07" w:rsidRDefault="000E0F07">
      <w:pPr>
        <w:jc w:val="center"/>
        <w:rPr>
          <w:rFonts w:ascii="Times New Roman" w:hAnsi="Times New Roman" w:cs="Times New Roman"/>
          <w:b/>
        </w:rPr>
      </w:pPr>
    </w:p>
    <w:p w:rsidR="000E0F07" w:rsidRDefault="000E0F07">
      <w:pPr>
        <w:jc w:val="center"/>
        <w:rPr>
          <w:rFonts w:ascii="Times New Roman" w:hAnsi="Times New Roman" w:cs="Times New Roman"/>
          <w:b/>
        </w:rPr>
      </w:pPr>
    </w:p>
    <w:p w:rsidR="000E0F07" w:rsidRDefault="000E0F07">
      <w:pPr>
        <w:jc w:val="center"/>
        <w:rPr>
          <w:rFonts w:ascii="Times New Roman" w:hAnsi="Times New Roman" w:cs="Times New Roman"/>
          <w:b/>
        </w:rPr>
      </w:pPr>
    </w:p>
    <w:p w:rsidR="000E0F07" w:rsidRDefault="000E0F07">
      <w:pPr>
        <w:jc w:val="center"/>
        <w:rPr>
          <w:rFonts w:ascii="Times New Roman" w:hAnsi="Times New Roman" w:cs="Times New Roman"/>
          <w:b/>
        </w:rPr>
      </w:pPr>
    </w:p>
    <w:p w:rsidR="000E0F07" w:rsidRDefault="000E0F07">
      <w:pPr>
        <w:jc w:val="center"/>
        <w:rPr>
          <w:rFonts w:ascii="Times New Roman" w:hAnsi="Times New Roman" w:cs="Times New Roman"/>
          <w:b/>
        </w:rPr>
      </w:pPr>
    </w:p>
    <w:p w:rsidR="000E0F07" w:rsidRDefault="000E0F07">
      <w:pPr>
        <w:jc w:val="center"/>
        <w:rPr>
          <w:rFonts w:ascii="Times New Roman" w:hAnsi="Times New Roman" w:cs="Times New Roman"/>
          <w:b/>
        </w:rPr>
      </w:pPr>
    </w:p>
    <w:p w:rsidR="000E0F07" w:rsidRDefault="000E0F07">
      <w:pPr>
        <w:jc w:val="center"/>
        <w:rPr>
          <w:rFonts w:ascii="Times New Roman" w:hAnsi="Times New Roman" w:cs="Times New Roman"/>
          <w:b/>
        </w:rPr>
      </w:pPr>
    </w:p>
    <w:p w:rsidR="000E0F07" w:rsidRDefault="000E0F07">
      <w:pPr>
        <w:jc w:val="center"/>
        <w:rPr>
          <w:rFonts w:ascii="Times New Roman" w:hAnsi="Times New Roman" w:cs="Times New Roman"/>
          <w:b/>
        </w:rPr>
      </w:pPr>
    </w:p>
    <w:p w:rsidR="000E0F07" w:rsidRDefault="000E0F07">
      <w:pPr>
        <w:jc w:val="center"/>
        <w:rPr>
          <w:rFonts w:ascii="Times New Roman" w:hAnsi="Times New Roman" w:cs="Times New Roman"/>
          <w:b/>
        </w:rPr>
      </w:pPr>
    </w:p>
    <w:p w:rsidR="000E0F07" w:rsidRDefault="000E0F07">
      <w:pPr>
        <w:jc w:val="center"/>
        <w:rPr>
          <w:rFonts w:ascii="Times New Roman" w:hAnsi="Times New Roman" w:cs="Times New Roman"/>
          <w:b/>
        </w:rPr>
      </w:pPr>
    </w:p>
    <w:p w:rsidR="000E0F07" w:rsidRDefault="000E0F07">
      <w:pPr>
        <w:jc w:val="center"/>
        <w:rPr>
          <w:rFonts w:ascii="Times New Roman" w:hAnsi="Times New Roman" w:cs="Times New Roman"/>
          <w:b/>
        </w:rPr>
      </w:pPr>
    </w:p>
    <w:p w:rsidR="000E0F07" w:rsidRDefault="000E0F07">
      <w:pPr>
        <w:jc w:val="center"/>
        <w:rPr>
          <w:rFonts w:ascii="Times New Roman" w:hAnsi="Times New Roman" w:cs="Times New Roman"/>
          <w:b/>
        </w:rPr>
      </w:pPr>
    </w:p>
    <w:p w:rsidR="000E0F07" w:rsidRDefault="000E0F07">
      <w:pPr>
        <w:jc w:val="center"/>
        <w:rPr>
          <w:rFonts w:ascii="Times New Roman" w:hAnsi="Times New Roman" w:cs="Times New Roman"/>
          <w:b/>
        </w:rPr>
      </w:pPr>
    </w:p>
    <w:p w:rsidR="000E0F07" w:rsidRDefault="000E0F07">
      <w:pPr>
        <w:jc w:val="center"/>
        <w:rPr>
          <w:rFonts w:ascii="Times New Roman" w:hAnsi="Times New Roman" w:cs="Times New Roman"/>
          <w:b/>
        </w:rPr>
      </w:pPr>
    </w:p>
    <w:p w:rsidR="000E0F07" w:rsidRDefault="000E0F07">
      <w:pPr>
        <w:jc w:val="center"/>
        <w:rPr>
          <w:rFonts w:ascii="Times New Roman" w:hAnsi="Times New Roman" w:cs="Times New Roman"/>
          <w:b/>
        </w:rPr>
      </w:pPr>
    </w:p>
    <w:p w:rsidR="000E0F07" w:rsidRDefault="000E0F07">
      <w:pPr>
        <w:jc w:val="center"/>
        <w:rPr>
          <w:rFonts w:ascii="Times New Roman" w:hAnsi="Times New Roman" w:cs="Times New Roman"/>
          <w:b/>
        </w:rPr>
      </w:pPr>
    </w:p>
    <w:p w:rsidR="000E0F07" w:rsidRDefault="000E0F07">
      <w:pPr>
        <w:jc w:val="center"/>
        <w:rPr>
          <w:rFonts w:ascii="Times New Roman" w:hAnsi="Times New Roman" w:cs="Times New Roman"/>
          <w:b/>
        </w:rPr>
      </w:pPr>
    </w:p>
    <w:p w:rsidR="000E0F07" w:rsidRDefault="000E0F07">
      <w:pPr>
        <w:jc w:val="center"/>
        <w:rPr>
          <w:rFonts w:ascii="Times New Roman" w:hAnsi="Times New Roman" w:cs="Times New Roman"/>
          <w:b/>
        </w:rPr>
      </w:pPr>
    </w:p>
    <w:p w:rsidR="000E0F07" w:rsidRDefault="000E0F07">
      <w:pPr>
        <w:jc w:val="center"/>
        <w:rPr>
          <w:rFonts w:ascii="Times New Roman" w:hAnsi="Times New Roman" w:cs="Times New Roman"/>
          <w:b/>
        </w:rPr>
      </w:pPr>
    </w:p>
    <w:p w:rsidR="000E0F07" w:rsidRDefault="00282925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2025 г.</w:t>
      </w:r>
    </w:p>
    <w:p w:rsidR="000E0F07" w:rsidRDefault="00282925">
      <w:pPr>
        <w:rPr>
          <w:rFonts w:ascii="Times New Roman" w:hAnsi="Times New Roman" w:cs="Times New Roman"/>
        </w:rPr>
      </w:pPr>
      <w:r>
        <w:rPr>
          <w:rFonts w:ascii="Times New Roman" w:hAnsi="Times New Roman"/>
          <w:b/>
          <w:bCs/>
          <w:caps/>
        </w:rPr>
        <w:br w:type="page"/>
      </w:r>
    </w:p>
    <w:p w:rsidR="000E0F07" w:rsidRDefault="00282925">
      <w:pPr>
        <w:pStyle w:val="1f9"/>
        <w:rPr>
          <w:rFonts w:ascii="Times New Roman" w:hAnsi="Times New Roman"/>
          <w:lang w:val="ru-RU"/>
        </w:rPr>
      </w:pPr>
      <w:bookmarkStart w:id="25" w:name="_Hlk194419214"/>
      <w:r>
        <w:rPr>
          <w:rFonts w:ascii="Times New Roman" w:hAnsi="Times New Roman"/>
          <w:lang w:val="ru-RU"/>
        </w:rPr>
        <w:lastRenderedPageBreak/>
        <w:t>СОДЕРЖАНИЕ ПРОГРАММЫ</w:t>
      </w:r>
    </w:p>
    <w:p w:rsidR="000E0F07" w:rsidRDefault="00282925">
      <w:pPr>
        <w:pStyle w:val="18"/>
        <w:spacing w:line="240" w:lineRule="auto"/>
        <w:rPr>
          <w:rFonts w:eastAsiaTheme="minorEastAsia"/>
          <w:b w:val="0"/>
          <w:bCs w:val="0"/>
          <w:lang w:eastAsia="ru-RU"/>
        </w:rPr>
      </w:pPr>
      <w:r>
        <w:rPr>
          <w:b w:val="0"/>
          <w:bCs w:val="0"/>
        </w:rPr>
        <w:fldChar w:fldCharType="begin"/>
      </w:r>
      <w:r>
        <w:rPr>
          <w:b w:val="0"/>
          <w:bCs w:val="0"/>
        </w:rPr>
        <w:instrText xml:space="preserve"> TOC \h \z \t "Раздел 1;1;Раздел 1.1;2" </w:instrText>
      </w:r>
      <w:r>
        <w:rPr>
          <w:b w:val="0"/>
          <w:bCs w:val="0"/>
        </w:rPr>
        <w:fldChar w:fldCharType="separate"/>
      </w:r>
      <w:hyperlink w:anchor="_Toc156294875" w:history="1"/>
    </w:p>
    <w:p w:rsidR="000E0F07" w:rsidRDefault="00282925">
      <w:pPr>
        <w:pStyle w:val="18"/>
        <w:spacing w:line="240" w:lineRule="auto"/>
        <w:rPr>
          <w:rFonts w:eastAsiaTheme="minorEastAsia"/>
          <w:b w:val="0"/>
          <w:bCs w:val="0"/>
          <w:lang w:eastAsia="ru-RU"/>
        </w:rPr>
      </w:pPr>
      <w:hyperlink w:anchor="_Toc156294876" w:history="1">
        <w:r>
          <w:rPr>
            <w:rStyle w:val="a8"/>
            <w:b w:val="0"/>
            <w:bCs w:val="0"/>
          </w:rPr>
          <w:t>1. ОБЩАЯ ХАРАКТЕРИСТИКА</w:t>
        </w:r>
        <w:r>
          <w:rPr>
            <w:b w:val="0"/>
            <w:bCs w:val="0"/>
          </w:rPr>
          <w:tab/>
        </w:r>
        <w:r>
          <w:rPr>
            <w:b w:val="0"/>
            <w:bCs w:val="0"/>
          </w:rPr>
          <w:fldChar w:fldCharType="begin"/>
        </w:r>
        <w:r>
          <w:rPr>
            <w:b w:val="0"/>
            <w:bCs w:val="0"/>
          </w:rPr>
          <w:instrText xml:space="preserve"> PAGEREF _Toc156294876 \h </w:instrText>
        </w:r>
        <w:r>
          <w:rPr>
            <w:b w:val="0"/>
            <w:bCs w:val="0"/>
          </w:rPr>
        </w:r>
        <w:r>
          <w:rPr>
            <w:b w:val="0"/>
            <w:bCs w:val="0"/>
          </w:rPr>
          <w:fldChar w:fldCharType="separate"/>
        </w:r>
        <w:r>
          <w:rPr>
            <w:b w:val="0"/>
            <w:bCs w:val="0"/>
          </w:rPr>
          <w:t>4</w:t>
        </w:r>
        <w:r>
          <w:rPr>
            <w:b w:val="0"/>
            <w:bCs w:val="0"/>
          </w:rPr>
          <w:fldChar w:fldCharType="end"/>
        </w:r>
      </w:hyperlink>
    </w:p>
    <w:p w:rsidR="000E0F07" w:rsidRDefault="00282925">
      <w:pPr>
        <w:pStyle w:val="24"/>
        <w:rPr>
          <w:rFonts w:eastAsiaTheme="minorEastAsia"/>
          <w:i w:val="0"/>
          <w:iCs w:val="0"/>
          <w:sz w:val="22"/>
          <w:szCs w:val="22"/>
        </w:rPr>
      </w:pPr>
      <w:hyperlink w:anchor="_Toc156294877" w:history="1">
        <w:r>
          <w:rPr>
            <w:rStyle w:val="a8"/>
            <w:i w:val="0"/>
            <w:iCs w:val="0"/>
          </w:rPr>
          <w:t>1.1. Цель и место дисциплины ОП.02 Теория государства и права в структуре образовательной программы</w:t>
        </w:r>
        <w:r>
          <w:rPr>
            <w:i w:val="0"/>
            <w:iCs w:val="0"/>
          </w:rPr>
          <w:tab/>
        </w:r>
        <w:r>
          <w:rPr>
            <w:i w:val="0"/>
            <w:iCs w:val="0"/>
          </w:rPr>
          <w:fldChar w:fldCharType="begin"/>
        </w:r>
        <w:r>
          <w:rPr>
            <w:i w:val="0"/>
            <w:iCs w:val="0"/>
          </w:rPr>
          <w:instrText xml:space="preserve"> PAGEREF _Toc156294877 \h </w:instrText>
        </w:r>
        <w:r>
          <w:rPr>
            <w:i w:val="0"/>
            <w:iCs w:val="0"/>
          </w:rPr>
        </w:r>
        <w:r>
          <w:rPr>
            <w:i w:val="0"/>
            <w:iCs w:val="0"/>
          </w:rPr>
          <w:fldChar w:fldCharType="separate"/>
        </w:r>
        <w:r>
          <w:rPr>
            <w:i w:val="0"/>
            <w:iCs w:val="0"/>
          </w:rPr>
          <w:t>4</w:t>
        </w:r>
        <w:r>
          <w:rPr>
            <w:i w:val="0"/>
            <w:iCs w:val="0"/>
          </w:rPr>
          <w:fldChar w:fldCharType="end"/>
        </w:r>
      </w:hyperlink>
    </w:p>
    <w:p w:rsidR="000E0F07" w:rsidRDefault="00282925">
      <w:pPr>
        <w:pStyle w:val="24"/>
        <w:rPr>
          <w:rFonts w:eastAsiaTheme="minorEastAsia"/>
          <w:i w:val="0"/>
          <w:iCs w:val="0"/>
          <w:sz w:val="22"/>
          <w:szCs w:val="22"/>
        </w:rPr>
      </w:pPr>
      <w:hyperlink w:anchor="_Toc156294878" w:history="1">
        <w:r>
          <w:rPr>
            <w:rStyle w:val="a8"/>
            <w:i w:val="0"/>
            <w:iCs w:val="0"/>
          </w:rPr>
          <w:t>1.2. Планируемые результаты освоения дисциплины</w:t>
        </w:r>
        <w:r>
          <w:rPr>
            <w:i w:val="0"/>
            <w:iCs w:val="0"/>
          </w:rPr>
          <w:tab/>
        </w:r>
        <w:r>
          <w:rPr>
            <w:i w:val="0"/>
            <w:iCs w:val="0"/>
          </w:rPr>
          <w:fldChar w:fldCharType="begin"/>
        </w:r>
        <w:r>
          <w:rPr>
            <w:i w:val="0"/>
            <w:iCs w:val="0"/>
          </w:rPr>
          <w:instrText xml:space="preserve"> PAGEREF _Toc156294878 \h </w:instrText>
        </w:r>
        <w:r>
          <w:rPr>
            <w:i w:val="0"/>
            <w:iCs w:val="0"/>
          </w:rPr>
        </w:r>
        <w:r>
          <w:rPr>
            <w:i w:val="0"/>
            <w:iCs w:val="0"/>
          </w:rPr>
          <w:fldChar w:fldCharType="separate"/>
        </w:r>
        <w:r>
          <w:rPr>
            <w:i w:val="0"/>
            <w:iCs w:val="0"/>
          </w:rPr>
          <w:t>4</w:t>
        </w:r>
        <w:r>
          <w:rPr>
            <w:i w:val="0"/>
            <w:iCs w:val="0"/>
          </w:rPr>
          <w:fldChar w:fldCharType="end"/>
        </w:r>
      </w:hyperlink>
    </w:p>
    <w:p w:rsidR="000E0F07" w:rsidRDefault="00282925">
      <w:pPr>
        <w:pStyle w:val="18"/>
        <w:spacing w:line="240" w:lineRule="auto"/>
        <w:rPr>
          <w:rFonts w:eastAsiaTheme="minorEastAsia"/>
          <w:b w:val="0"/>
          <w:bCs w:val="0"/>
          <w:lang w:eastAsia="ru-RU"/>
        </w:rPr>
      </w:pPr>
      <w:hyperlink w:anchor="_Toc156294879" w:history="1">
        <w:r>
          <w:rPr>
            <w:rStyle w:val="a8"/>
            <w:b w:val="0"/>
            <w:bCs w:val="0"/>
          </w:rPr>
          <w:t>2. СТРУКТУ</w:t>
        </w:r>
        <w:r>
          <w:rPr>
            <w:rStyle w:val="a8"/>
            <w:b w:val="0"/>
            <w:bCs w:val="0"/>
          </w:rPr>
          <w:t>РА И СОДЕРЖАНИЕ ДИСЦИПЛИНЫ</w:t>
        </w:r>
        <w:r>
          <w:rPr>
            <w:b w:val="0"/>
            <w:bCs w:val="0"/>
          </w:rPr>
          <w:tab/>
        </w:r>
        <w:r>
          <w:rPr>
            <w:b w:val="0"/>
            <w:bCs w:val="0"/>
          </w:rPr>
          <w:fldChar w:fldCharType="begin"/>
        </w:r>
        <w:r>
          <w:rPr>
            <w:b w:val="0"/>
            <w:bCs w:val="0"/>
          </w:rPr>
          <w:instrText xml:space="preserve"> PAGEREF _Toc156294879 \h </w:instrText>
        </w:r>
        <w:r>
          <w:rPr>
            <w:b w:val="0"/>
            <w:bCs w:val="0"/>
          </w:rPr>
        </w:r>
        <w:r>
          <w:rPr>
            <w:b w:val="0"/>
            <w:bCs w:val="0"/>
          </w:rPr>
          <w:fldChar w:fldCharType="separate"/>
        </w:r>
        <w:r>
          <w:rPr>
            <w:b w:val="0"/>
            <w:bCs w:val="0"/>
          </w:rPr>
          <w:t>4</w:t>
        </w:r>
        <w:r>
          <w:rPr>
            <w:b w:val="0"/>
            <w:bCs w:val="0"/>
          </w:rPr>
          <w:fldChar w:fldCharType="end"/>
        </w:r>
      </w:hyperlink>
    </w:p>
    <w:p w:rsidR="000E0F07" w:rsidRDefault="00282925">
      <w:pPr>
        <w:pStyle w:val="24"/>
        <w:rPr>
          <w:rFonts w:eastAsiaTheme="minorEastAsia"/>
          <w:i w:val="0"/>
          <w:iCs w:val="0"/>
          <w:sz w:val="22"/>
          <w:szCs w:val="22"/>
        </w:rPr>
      </w:pPr>
      <w:hyperlink w:anchor="_Toc156294880" w:history="1">
        <w:r>
          <w:rPr>
            <w:rStyle w:val="a8"/>
            <w:i w:val="0"/>
            <w:iCs w:val="0"/>
          </w:rPr>
          <w:t>2.1. Трудоемкость освоения дисциплины</w:t>
        </w:r>
        <w:r>
          <w:rPr>
            <w:i w:val="0"/>
            <w:iCs w:val="0"/>
          </w:rPr>
          <w:tab/>
        </w:r>
        <w:r>
          <w:rPr>
            <w:i w:val="0"/>
            <w:iCs w:val="0"/>
          </w:rPr>
          <w:fldChar w:fldCharType="begin"/>
        </w:r>
        <w:r>
          <w:rPr>
            <w:i w:val="0"/>
            <w:iCs w:val="0"/>
          </w:rPr>
          <w:instrText xml:space="preserve"> PAGEREF _Toc156294880 \h </w:instrText>
        </w:r>
        <w:r>
          <w:rPr>
            <w:i w:val="0"/>
            <w:iCs w:val="0"/>
          </w:rPr>
        </w:r>
        <w:r>
          <w:rPr>
            <w:i w:val="0"/>
            <w:iCs w:val="0"/>
          </w:rPr>
          <w:fldChar w:fldCharType="separate"/>
        </w:r>
        <w:r>
          <w:rPr>
            <w:i w:val="0"/>
            <w:iCs w:val="0"/>
          </w:rPr>
          <w:t>4</w:t>
        </w:r>
        <w:r>
          <w:rPr>
            <w:i w:val="0"/>
            <w:iCs w:val="0"/>
          </w:rPr>
          <w:fldChar w:fldCharType="end"/>
        </w:r>
      </w:hyperlink>
    </w:p>
    <w:p w:rsidR="000E0F07" w:rsidRDefault="00282925">
      <w:pPr>
        <w:pStyle w:val="24"/>
        <w:rPr>
          <w:rFonts w:eastAsiaTheme="minorEastAsia"/>
          <w:i w:val="0"/>
          <w:iCs w:val="0"/>
          <w:sz w:val="22"/>
          <w:szCs w:val="22"/>
        </w:rPr>
      </w:pPr>
      <w:hyperlink w:anchor="_Toc156294881" w:history="1">
        <w:r>
          <w:rPr>
            <w:rStyle w:val="a8"/>
            <w:i w:val="0"/>
            <w:iCs w:val="0"/>
          </w:rPr>
          <w:t>2.2. Примерное содержание дисциплины</w:t>
        </w:r>
        <w:r>
          <w:rPr>
            <w:i w:val="0"/>
            <w:iCs w:val="0"/>
          </w:rPr>
          <w:tab/>
        </w:r>
        <w:r>
          <w:rPr>
            <w:i w:val="0"/>
            <w:iCs w:val="0"/>
          </w:rPr>
          <w:fldChar w:fldCharType="begin"/>
        </w:r>
        <w:r>
          <w:rPr>
            <w:i w:val="0"/>
            <w:iCs w:val="0"/>
          </w:rPr>
          <w:instrText xml:space="preserve"> PAGEREF _Toc156294881 \h </w:instrText>
        </w:r>
        <w:r>
          <w:rPr>
            <w:i w:val="0"/>
            <w:iCs w:val="0"/>
          </w:rPr>
        </w:r>
        <w:r>
          <w:rPr>
            <w:i w:val="0"/>
            <w:iCs w:val="0"/>
          </w:rPr>
          <w:fldChar w:fldCharType="separate"/>
        </w:r>
        <w:r>
          <w:rPr>
            <w:i w:val="0"/>
            <w:iCs w:val="0"/>
          </w:rPr>
          <w:t>5</w:t>
        </w:r>
        <w:r>
          <w:rPr>
            <w:i w:val="0"/>
            <w:iCs w:val="0"/>
          </w:rPr>
          <w:fldChar w:fldCharType="end"/>
        </w:r>
      </w:hyperlink>
    </w:p>
    <w:p w:rsidR="000E0F07" w:rsidRDefault="00282925">
      <w:pPr>
        <w:pStyle w:val="24"/>
        <w:rPr>
          <w:rFonts w:eastAsiaTheme="minorEastAsia"/>
          <w:i w:val="0"/>
          <w:iCs w:val="0"/>
          <w:sz w:val="22"/>
          <w:szCs w:val="22"/>
        </w:rPr>
      </w:pPr>
      <w:hyperlink w:anchor="_Toc156294883" w:history="1">
        <w:r>
          <w:rPr>
            <w:rStyle w:val="a8"/>
            <w:i w:val="0"/>
            <w:iCs w:val="0"/>
          </w:rPr>
          <w:t>2.3. Курсовой проект (работа)</w:t>
        </w:r>
        <w:r>
          <w:rPr>
            <w:i w:val="0"/>
            <w:iCs w:val="0"/>
          </w:rPr>
          <w:tab/>
        </w:r>
        <w:r>
          <w:rPr>
            <w:i w:val="0"/>
            <w:iCs w:val="0"/>
          </w:rPr>
          <w:fldChar w:fldCharType="begin"/>
        </w:r>
        <w:r>
          <w:rPr>
            <w:i w:val="0"/>
            <w:iCs w:val="0"/>
          </w:rPr>
          <w:instrText xml:space="preserve"> PAGEREF _Toc156294883 \h </w:instrText>
        </w:r>
        <w:r>
          <w:rPr>
            <w:i w:val="0"/>
            <w:iCs w:val="0"/>
          </w:rPr>
        </w:r>
        <w:r>
          <w:rPr>
            <w:i w:val="0"/>
            <w:iCs w:val="0"/>
          </w:rPr>
          <w:fldChar w:fldCharType="separate"/>
        </w:r>
        <w:r>
          <w:rPr>
            <w:i w:val="0"/>
            <w:iCs w:val="0"/>
          </w:rPr>
          <w:t>5</w:t>
        </w:r>
        <w:r>
          <w:rPr>
            <w:i w:val="0"/>
            <w:iCs w:val="0"/>
          </w:rPr>
          <w:fldChar w:fldCharType="end"/>
        </w:r>
      </w:hyperlink>
    </w:p>
    <w:p w:rsidR="000E0F07" w:rsidRDefault="00282925">
      <w:pPr>
        <w:pStyle w:val="18"/>
        <w:spacing w:line="240" w:lineRule="auto"/>
        <w:rPr>
          <w:rFonts w:eastAsiaTheme="minorEastAsia"/>
          <w:b w:val="0"/>
          <w:bCs w:val="0"/>
          <w:lang w:eastAsia="ru-RU"/>
        </w:rPr>
      </w:pPr>
      <w:hyperlink w:anchor="_Toc156294884" w:history="1">
        <w:r>
          <w:rPr>
            <w:rStyle w:val="a8"/>
            <w:b w:val="0"/>
            <w:bCs w:val="0"/>
          </w:rPr>
          <w:t>3. УСЛОВИЯ РЕАЛИЗАЦИИ ДИСЦИПЛИНЫ</w:t>
        </w:r>
        <w:r>
          <w:rPr>
            <w:b w:val="0"/>
            <w:bCs w:val="0"/>
          </w:rPr>
          <w:tab/>
        </w:r>
        <w:r>
          <w:rPr>
            <w:b w:val="0"/>
            <w:bCs w:val="0"/>
          </w:rPr>
          <w:fldChar w:fldCharType="begin"/>
        </w:r>
        <w:r>
          <w:rPr>
            <w:b w:val="0"/>
            <w:bCs w:val="0"/>
          </w:rPr>
          <w:instrText xml:space="preserve"> PAGEREF _Toc156294884 \h </w:instrText>
        </w:r>
        <w:r>
          <w:rPr>
            <w:b w:val="0"/>
            <w:bCs w:val="0"/>
          </w:rPr>
        </w:r>
        <w:r>
          <w:rPr>
            <w:b w:val="0"/>
            <w:bCs w:val="0"/>
          </w:rPr>
          <w:fldChar w:fldCharType="separate"/>
        </w:r>
        <w:r>
          <w:rPr>
            <w:b w:val="0"/>
            <w:bCs w:val="0"/>
          </w:rPr>
          <w:t>6</w:t>
        </w:r>
        <w:r>
          <w:rPr>
            <w:b w:val="0"/>
            <w:bCs w:val="0"/>
          </w:rPr>
          <w:fldChar w:fldCharType="end"/>
        </w:r>
      </w:hyperlink>
    </w:p>
    <w:p w:rsidR="000E0F07" w:rsidRDefault="00282925">
      <w:pPr>
        <w:pStyle w:val="24"/>
        <w:rPr>
          <w:rFonts w:eastAsiaTheme="minorEastAsia"/>
          <w:i w:val="0"/>
          <w:iCs w:val="0"/>
          <w:sz w:val="22"/>
          <w:szCs w:val="22"/>
        </w:rPr>
      </w:pPr>
      <w:hyperlink w:anchor="_Toc156294885" w:history="1">
        <w:r>
          <w:rPr>
            <w:rStyle w:val="a8"/>
            <w:i w:val="0"/>
            <w:iCs w:val="0"/>
          </w:rPr>
          <w:t>3.1. Материально-техническое обеспечение</w:t>
        </w:r>
        <w:r>
          <w:rPr>
            <w:i w:val="0"/>
            <w:iCs w:val="0"/>
          </w:rPr>
          <w:tab/>
        </w:r>
        <w:r>
          <w:rPr>
            <w:i w:val="0"/>
            <w:iCs w:val="0"/>
          </w:rPr>
          <w:fldChar w:fldCharType="begin"/>
        </w:r>
        <w:r>
          <w:rPr>
            <w:i w:val="0"/>
            <w:iCs w:val="0"/>
          </w:rPr>
          <w:instrText xml:space="preserve"> PAGEREF _Toc156294885 \h </w:instrText>
        </w:r>
        <w:r>
          <w:rPr>
            <w:i w:val="0"/>
            <w:iCs w:val="0"/>
          </w:rPr>
        </w:r>
        <w:r>
          <w:rPr>
            <w:i w:val="0"/>
            <w:iCs w:val="0"/>
          </w:rPr>
          <w:fldChar w:fldCharType="separate"/>
        </w:r>
        <w:r>
          <w:rPr>
            <w:i w:val="0"/>
            <w:iCs w:val="0"/>
          </w:rPr>
          <w:t>6</w:t>
        </w:r>
        <w:r>
          <w:rPr>
            <w:i w:val="0"/>
            <w:iCs w:val="0"/>
          </w:rPr>
          <w:fldChar w:fldCharType="end"/>
        </w:r>
      </w:hyperlink>
    </w:p>
    <w:p w:rsidR="000E0F07" w:rsidRDefault="00282925">
      <w:pPr>
        <w:pStyle w:val="24"/>
        <w:rPr>
          <w:rFonts w:eastAsiaTheme="minorEastAsia"/>
          <w:i w:val="0"/>
          <w:iCs w:val="0"/>
          <w:sz w:val="22"/>
          <w:szCs w:val="22"/>
        </w:rPr>
      </w:pPr>
      <w:hyperlink w:anchor="_Toc156294886" w:history="1">
        <w:r>
          <w:rPr>
            <w:rStyle w:val="a8"/>
            <w:i w:val="0"/>
            <w:iCs w:val="0"/>
          </w:rPr>
          <w:t>3.2. Учебно-ме</w:t>
        </w:r>
        <w:r>
          <w:rPr>
            <w:rStyle w:val="a8"/>
            <w:i w:val="0"/>
            <w:iCs w:val="0"/>
          </w:rPr>
          <w:t>тодическое обеспечение</w:t>
        </w:r>
        <w:r>
          <w:rPr>
            <w:i w:val="0"/>
            <w:iCs w:val="0"/>
          </w:rPr>
          <w:tab/>
        </w:r>
        <w:r>
          <w:rPr>
            <w:i w:val="0"/>
            <w:iCs w:val="0"/>
          </w:rPr>
          <w:fldChar w:fldCharType="begin"/>
        </w:r>
        <w:r>
          <w:rPr>
            <w:i w:val="0"/>
            <w:iCs w:val="0"/>
          </w:rPr>
          <w:instrText xml:space="preserve"> PAGEREF _Toc156294886 \h </w:instrText>
        </w:r>
        <w:r>
          <w:rPr>
            <w:i w:val="0"/>
            <w:iCs w:val="0"/>
          </w:rPr>
        </w:r>
        <w:r>
          <w:rPr>
            <w:i w:val="0"/>
            <w:iCs w:val="0"/>
          </w:rPr>
          <w:fldChar w:fldCharType="separate"/>
        </w:r>
        <w:r>
          <w:rPr>
            <w:i w:val="0"/>
            <w:iCs w:val="0"/>
          </w:rPr>
          <w:t>6</w:t>
        </w:r>
        <w:r>
          <w:rPr>
            <w:i w:val="0"/>
            <w:iCs w:val="0"/>
          </w:rPr>
          <w:fldChar w:fldCharType="end"/>
        </w:r>
      </w:hyperlink>
    </w:p>
    <w:p w:rsidR="000E0F07" w:rsidRDefault="00282925">
      <w:pPr>
        <w:pStyle w:val="18"/>
        <w:spacing w:line="240" w:lineRule="auto"/>
        <w:rPr>
          <w:rFonts w:eastAsiaTheme="minorEastAsia"/>
          <w:b w:val="0"/>
          <w:bCs w:val="0"/>
          <w:lang w:eastAsia="ru-RU"/>
        </w:rPr>
      </w:pPr>
      <w:hyperlink w:anchor="_Toc156294887" w:history="1">
        <w:r>
          <w:rPr>
            <w:rStyle w:val="a8"/>
            <w:b w:val="0"/>
            <w:bCs w:val="0"/>
          </w:rPr>
          <w:t>4. КОНТРОЛЬ И ОЦЕНКА РЕЗУЛЬТАТОВ ОСВОЕНИЯ ДИСЦИПЛИНЫ</w:t>
        </w:r>
        <w:r>
          <w:rPr>
            <w:b w:val="0"/>
            <w:bCs w:val="0"/>
          </w:rPr>
          <w:tab/>
        </w:r>
        <w:r>
          <w:rPr>
            <w:b w:val="0"/>
            <w:bCs w:val="0"/>
          </w:rPr>
          <w:fldChar w:fldCharType="begin"/>
        </w:r>
        <w:r>
          <w:rPr>
            <w:b w:val="0"/>
            <w:bCs w:val="0"/>
          </w:rPr>
          <w:instrText xml:space="preserve"> PAGEREF _Toc156294887 \h </w:instrText>
        </w:r>
        <w:r>
          <w:rPr>
            <w:b w:val="0"/>
            <w:bCs w:val="0"/>
          </w:rPr>
        </w:r>
        <w:r>
          <w:rPr>
            <w:b w:val="0"/>
            <w:bCs w:val="0"/>
          </w:rPr>
          <w:fldChar w:fldCharType="separate"/>
        </w:r>
        <w:r>
          <w:rPr>
            <w:b w:val="0"/>
            <w:bCs w:val="0"/>
          </w:rPr>
          <w:t>6</w:t>
        </w:r>
        <w:r>
          <w:rPr>
            <w:b w:val="0"/>
            <w:bCs w:val="0"/>
          </w:rPr>
          <w:fldChar w:fldCharType="end"/>
        </w:r>
      </w:hyperlink>
    </w:p>
    <w:p w:rsidR="000E0F07" w:rsidRDefault="00282925">
      <w:pPr>
        <w:rPr>
          <w:rFonts w:ascii="Times New Roman" w:hAnsi="Times New Roman" w:cs="Times New Roman"/>
        </w:rPr>
      </w:pPr>
      <w:r>
        <w:rPr>
          <w:rFonts w:ascii="Times New Roman" w:hAnsi="Times New Roman"/>
          <w:b/>
          <w:bCs/>
        </w:rPr>
        <w:fldChar w:fldCharType="end"/>
      </w:r>
      <w:bookmarkEnd w:id="25"/>
    </w:p>
    <w:p w:rsidR="000E0F07" w:rsidRDefault="000E0F07">
      <w:pPr>
        <w:rPr>
          <w:rFonts w:ascii="Times New Roman" w:hAnsi="Times New Roman" w:cs="Times New Roman"/>
        </w:rPr>
        <w:sectPr w:rsidR="000E0F07">
          <w:headerReference w:type="even" r:id="rId19"/>
          <w:headerReference w:type="default" r:id="rId20"/>
          <w:pgSz w:w="11906" w:h="16838"/>
          <w:pgMar w:top="1134" w:right="567" w:bottom="1134" w:left="1276" w:header="709" w:footer="709" w:gutter="0"/>
          <w:cols w:space="720"/>
        </w:sectPr>
      </w:pPr>
    </w:p>
    <w:p w:rsidR="000E0F07" w:rsidRDefault="00282925">
      <w:pPr>
        <w:pStyle w:val="1f9"/>
        <w:numPr>
          <w:ilvl w:val="0"/>
          <w:numId w:val="3"/>
        </w:numPr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Общая характеристика ПРИМЕРНОЙ РАБОЧЕЙ ПРОГРАММЫ УЧЕБНОЙ ДИСЦИПЛИНЫ</w:t>
      </w:r>
    </w:p>
    <w:p w:rsidR="000E0F07" w:rsidRDefault="00282925">
      <w:pPr>
        <w:pStyle w:val="1f7"/>
        <w:jc w:val="center"/>
        <w:rPr>
          <w:lang w:val="ru-RU"/>
        </w:rPr>
      </w:pPr>
      <w:r>
        <w:rPr>
          <w:lang w:val="ru-RU"/>
        </w:rPr>
        <w:t>«ОП.02 Теория государства и права»</w:t>
      </w:r>
    </w:p>
    <w:p w:rsidR="000E0F07" w:rsidRDefault="000E0F07">
      <w:pPr>
        <w:pStyle w:val="1f7"/>
        <w:rPr>
          <w:lang w:val="ru-RU"/>
        </w:rPr>
      </w:pPr>
    </w:p>
    <w:p w:rsidR="000E0F07" w:rsidRDefault="00282925">
      <w:pPr>
        <w:pStyle w:val="113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1.1. Цель и место дисциплины в структуре </w:t>
      </w:r>
      <w:r>
        <w:rPr>
          <w:rFonts w:ascii="Times New Roman" w:hAnsi="Times New Roman"/>
        </w:rPr>
        <w:t>образовательной программы</w:t>
      </w:r>
    </w:p>
    <w:p w:rsidR="000E0F07" w:rsidRDefault="00282925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Цель дисциплины «ОП.01 Теория государства и права» формирование представлений об основных принципах и закономерностей возникновения, функционирования и развития государства и права; применение профессиональных юридических терминов</w:t>
      </w:r>
      <w:r>
        <w:rPr>
          <w:rFonts w:ascii="Times New Roman" w:hAnsi="Times New Roman"/>
          <w:sz w:val="24"/>
        </w:rPr>
        <w:t>, закрепленных в нормах материального и процессуального права, в том числе при подготовке юридических документов</w:t>
      </w:r>
    </w:p>
    <w:p w:rsidR="000E0F07" w:rsidRDefault="00282925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Дисциплина «ОП.01 Теория государства и права» включена в обязательную часть профессионального цикла образовательной программы.</w:t>
      </w:r>
    </w:p>
    <w:p w:rsidR="000E0F07" w:rsidRDefault="000E0F07">
      <w:pPr>
        <w:ind w:firstLine="709"/>
        <w:jc w:val="both"/>
        <w:rPr>
          <w:rFonts w:ascii="Times New Roman" w:hAnsi="Times New Roman" w:cs="Times New Roman"/>
        </w:rPr>
      </w:pPr>
    </w:p>
    <w:p w:rsidR="000E0F07" w:rsidRDefault="00282925">
      <w:pPr>
        <w:pStyle w:val="113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1.2. Планируемы</w:t>
      </w:r>
      <w:r>
        <w:rPr>
          <w:rFonts w:ascii="Times New Roman" w:hAnsi="Times New Roman"/>
        </w:rPr>
        <w:t>е результаты освоения дисциплины</w:t>
      </w:r>
    </w:p>
    <w:p w:rsidR="000E0F07" w:rsidRDefault="00282925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Результаты освоения дисциплины соотносятся с планируемыми результатами освоения образовательной программы, представленными в матрице компетенций выпускника (п. 4.3 ПОП).</w:t>
      </w:r>
    </w:p>
    <w:p w:rsidR="000E0F07" w:rsidRDefault="00282925">
      <w:pPr>
        <w:spacing w:after="120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результате освоения дисциплины обучающийся должен</w:t>
      </w:r>
      <w:r>
        <w:rPr>
          <w:rFonts w:ascii="Times New Roman" w:hAnsi="Times New Roman" w:cs="Times New Roman"/>
          <w:vertAlign w:val="superscript"/>
        </w:rPr>
        <w:footnoteReference w:id="3"/>
      </w:r>
      <w:r>
        <w:rPr>
          <w:rFonts w:ascii="Times New Roman" w:hAnsi="Times New Roman" w:cs="Times New Roman"/>
        </w:rPr>
        <w:t>:</w:t>
      </w: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3828"/>
        <w:gridCol w:w="4819"/>
      </w:tblGrid>
      <w:tr w:rsidR="000E0F07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ind w:left="-120" w:right="-136"/>
              <w:jc w:val="center"/>
              <w:rPr>
                <w:rStyle w:val="a7"/>
                <w:b/>
                <w:i w:val="0"/>
                <w:iCs/>
              </w:rPr>
            </w:pPr>
            <w:r>
              <w:rPr>
                <w:rStyle w:val="a7"/>
                <w:b/>
                <w:i w:val="0"/>
                <w:iCs/>
              </w:rPr>
              <w:t>Код</w:t>
            </w:r>
          </w:p>
          <w:p w:rsidR="000E0F07" w:rsidRDefault="00282925">
            <w:pPr>
              <w:ind w:left="-120" w:right="-136"/>
              <w:jc w:val="center"/>
              <w:rPr>
                <w:rStyle w:val="a7"/>
                <w:b/>
                <w:i w:val="0"/>
                <w:iCs/>
              </w:rPr>
            </w:pPr>
            <w:r>
              <w:rPr>
                <w:rStyle w:val="a7"/>
                <w:b/>
                <w:i w:val="0"/>
                <w:iCs/>
              </w:rPr>
              <w:t>ОК, ПК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jc w:val="center"/>
              <w:rPr>
                <w:rStyle w:val="a7"/>
                <w:b/>
                <w:bCs/>
                <w:i w:val="0"/>
                <w:iCs/>
              </w:rPr>
            </w:pPr>
            <w:r>
              <w:rPr>
                <w:rStyle w:val="a7"/>
                <w:b/>
                <w:bCs/>
                <w:i w:val="0"/>
                <w:iCs/>
              </w:rPr>
              <w:t>Уметь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0F07" w:rsidRDefault="00282925">
            <w:pPr>
              <w:jc w:val="center"/>
              <w:rPr>
                <w:rStyle w:val="a7"/>
                <w:b/>
                <w:bCs/>
                <w:i w:val="0"/>
                <w:iCs/>
              </w:rPr>
            </w:pPr>
            <w:r>
              <w:rPr>
                <w:rStyle w:val="a7"/>
                <w:b/>
                <w:bCs/>
                <w:i w:val="0"/>
                <w:iCs/>
              </w:rPr>
              <w:t>Знать</w:t>
            </w:r>
          </w:p>
        </w:tc>
      </w:tr>
      <w:tr w:rsidR="000E0F07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ОК.01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распознавать задачу и/или проблему в профессиональном и/или социальном контексте, анализировать и выделять её составные части</w:t>
            </w:r>
          </w:p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определять этапы решения задачи, составлять план действия, реализовывать составленный план, </w:t>
            </w:r>
            <w:r>
              <w:rPr>
                <w:rFonts w:ascii="Times New Roman" w:hAnsi="Times New Roman" w:cs="Times New Roman"/>
                <w:iCs/>
              </w:rPr>
              <w:t>определять необходимые ресурсы</w:t>
            </w:r>
          </w:p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выявлять и эффективно искать информацию, необходимую для решения задачи и/или проблемы</w:t>
            </w:r>
          </w:p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владеть актуальными методами работы в профессиональной и смежных сферах</w:t>
            </w:r>
          </w:p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оценивать результат и последствия своих действий (самостоятельно и</w:t>
            </w:r>
            <w:r>
              <w:rPr>
                <w:rFonts w:ascii="Times New Roman" w:hAnsi="Times New Roman" w:cs="Times New Roman"/>
                <w:iCs/>
              </w:rPr>
              <w:t>ли с помощью наставника)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актуальный профессиональный и социальный контекст, в котором приходится работать и жить </w:t>
            </w:r>
          </w:p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структура плана для решения задач, алгоритмы выполнения работ в профессиональной и смежных областях</w:t>
            </w:r>
          </w:p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основные источники информации и ресурсы дл</w:t>
            </w:r>
            <w:r>
              <w:rPr>
                <w:rFonts w:ascii="Times New Roman" w:hAnsi="Times New Roman" w:cs="Times New Roman"/>
                <w:iCs/>
              </w:rPr>
              <w:t>я решения задач и/или проблем в профессиональном и/или социальном контексте</w:t>
            </w:r>
          </w:p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методы работы в профессиональной и смежных сферах</w:t>
            </w:r>
          </w:p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порядок оценки результатов решения задач профессиональной деятельности</w:t>
            </w:r>
          </w:p>
        </w:tc>
      </w:tr>
      <w:tr w:rsidR="000E0F07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ОК.02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определять задачи для поиска информации, планировать</w:t>
            </w:r>
            <w:r>
              <w:rPr>
                <w:rFonts w:ascii="Times New Roman" w:hAnsi="Times New Roman" w:cs="Times New Roman"/>
                <w:iCs/>
              </w:rPr>
              <w:t xml:space="preserve"> процесс поиска, выбирать необходимые источники информации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выделять наиболее значимое в перечне информации, структурировать получаемую информацию, оформлять результаты поиска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оценивать практическую значимость результатов поиска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применять средства </w:t>
            </w:r>
            <w:r>
              <w:rPr>
                <w:rFonts w:ascii="Times New Roman" w:hAnsi="Times New Roman" w:cs="Times New Roman"/>
                <w:iCs/>
              </w:rPr>
              <w:t>информационных технологий для решения профессиональных задач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использовать современное программное обеспечение в </w:t>
            </w:r>
            <w:r>
              <w:rPr>
                <w:rFonts w:ascii="Times New Roman" w:hAnsi="Times New Roman" w:cs="Times New Roman"/>
                <w:iCs/>
              </w:rPr>
              <w:lastRenderedPageBreak/>
              <w:t>профессиональной деятельности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использовать различные цифровые средства для решения профессиональных задач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lastRenderedPageBreak/>
              <w:t>номенклатура информационных источников</w:t>
            </w:r>
            <w:r>
              <w:rPr>
                <w:rFonts w:ascii="Times New Roman" w:hAnsi="Times New Roman" w:cs="Times New Roman"/>
                <w:iCs/>
              </w:rPr>
              <w:t>, применяемых в профессиональной деятельности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приемы структурирования информации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формат оформления результатов поиска информации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современные средства и устройства информатизации, порядок их применения 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программное обеспечение в профессиональной деятельност</w:t>
            </w:r>
            <w:r>
              <w:rPr>
                <w:rFonts w:ascii="Times New Roman" w:hAnsi="Times New Roman" w:cs="Times New Roman"/>
                <w:iCs/>
              </w:rPr>
              <w:t>и, в том числе цифровые средства</w:t>
            </w:r>
          </w:p>
        </w:tc>
      </w:tr>
      <w:tr w:rsidR="000E0F07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eastAsia="Calibri" w:hAnsi="Times New Roman" w:cs="Times New Roman"/>
                <w:iCs/>
              </w:rPr>
              <w:lastRenderedPageBreak/>
              <w:t>ОК 03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организовывать собственную деятельность, оценивать ее эффективность и качество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определять источники и актуальность нормативно-правовой документации в профессиональной деятельности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применять современную научную профес</w:t>
            </w:r>
            <w:r>
              <w:rPr>
                <w:rFonts w:ascii="Times New Roman" w:hAnsi="Times New Roman" w:cs="Times New Roman"/>
                <w:iCs/>
              </w:rPr>
              <w:t>сиональную терминологию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определять и выстраивать траектории профессионального развития и самообразования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составлять различные правовые документы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-планировать личные доходы и расходы, принимать финансовые решения, составлять личный бюджет;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-использовать </w:t>
            </w:r>
            <w:r>
              <w:rPr>
                <w:rFonts w:ascii="Times New Roman" w:hAnsi="Times New Roman" w:cs="Times New Roman"/>
                <w:iCs/>
              </w:rPr>
              <w:t>разнообразие финансовых инструментов для управления личными финансами в целях достижения финансового благополучия, с учетом финансовой безопасности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типовые методы и способы выполнения профессиональных задач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содержание актуальной нормативно-правовой докумен</w:t>
            </w:r>
            <w:r>
              <w:rPr>
                <w:rFonts w:ascii="Times New Roman" w:hAnsi="Times New Roman" w:cs="Times New Roman"/>
                <w:iCs/>
              </w:rPr>
              <w:t>тации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современная научная и профессиональная терминология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возможные траектории профессионального развития и самообразования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основы правовой и финансовой грамотности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-структуру личных доходов и расходов, правила составления личного и семейного бюджета;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-особенности различных банковских и страховых продуктов и возможности их использования в профессиональной деятельности и для управления личными финансами;</w:t>
            </w:r>
          </w:p>
        </w:tc>
      </w:tr>
      <w:tr w:rsidR="000E0F07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eastAsia="Calibri" w:hAnsi="Times New Roman" w:cs="Times New Roman"/>
                <w:iCs/>
              </w:rPr>
              <w:t>ОК 06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проявлять гражданско-патриотическую позицию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демонстрировать осознанное поведение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описывать зна</w:t>
            </w:r>
            <w:r>
              <w:rPr>
                <w:rFonts w:ascii="Times New Roman" w:hAnsi="Times New Roman" w:cs="Times New Roman"/>
                <w:bCs/>
                <w:iCs/>
              </w:rPr>
              <w:t>чимость своей специальности</w:t>
            </w:r>
          </w:p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применять стандарты антикоррупционного поведения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сущность гражданско-патриотической позиции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традиционных общечеловеческих ценностей, в том числе с учетом гармонизации межнациональных и межрелигиозных отношений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значимость </w:t>
            </w:r>
            <w:r>
              <w:rPr>
                <w:rFonts w:ascii="Times New Roman" w:hAnsi="Times New Roman" w:cs="Times New Roman"/>
                <w:bCs/>
                <w:iCs/>
              </w:rPr>
              <w:t>профессиональной деятельности по специальности</w:t>
            </w:r>
          </w:p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стандарты антикоррупционного поведения и последствия его нарушения</w:t>
            </w:r>
          </w:p>
        </w:tc>
      </w:tr>
      <w:tr w:rsidR="000E0F07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eastAsia="Calibri" w:hAnsi="Times New Roman" w:cs="Times New Roman"/>
                <w:iCs/>
              </w:rPr>
              <w:t>ОК 09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</w:t>
            </w:r>
            <w:r>
              <w:rPr>
                <w:rFonts w:ascii="Times New Roman" w:hAnsi="Times New Roman" w:cs="Times New Roman"/>
                <w:bCs/>
                <w:iCs/>
              </w:rPr>
              <w:t>сиональные темы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участвовать в диалогах на знакомые общие и профессиональные темы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строить простые высказывания о себе и о своей профессиональной деятельности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кратко обосновывать и объяснять свои действия (текущие и планируемые)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писать простые связные сообще</w:t>
            </w:r>
            <w:r>
              <w:rPr>
                <w:rFonts w:ascii="Times New Roman" w:hAnsi="Times New Roman" w:cs="Times New Roman"/>
                <w:bCs/>
                <w:iCs/>
              </w:rPr>
              <w:t>ния на знакомые или интересующие профессиональные темы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правила построения простых и сложных предложений на профессиональные темы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основные общеупотребительные глаголы (бытовая и профессиональная лексика)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лексический минимум, относящийся к описанию предметов</w:t>
            </w:r>
            <w:r>
              <w:rPr>
                <w:rFonts w:ascii="Times New Roman" w:hAnsi="Times New Roman" w:cs="Times New Roman"/>
                <w:bCs/>
                <w:iCs/>
              </w:rPr>
              <w:t>, средств и процессов профессиональной деятельности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особенности произношения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правила чтения текстов профессиональной направленности</w:t>
            </w:r>
          </w:p>
        </w:tc>
      </w:tr>
      <w:tr w:rsidR="000E0F07"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eastAsia="Calibri" w:hAnsi="Times New Roman" w:cs="Times New Roman"/>
                <w:iCs/>
              </w:rPr>
              <w:t>ПК 1.1.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анализировать юридические факты и возникающие в связи с ними правоотношения 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разграничивать правовые нормы и </w:t>
            </w:r>
            <w:r>
              <w:rPr>
                <w:rFonts w:ascii="Times New Roman" w:hAnsi="Times New Roman" w:cs="Times New Roman"/>
                <w:bCs/>
                <w:iCs/>
              </w:rPr>
              <w:t>правоотношения в зависимости от отраслей права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lastRenderedPageBreak/>
              <w:t>оперировать юридическими понятиями и категориями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толковать правовые нормы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использовать правоприменительную и судебную практику 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применять современные информационные технологии для поиска и обработки правовой и</w:t>
            </w:r>
            <w:r>
              <w:rPr>
                <w:rFonts w:ascii="Times New Roman" w:hAnsi="Times New Roman" w:cs="Times New Roman"/>
                <w:bCs/>
                <w:iCs/>
              </w:rPr>
              <w:t>нформации, оформления служебных документов, составления юридических документов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lastRenderedPageBreak/>
              <w:t xml:space="preserve">сущность и содержание основных понятий, категорий, институтов отраслей права 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источники права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виды материальных и процессуальных норм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виды юридической ответственности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правила со</w:t>
            </w:r>
            <w:r>
              <w:rPr>
                <w:rFonts w:ascii="Times New Roman" w:hAnsi="Times New Roman" w:cs="Times New Roman"/>
                <w:bCs/>
                <w:iCs/>
              </w:rPr>
              <w:t>ставления юридических документов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lastRenderedPageBreak/>
              <w:t>правила оформления служебных документов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сущность и содержание правового статуса участников правоотношений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сущность служебной дисциплины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формы защиты прав граждан и юридических лиц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виды и правовое содержание административных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производств и процедур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виды и порядок уголовного и административного судопроизводства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основные стадии уголовного и административного процесса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порядок обжалования, опротестования, исполнения и пересмотра постановлений и решений суда</w:t>
            </w:r>
          </w:p>
        </w:tc>
      </w:tr>
      <w:tr w:rsidR="000E0F07">
        <w:trPr>
          <w:trHeight w:val="327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eastAsia="Calibri" w:hAnsi="Times New Roman" w:cs="Times New Roman"/>
                <w:iCs/>
              </w:rPr>
              <w:lastRenderedPageBreak/>
              <w:t>ПК 1.2.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ориентироваться в системе и структуре правоохранительных органов 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разграничивать функции правоохранительных органов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применять психологические методы, средства и приемы в конкретных ситуациях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основные задачи и направления деятельности правоохранительных орг</w:t>
            </w:r>
            <w:r>
              <w:rPr>
                <w:rFonts w:ascii="Times New Roman" w:hAnsi="Times New Roman" w:cs="Times New Roman"/>
                <w:bCs/>
                <w:iCs/>
              </w:rPr>
              <w:t>анов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порядок рассмотрения обращений граждан и организаций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понятие и признаки состава преступления, административного правонарушения 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правовое положение участников уголовного и административного судопроизводства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формы и порядок производства предварительного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расследования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общие принципы профессиональной этики и основные правила служебного поведения государственных служащих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этические и психолого-педагогические основы формирования антикоррупционного поведения сотрудников правоохранительных органов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правила профе</w:t>
            </w:r>
            <w:r>
              <w:rPr>
                <w:rFonts w:ascii="Times New Roman" w:hAnsi="Times New Roman" w:cs="Times New Roman"/>
                <w:bCs/>
                <w:iCs/>
              </w:rPr>
              <w:t>ссиональной коммуникации;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способы разрешения конфликтных ситуаций в процессе профессиональной деятельности</w:t>
            </w:r>
          </w:p>
        </w:tc>
      </w:tr>
    </w:tbl>
    <w:p w:rsidR="000E0F07" w:rsidRDefault="000E0F07">
      <w:pPr>
        <w:rPr>
          <w:rFonts w:ascii="Times New Roman" w:hAnsi="Times New Roman" w:cs="Times New Roman"/>
          <w:b/>
          <w:caps/>
        </w:rPr>
      </w:pPr>
    </w:p>
    <w:p w:rsidR="000E0F07" w:rsidRDefault="000E0F07">
      <w:pPr>
        <w:rPr>
          <w:rFonts w:ascii="Times New Roman" w:hAnsi="Times New Roman" w:cs="Times New Roman"/>
          <w:b/>
          <w:caps/>
        </w:rPr>
      </w:pPr>
    </w:p>
    <w:p w:rsidR="000E0F07" w:rsidRDefault="00282925">
      <w:pPr>
        <w:pStyle w:val="1f9"/>
        <w:rPr>
          <w:rFonts w:ascii="Times New Roman" w:hAnsi="Times New Roman"/>
        </w:rPr>
      </w:pPr>
      <w:r>
        <w:rPr>
          <w:rFonts w:ascii="Times New Roman" w:hAnsi="Times New Roman"/>
        </w:rPr>
        <w:t>2. Структура и содержание ДИСЦИПЛИНЫ</w:t>
      </w:r>
    </w:p>
    <w:p w:rsidR="000E0F07" w:rsidRDefault="00282925">
      <w:pPr>
        <w:pStyle w:val="113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2.1. Трудоемкость освоения дисциплины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10"/>
        <w:gridCol w:w="2336"/>
        <w:gridCol w:w="2630"/>
      </w:tblGrid>
      <w:tr w:rsidR="000E0F0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Наименование составных частей дисциплины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Объем в часах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F07" w:rsidRDefault="0028292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В т.ч. в форме </w:t>
            </w:r>
            <w:r>
              <w:rPr>
                <w:rFonts w:ascii="Times New Roman" w:hAnsi="Times New Roman" w:cs="Times New Roman"/>
                <w:b/>
              </w:rPr>
              <w:t>практ. подготовки</w:t>
            </w:r>
          </w:p>
        </w:tc>
      </w:tr>
      <w:tr w:rsidR="000E0F0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Учебные занятия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</w:tr>
      <w:tr w:rsidR="000E0F0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Курсовой проект (работа)</w:t>
            </w:r>
            <w:r>
              <w:rPr>
                <w:rFonts w:ascii="Times New Roman" w:hAnsi="Times New Roman" w:cs="Times New Roman"/>
              </w:rPr>
              <w:footnoteReference w:id="4"/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E0F0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E0F0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Промежуточная аттестация (зачет, экзамен)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E0F0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</w:p>
        </w:tc>
      </w:tr>
    </w:tbl>
    <w:p w:rsidR="000E0F07" w:rsidRDefault="000E0F07">
      <w:pPr>
        <w:rPr>
          <w:rFonts w:ascii="Times New Roman" w:hAnsi="Times New Roman" w:cs="Times New Roman"/>
        </w:rPr>
      </w:pPr>
    </w:p>
    <w:p w:rsidR="000E0F07" w:rsidRDefault="0028292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0E0F07" w:rsidRDefault="00282925">
      <w:pPr>
        <w:pStyle w:val="113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2.2. Примерное содержание дисциплины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16"/>
        <w:gridCol w:w="7538"/>
      </w:tblGrid>
      <w:tr w:rsidR="000E0F07">
        <w:trPr>
          <w:trHeight w:val="20"/>
        </w:trPr>
        <w:tc>
          <w:tcPr>
            <w:tcW w:w="11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F07" w:rsidRDefault="0028292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Наименование разделов и тем</w:t>
            </w:r>
          </w:p>
        </w:tc>
        <w:tc>
          <w:tcPr>
            <w:tcW w:w="38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F07" w:rsidRDefault="0028292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Примерное содержание учебного материала, практических и лабораторных занятий, </w:t>
            </w:r>
            <w:r>
              <w:rPr>
                <w:rFonts w:ascii="Times New Roman" w:hAnsi="Times New Roman" w:cs="Times New Roman"/>
                <w:i/>
              </w:rPr>
              <w:t>курсовой проект (работа)</w:t>
            </w:r>
          </w:p>
        </w:tc>
      </w:tr>
      <w:tr w:rsidR="000E0F07">
        <w:trPr>
          <w:trHeight w:val="20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РАЗДЕЛ 1. ОБЩЕЕ ПОНЯТИЕ О ТЕОРИИ ГОСУДАРСТВА И ПРАВА. ВОЗНИКНОВАНИЕ ГОСУДАРСТВА И ПРАВА (8 часов)</w:t>
            </w:r>
          </w:p>
        </w:tc>
      </w:tr>
      <w:tr w:rsidR="000E0F07">
        <w:trPr>
          <w:trHeight w:val="20"/>
        </w:trPr>
        <w:tc>
          <w:tcPr>
            <w:tcW w:w="117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 1.1</w:t>
            </w:r>
          </w:p>
          <w:p w:rsidR="000E0F07" w:rsidRDefault="00282925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Теория государства и права как наука и учебн</w:t>
            </w:r>
            <w:r>
              <w:rPr>
                <w:rFonts w:ascii="Times New Roman" w:hAnsi="Times New Roman" w:cs="Times New Roman"/>
                <w:b/>
              </w:rPr>
              <w:t>ая дисциплина</w:t>
            </w:r>
          </w:p>
        </w:tc>
        <w:tc>
          <w:tcPr>
            <w:tcW w:w="38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keepNext/>
              <w:jc w:val="both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 xml:space="preserve">Содержание </w:t>
            </w:r>
          </w:p>
        </w:tc>
      </w:tr>
      <w:tr w:rsidR="000E0F07">
        <w:trPr>
          <w:trHeight w:val="20"/>
        </w:trPr>
        <w:tc>
          <w:tcPr>
            <w:tcW w:w="117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0E0F07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keepNext/>
              <w:jc w:val="both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 xml:space="preserve">Понятие Теории государства и права как науки и ее признаки. Место Теории государства и права в системе наук. Виды и функции юридических наук. </w:t>
            </w:r>
          </w:p>
          <w:p w:rsidR="000E0F07" w:rsidRDefault="00282925">
            <w:pPr>
              <w:keepNext/>
              <w:jc w:val="both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 xml:space="preserve">Теория государства и права как учебная дисциплина. </w:t>
            </w:r>
          </w:p>
          <w:p w:rsidR="000E0F07" w:rsidRDefault="00282925">
            <w:pPr>
              <w:keepNext/>
              <w:jc w:val="both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 xml:space="preserve">Предмет Теории государства и права. </w:t>
            </w:r>
          </w:p>
          <w:p w:rsidR="000E0F07" w:rsidRDefault="00282925">
            <w:pPr>
              <w:keepNext/>
              <w:jc w:val="both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Система методов теории государства и права: всеобщие (философские), общенаучные и частнонаучные.</w:t>
            </w:r>
          </w:p>
        </w:tc>
      </w:tr>
      <w:tr w:rsidR="000E0F07">
        <w:trPr>
          <w:trHeight w:val="20"/>
        </w:trPr>
        <w:tc>
          <w:tcPr>
            <w:tcW w:w="117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 1.2.</w:t>
            </w:r>
          </w:p>
          <w:p w:rsidR="000E0F07" w:rsidRDefault="00282925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Происхождение государства </w:t>
            </w:r>
          </w:p>
        </w:tc>
        <w:tc>
          <w:tcPr>
            <w:tcW w:w="38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keepNext/>
              <w:jc w:val="both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 xml:space="preserve">Содержание </w:t>
            </w:r>
          </w:p>
        </w:tc>
      </w:tr>
      <w:tr w:rsidR="000E0F07">
        <w:trPr>
          <w:trHeight w:val="20"/>
        </w:trPr>
        <w:tc>
          <w:tcPr>
            <w:tcW w:w="117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0E0F07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keepNext/>
              <w:jc w:val="both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 xml:space="preserve">Первобытное общество и его организация. Социальная власть в первобытном обществе. </w:t>
            </w:r>
          </w:p>
          <w:p w:rsidR="000E0F07" w:rsidRDefault="00282925">
            <w:pPr>
              <w:keepNext/>
              <w:jc w:val="both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Неолитическая революция как фактор социального расслоения классовых обществ. Причины и этапы возникновения государства.</w:t>
            </w:r>
          </w:p>
          <w:p w:rsidR="000E0F07" w:rsidRDefault="00282925">
            <w:pPr>
              <w:keepNext/>
              <w:jc w:val="both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Основные теории происхождения государства: теологичес</w:t>
            </w:r>
            <w:r>
              <w:rPr>
                <w:rFonts w:ascii="Times New Roman" w:hAnsi="Times New Roman"/>
                <w:lang w:eastAsia="ar-SA"/>
              </w:rPr>
              <w:t>кая, патриархальная, договорная, теория насилия, органическая, материалистическая, психологическая, ирригационная.</w:t>
            </w:r>
          </w:p>
        </w:tc>
      </w:tr>
      <w:tr w:rsidR="000E0F07">
        <w:trPr>
          <w:trHeight w:val="20"/>
        </w:trPr>
        <w:tc>
          <w:tcPr>
            <w:tcW w:w="117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0E0F07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keepNext/>
              <w:jc w:val="both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bCs/>
                <w:lang w:eastAsia="ar-SA"/>
              </w:rPr>
              <w:t>В том числе практических занятий</w:t>
            </w:r>
          </w:p>
        </w:tc>
      </w:tr>
      <w:tr w:rsidR="000E0F07">
        <w:trPr>
          <w:trHeight w:val="20"/>
        </w:trPr>
        <w:tc>
          <w:tcPr>
            <w:tcW w:w="117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0E0F07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keepNext/>
              <w:jc w:val="both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 xml:space="preserve">Практическое занятие № 1 по теме «Происхождение государства». Сравнительный анализ теорий происхождения </w:t>
            </w:r>
            <w:r>
              <w:rPr>
                <w:rFonts w:ascii="Times New Roman" w:hAnsi="Times New Roman"/>
                <w:lang w:eastAsia="ar-SA"/>
              </w:rPr>
              <w:t>государства.</w:t>
            </w:r>
          </w:p>
        </w:tc>
      </w:tr>
      <w:tr w:rsidR="000E0F07">
        <w:trPr>
          <w:trHeight w:val="20"/>
        </w:trPr>
        <w:tc>
          <w:tcPr>
            <w:tcW w:w="117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 1.3.</w:t>
            </w:r>
          </w:p>
          <w:p w:rsidR="000E0F07" w:rsidRDefault="00282925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Происхождение права</w:t>
            </w:r>
          </w:p>
        </w:tc>
        <w:tc>
          <w:tcPr>
            <w:tcW w:w="38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keepNext/>
              <w:jc w:val="both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 xml:space="preserve">Содержание </w:t>
            </w:r>
          </w:p>
        </w:tc>
      </w:tr>
      <w:tr w:rsidR="000E0F07">
        <w:trPr>
          <w:trHeight w:val="20"/>
        </w:trPr>
        <w:tc>
          <w:tcPr>
            <w:tcW w:w="117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0E0F07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keepNext/>
              <w:jc w:val="both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Нормативное регулирование общественных отношений в условиях первобытного строя. Признаки, отличающие право от социальных норм первобытного общества. Пути формирования права.</w:t>
            </w:r>
          </w:p>
          <w:p w:rsidR="000E0F07" w:rsidRDefault="00282925">
            <w:pPr>
              <w:keepNext/>
              <w:jc w:val="both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 xml:space="preserve">Основные теории </w:t>
            </w:r>
            <w:r>
              <w:rPr>
                <w:rFonts w:ascii="Times New Roman" w:hAnsi="Times New Roman"/>
                <w:lang w:eastAsia="ar-SA"/>
              </w:rPr>
              <w:t>происхождения права: теологическая, естественного права, материалистическая, историческая, регулятивная, теория примирения</w:t>
            </w:r>
          </w:p>
        </w:tc>
      </w:tr>
      <w:tr w:rsidR="000E0F07">
        <w:trPr>
          <w:trHeight w:val="20"/>
        </w:trPr>
        <w:tc>
          <w:tcPr>
            <w:tcW w:w="11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0E0F07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E0F07" w:rsidRDefault="0028292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 том числе самостоятельная работа обучающихся</w:t>
            </w:r>
          </w:p>
          <w:p w:rsidR="000E0F07" w:rsidRDefault="00282925">
            <w:pPr>
              <w:keepNext/>
              <w:jc w:val="both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 w:cs="Times New Roman"/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0E0F07">
        <w:trPr>
          <w:trHeight w:val="20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РАЗДЕЛ 2. ТЕОРИЯ</w:t>
            </w:r>
            <w:r>
              <w:rPr>
                <w:rFonts w:ascii="Times New Roman" w:hAnsi="Times New Roman" w:cs="Times New Roman"/>
                <w:b/>
              </w:rPr>
              <w:t xml:space="preserve"> ГОСУДАРСТВА (40часов)</w:t>
            </w:r>
          </w:p>
        </w:tc>
      </w:tr>
      <w:tr w:rsidR="000E0F07">
        <w:trPr>
          <w:trHeight w:val="20"/>
        </w:trPr>
        <w:tc>
          <w:tcPr>
            <w:tcW w:w="117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 2.1.</w:t>
            </w:r>
          </w:p>
          <w:p w:rsidR="000E0F07" w:rsidRDefault="00282925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Понятие, признаки и сущность государства. Типология государства</w:t>
            </w:r>
          </w:p>
        </w:tc>
        <w:tc>
          <w:tcPr>
            <w:tcW w:w="38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keepNext/>
              <w:jc w:val="both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 xml:space="preserve">Содержание </w:t>
            </w:r>
          </w:p>
        </w:tc>
      </w:tr>
      <w:tr w:rsidR="000E0F07">
        <w:trPr>
          <w:trHeight w:val="20"/>
        </w:trPr>
        <w:tc>
          <w:tcPr>
            <w:tcW w:w="117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0E0F07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keepNext/>
              <w:jc w:val="both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 xml:space="preserve">Понятие государства: различные подходы к определению. </w:t>
            </w:r>
          </w:p>
          <w:p w:rsidR="000E0F07" w:rsidRDefault="00282925">
            <w:pPr>
              <w:keepNext/>
              <w:jc w:val="both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 xml:space="preserve">Признаки государства. Социальное назначение государства. </w:t>
            </w:r>
          </w:p>
          <w:p w:rsidR="000E0F07" w:rsidRDefault="00282925">
            <w:pPr>
              <w:keepNext/>
              <w:jc w:val="both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Сущность государства. Классовое</w:t>
            </w:r>
            <w:r>
              <w:rPr>
                <w:rFonts w:ascii="Times New Roman" w:hAnsi="Times New Roman"/>
                <w:lang w:eastAsia="ar-SA"/>
              </w:rPr>
              <w:t xml:space="preserve"> и общесоциальное, в сущности, государства</w:t>
            </w:r>
          </w:p>
          <w:p w:rsidR="000E0F07" w:rsidRDefault="00282925">
            <w:pPr>
              <w:keepNext/>
              <w:jc w:val="both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Понятие типа государства. Формационный и цивилизационный подход к типологии государства, их критерии, достоинства и недостатки.</w:t>
            </w:r>
          </w:p>
        </w:tc>
      </w:tr>
      <w:tr w:rsidR="000E0F07">
        <w:trPr>
          <w:trHeight w:val="20"/>
        </w:trPr>
        <w:tc>
          <w:tcPr>
            <w:tcW w:w="117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0E0F07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keepNext/>
              <w:jc w:val="both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bCs/>
                <w:lang w:eastAsia="ar-SA"/>
              </w:rPr>
              <w:t>В том числе практических занятий</w:t>
            </w:r>
          </w:p>
        </w:tc>
      </w:tr>
      <w:tr w:rsidR="000E0F07">
        <w:trPr>
          <w:trHeight w:val="20"/>
        </w:trPr>
        <w:tc>
          <w:tcPr>
            <w:tcW w:w="117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0E0F07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keepNext/>
              <w:jc w:val="both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 xml:space="preserve">Практическое занятие № 2 по теме «Понятие, признаки и сущность </w:t>
            </w:r>
          </w:p>
          <w:p w:rsidR="000E0F07" w:rsidRDefault="00282925">
            <w:pPr>
              <w:keepNext/>
              <w:jc w:val="both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государства. Типология государства». Сравнительный анализ основных концепций понимания государства</w:t>
            </w:r>
          </w:p>
        </w:tc>
      </w:tr>
      <w:tr w:rsidR="000E0F07">
        <w:trPr>
          <w:trHeight w:val="20"/>
        </w:trPr>
        <w:tc>
          <w:tcPr>
            <w:tcW w:w="117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 2.2.</w:t>
            </w:r>
          </w:p>
          <w:p w:rsidR="000E0F07" w:rsidRDefault="00282925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Функции государства</w:t>
            </w:r>
          </w:p>
        </w:tc>
        <w:tc>
          <w:tcPr>
            <w:tcW w:w="38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keepNext/>
              <w:jc w:val="both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 xml:space="preserve">Содержание </w:t>
            </w:r>
          </w:p>
        </w:tc>
      </w:tr>
      <w:tr w:rsidR="000E0F07">
        <w:trPr>
          <w:trHeight w:val="20"/>
        </w:trPr>
        <w:tc>
          <w:tcPr>
            <w:tcW w:w="117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0E0F07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keepNext/>
              <w:jc w:val="both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 xml:space="preserve">Понятие и классификация функций государства. Виды функций: постоянные и временные, внутренние и внешние, основные и неосновные. Зависимость функций государства от целей и задач, стоящих перед государством на различных этапах его развития. </w:t>
            </w:r>
          </w:p>
          <w:p w:rsidR="000E0F07" w:rsidRDefault="00282925">
            <w:pPr>
              <w:keepNext/>
              <w:jc w:val="both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Содержание основ</w:t>
            </w:r>
            <w:r>
              <w:rPr>
                <w:rFonts w:ascii="Times New Roman" w:hAnsi="Times New Roman"/>
                <w:lang w:eastAsia="ar-SA"/>
              </w:rPr>
              <w:t xml:space="preserve">ных внутренних и внешних функций государства. </w:t>
            </w:r>
          </w:p>
          <w:p w:rsidR="000E0F07" w:rsidRDefault="00282925">
            <w:pPr>
              <w:keepNext/>
              <w:jc w:val="both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Правовые и организационные формы реализации функций государства.</w:t>
            </w:r>
          </w:p>
        </w:tc>
      </w:tr>
      <w:tr w:rsidR="000E0F07">
        <w:trPr>
          <w:trHeight w:val="20"/>
        </w:trPr>
        <w:tc>
          <w:tcPr>
            <w:tcW w:w="117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0E0F07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keepNext/>
              <w:jc w:val="both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bCs/>
                <w:lang w:eastAsia="ar-SA"/>
              </w:rPr>
              <w:t>В том числе практических занятий</w:t>
            </w:r>
          </w:p>
        </w:tc>
      </w:tr>
      <w:tr w:rsidR="000E0F07">
        <w:trPr>
          <w:trHeight w:val="20"/>
        </w:trPr>
        <w:tc>
          <w:tcPr>
            <w:tcW w:w="117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0E0F07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keepNext/>
              <w:jc w:val="both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 xml:space="preserve">Практическое занятие № 3 по теме «Функции государства». Реализация основных функций современного </w:t>
            </w:r>
            <w:r>
              <w:rPr>
                <w:rFonts w:ascii="Times New Roman" w:hAnsi="Times New Roman"/>
                <w:lang w:eastAsia="ar-SA"/>
              </w:rPr>
              <w:t>государства.</w:t>
            </w:r>
          </w:p>
        </w:tc>
      </w:tr>
      <w:tr w:rsidR="000E0F07">
        <w:trPr>
          <w:trHeight w:val="20"/>
        </w:trPr>
        <w:tc>
          <w:tcPr>
            <w:tcW w:w="117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 2.3</w:t>
            </w:r>
          </w:p>
          <w:p w:rsidR="000E0F07" w:rsidRDefault="00282925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Механизм государства</w:t>
            </w:r>
          </w:p>
        </w:tc>
        <w:tc>
          <w:tcPr>
            <w:tcW w:w="38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keepNext/>
              <w:jc w:val="both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 xml:space="preserve">Содержание </w:t>
            </w:r>
          </w:p>
        </w:tc>
      </w:tr>
      <w:tr w:rsidR="000E0F07">
        <w:trPr>
          <w:trHeight w:val="20"/>
        </w:trPr>
        <w:tc>
          <w:tcPr>
            <w:tcW w:w="117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0E0F07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keepNext/>
              <w:jc w:val="both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1.Понятие и структура механизма государства. Соотношение понятий «механизм государства» и «аппарат государства».</w:t>
            </w:r>
          </w:p>
          <w:p w:rsidR="000E0F07" w:rsidRDefault="00282925">
            <w:pPr>
              <w:keepNext/>
              <w:jc w:val="both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lastRenderedPageBreak/>
              <w:t>Принципы деятельности государственного механизма.</w:t>
            </w:r>
          </w:p>
          <w:p w:rsidR="000E0F07" w:rsidRDefault="00282925">
            <w:pPr>
              <w:keepNext/>
              <w:jc w:val="both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 xml:space="preserve">Понятие и признаки государственных органов, и их классификация. </w:t>
            </w:r>
          </w:p>
        </w:tc>
      </w:tr>
      <w:tr w:rsidR="000E0F07">
        <w:trPr>
          <w:trHeight w:val="20"/>
        </w:trPr>
        <w:tc>
          <w:tcPr>
            <w:tcW w:w="117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0E0F07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keepNext/>
              <w:jc w:val="both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 xml:space="preserve">2. Сущность и основные положения теории разделения властей. </w:t>
            </w:r>
          </w:p>
          <w:p w:rsidR="000E0F07" w:rsidRDefault="00282925">
            <w:pPr>
              <w:keepNext/>
              <w:jc w:val="both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Система сдержек и противовесов. Законодательная власть, исполнительная власть, судебная власть: функции и принципы организации.</w:t>
            </w:r>
          </w:p>
        </w:tc>
      </w:tr>
      <w:tr w:rsidR="000E0F07">
        <w:trPr>
          <w:trHeight w:val="20"/>
        </w:trPr>
        <w:tc>
          <w:tcPr>
            <w:tcW w:w="117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0E0F07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keepNext/>
              <w:jc w:val="both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bCs/>
                <w:lang w:eastAsia="ar-SA"/>
              </w:rPr>
              <w:t>В том числе практических занятий</w:t>
            </w:r>
          </w:p>
        </w:tc>
      </w:tr>
      <w:tr w:rsidR="000E0F07">
        <w:trPr>
          <w:trHeight w:val="20"/>
        </w:trPr>
        <w:tc>
          <w:tcPr>
            <w:tcW w:w="117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0E0F07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keepNext/>
              <w:jc w:val="both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 xml:space="preserve">Практическое занятие № 4 (семинар) по теме «Механизм государства». </w:t>
            </w:r>
          </w:p>
          <w:p w:rsidR="000E0F07" w:rsidRDefault="00282925">
            <w:pPr>
              <w:keepNext/>
              <w:jc w:val="both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 xml:space="preserve">Определение вида конкретных государственных органов по всем изученным классификациям. Изучение системы «сдержек и противовесов» на примере российского </w:t>
            </w:r>
            <w:r>
              <w:rPr>
                <w:rFonts w:ascii="Times New Roman" w:hAnsi="Times New Roman"/>
                <w:lang w:eastAsia="ar-SA"/>
              </w:rPr>
              <w:t>государственного механизма.</w:t>
            </w:r>
          </w:p>
        </w:tc>
      </w:tr>
      <w:tr w:rsidR="000E0F07">
        <w:trPr>
          <w:trHeight w:val="20"/>
        </w:trPr>
        <w:tc>
          <w:tcPr>
            <w:tcW w:w="117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 2.4.</w:t>
            </w:r>
          </w:p>
          <w:p w:rsidR="000E0F07" w:rsidRDefault="00282925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Формы государства</w:t>
            </w:r>
          </w:p>
        </w:tc>
        <w:tc>
          <w:tcPr>
            <w:tcW w:w="38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keepNext/>
              <w:jc w:val="both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 xml:space="preserve">Содержание </w:t>
            </w:r>
          </w:p>
        </w:tc>
      </w:tr>
      <w:tr w:rsidR="000E0F07">
        <w:trPr>
          <w:trHeight w:val="20"/>
        </w:trPr>
        <w:tc>
          <w:tcPr>
            <w:tcW w:w="117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0E0F07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keepNext/>
              <w:jc w:val="both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1. Понятие формы государства и ее элементы. Соотношение типа и формы государства.</w:t>
            </w:r>
          </w:p>
          <w:p w:rsidR="000E0F07" w:rsidRDefault="00282925">
            <w:pPr>
              <w:keepNext/>
              <w:jc w:val="both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 xml:space="preserve">Форма правления. Понятие и признаки монархии. Абсолютная и ограниченная монархии. Разновидности </w:t>
            </w:r>
            <w:r>
              <w:rPr>
                <w:rFonts w:ascii="Times New Roman" w:hAnsi="Times New Roman"/>
                <w:lang w:eastAsia="ar-SA"/>
              </w:rPr>
              <w:t>ограниченной монархии: дуалистическая и конституционная (парламентская).</w:t>
            </w:r>
          </w:p>
          <w:p w:rsidR="000E0F07" w:rsidRDefault="00282925">
            <w:pPr>
              <w:keepNext/>
              <w:jc w:val="both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Понятие и признаки республиканской формы правления. Президентская, парламентская, смешенная республики.</w:t>
            </w:r>
          </w:p>
        </w:tc>
      </w:tr>
      <w:tr w:rsidR="000E0F07">
        <w:trPr>
          <w:trHeight w:val="20"/>
        </w:trPr>
        <w:tc>
          <w:tcPr>
            <w:tcW w:w="117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0E0F07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keepNext/>
              <w:jc w:val="both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 xml:space="preserve">2. Форма государственного устройства. Унитарное государство: понятие и </w:t>
            </w:r>
            <w:r>
              <w:rPr>
                <w:rFonts w:ascii="Times New Roman" w:hAnsi="Times New Roman"/>
                <w:lang w:eastAsia="ar-SA"/>
              </w:rPr>
              <w:t>признаки. Централизованные и децентрализованные унитарные государства.</w:t>
            </w:r>
          </w:p>
          <w:p w:rsidR="000E0F07" w:rsidRDefault="00282925">
            <w:pPr>
              <w:keepNext/>
              <w:jc w:val="both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 xml:space="preserve">Федерация: понятие и признаки. Федерации, построенные на многонациональной и территориальной основе. Право сецессии. </w:t>
            </w:r>
          </w:p>
          <w:p w:rsidR="000E0F07" w:rsidRDefault="00282925">
            <w:pPr>
              <w:keepNext/>
              <w:jc w:val="both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Конфедерация: понятие и признаки. Нетипичные формы государственного</w:t>
            </w:r>
            <w:r>
              <w:rPr>
                <w:rFonts w:ascii="Times New Roman" w:hAnsi="Times New Roman"/>
                <w:lang w:eastAsia="ar-SA"/>
              </w:rPr>
              <w:t xml:space="preserve"> устройства: союзы, содружества.</w:t>
            </w:r>
          </w:p>
          <w:p w:rsidR="000E0F07" w:rsidRDefault="00282925">
            <w:pPr>
              <w:keepNext/>
              <w:jc w:val="both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Политический режим: тоталитарный, авторитарный, демократический. Разновидности авторитарного режима: деспотический, тиранический, военный.</w:t>
            </w:r>
          </w:p>
        </w:tc>
      </w:tr>
      <w:tr w:rsidR="000E0F07">
        <w:trPr>
          <w:trHeight w:val="20"/>
        </w:trPr>
        <w:tc>
          <w:tcPr>
            <w:tcW w:w="117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0E0F07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keepNext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bCs/>
                <w:lang w:eastAsia="ar-SA"/>
              </w:rPr>
              <w:t>В том числе практических занятий</w:t>
            </w:r>
          </w:p>
        </w:tc>
      </w:tr>
      <w:tr w:rsidR="000E0F07">
        <w:trPr>
          <w:trHeight w:val="20"/>
        </w:trPr>
        <w:tc>
          <w:tcPr>
            <w:tcW w:w="117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0E0F07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keepNext/>
              <w:jc w:val="both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1. Практическое занятие № 5 по теме «Формы госу</w:t>
            </w:r>
            <w:r>
              <w:rPr>
                <w:rFonts w:ascii="Times New Roman" w:hAnsi="Times New Roman"/>
                <w:lang w:eastAsia="ar-SA"/>
              </w:rPr>
              <w:t xml:space="preserve">дарства». </w:t>
            </w:r>
          </w:p>
        </w:tc>
      </w:tr>
      <w:tr w:rsidR="000E0F07">
        <w:trPr>
          <w:trHeight w:val="20"/>
        </w:trPr>
        <w:tc>
          <w:tcPr>
            <w:tcW w:w="117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0E0F07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keepNext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2. Практическое занятие № 6.Определение форм правления, государственного устройства и политических режимов, исходя из описания конкретных государств.</w:t>
            </w:r>
          </w:p>
        </w:tc>
      </w:tr>
      <w:tr w:rsidR="000E0F07">
        <w:trPr>
          <w:trHeight w:val="20"/>
        </w:trPr>
        <w:tc>
          <w:tcPr>
            <w:tcW w:w="117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 2.5.</w:t>
            </w:r>
          </w:p>
          <w:p w:rsidR="000E0F07" w:rsidRDefault="00282925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Государство в политической системе общества</w:t>
            </w:r>
          </w:p>
        </w:tc>
        <w:tc>
          <w:tcPr>
            <w:tcW w:w="38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keepNext/>
              <w:jc w:val="both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 xml:space="preserve">Содержание </w:t>
            </w:r>
          </w:p>
        </w:tc>
      </w:tr>
      <w:tr w:rsidR="000E0F07">
        <w:trPr>
          <w:trHeight w:val="20"/>
        </w:trPr>
        <w:tc>
          <w:tcPr>
            <w:tcW w:w="117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0E0F07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keepNext/>
              <w:jc w:val="both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 xml:space="preserve">Понятие и структура политической системы, ее основные субъекты: государство, политические партии, движения и т.д. Место государства в политической системе общества. </w:t>
            </w:r>
          </w:p>
          <w:p w:rsidR="000E0F07" w:rsidRDefault="00282925">
            <w:pPr>
              <w:keepNext/>
              <w:jc w:val="both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 xml:space="preserve">Взаимодействие государства с политическими партиями и общественными объединениями. </w:t>
            </w:r>
          </w:p>
          <w:p w:rsidR="000E0F07" w:rsidRDefault="00282925">
            <w:pPr>
              <w:keepNext/>
              <w:jc w:val="both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Госуда</w:t>
            </w:r>
            <w:r>
              <w:rPr>
                <w:rFonts w:ascii="Times New Roman" w:hAnsi="Times New Roman"/>
                <w:lang w:eastAsia="ar-SA"/>
              </w:rPr>
              <w:t xml:space="preserve">рство и церковь. Светские и теократические государства. </w:t>
            </w:r>
          </w:p>
        </w:tc>
      </w:tr>
      <w:tr w:rsidR="000E0F07">
        <w:trPr>
          <w:trHeight w:val="20"/>
        </w:trPr>
        <w:tc>
          <w:tcPr>
            <w:tcW w:w="117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 2.6.</w:t>
            </w:r>
          </w:p>
          <w:p w:rsidR="000E0F07" w:rsidRDefault="00282925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Правовое государство и гражданское общество</w:t>
            </w:r>
          </w:p>
        </w:tc>
        <w:tc>
          <w:tcPr>
            <w:tcW w:w="38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keepNext/>
              <w:jc w:val="both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 xml:space="preserve">Содержание </w:t>
            </w:r>
          </w:p>
        </w:tc>
      </w:tr>
      <w:tr w:rsidR="000E0F07">
        <w:trPr>
          <w:trHeight w:val="20"/>
        </w:trPr>
        <w:tc>
          <w:tcPr>
            <w:tcW w:w="117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0E0F07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keepNext/>
              <w:jc w:val="both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 xml:space="preserve">Возникновение и развитие учения о правовом государстве. </w:t>
            </w:r>
          </w:p>
          <w:p w:rsidR="000E0F07" w:rsidRDefault="00282925">
            <w:pPr>
              <w:keepNext/>
              <w:jc w:val="both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 xml:space="preserve">Понятие, признаки и сущность правового государства. Предпосылки и </w:t>
            </w:r>
            <w:r>
              <w:rPr>
                <w:rFonts w:ascii="Times New Roman" w:hAnsi="Times New Roman"/>
                <w:lang w:eastAsia="ar-SA"/>
              </w:rPr>
              <w:t>практика формирования правового государства в Российской Федерации.</w:t>
            </w:r>
          </w:p>
          <w:p w:rsidR="000E0F07" w:rsidRDefault="00282925">
            <w:pPr>
              <w:keepNext/>
              <w:jc w:val="both"/>
              <w:rPr>
                <w:rFonts w:ascii="Times New Roman" w:hAnsi="Times New Roman"/>
                <w:snapToGrid w:val="0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Гражданское общество: его понятие и структура. Взаимосвязь гражданского общества и правового государства.</w:t>
            </w:r>
          </w:p>
        </w:tc>
      </w:tr>
      <w:tr w:rsidR="000E0F07">
        <w:trPr>
          <w:trHeight w:val="20"/>
        </w:trPr>
        <w:tc>
          <w:tcPr>
            <w:tcW w:w="117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 2.7.</w:t>
            </w:r>
          </w:p>
          <w:p w:rsidR="000E0F07" w:rsidRDefault="00282925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Государство и личность</w:t>
            </w:r>
          </w:p>
        </w:tc>
        <w:tc>
          <w:tcPr>
            <w:tcW w:w="38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keepNext/>
              <w:jc w:val="both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>Содержание учебного материала</w:t>
            </w:r>
          </w:p>
        </w:tc>
      </w:tr>
      <w:tr w:rsidR="000E0F07">
        <w:trPr>
          <w:trHeight w:val="20"/>
        </w:trPr>
        <w:tc>
          <w:tcPr>
            <w:tcW w:w="117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0E0F07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keepNext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/>
                <w:snapToGrid w:val="0"/>
              </w:rPr>
            </w:pPr>
            <w:r>
              <w:rPr>
                <w:rFonts w:ascii="Times New Roman" w:eastAsia="Calibri" w:hAnsi="Times New Roman"/>
                <w:snapToGrid w:val="0"/>
              </w:rPr>
              <w:t xml:space="preserve">Правовой статус </w:t>
            </w:r>
            <w:r>
              <w:rPr>
                <w:rFonts w:ascii="Times New Roman" w:eastAsia="Calibri" w:hAnsi="Times New Roman"/>
                <w:snapToGrid w:val="0"/>
              </w:rPr>
              <w:t>личности: его понятие и структура. Гражданство как предпосылка полного объема прав, свобод и обязанностей человека.</w:t>
            </w:r>
          </w:p>
          <w:p w:rsidR="000E0F07" w:rsidRDefault="00282925">
            <w:pPr>
              <w:keepNext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/>
                <w:snapToGrid w:val="0"/>
              </w:rPr>
            </w:pPr>
            <w:r>
              <w:rPr>
                <w:rFonts w:ascii="Times New Roman" w:eastAsia="Calibri" w:hAnsi="Times New Roman"/>
                <w:snapToGrid w:val="0"/>
              </w:rPr>
              <w:t>Права и свободы человека и гражданина, их виды. Поколения прав человека.</w:t>
            </w:r>
          </w:p>
          <w:p w:rsidR="000E0F07" w:rsidRDefault="00282925">
            <w:pPr>
              <w:keepNext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/>
                <w:snapToGrid w:val="0"/>
              </w:rPr>
            </w:pPr>
            <w:r>
              <w:rPr>
                <w:rFonts w:ascii="Times New Roman" w:eastAsia="Calibri" w:hAnsi="Times New Roman"/>
                <w:snapToGrid w:val="0"/>
              </w:rPr>
              <w:t>Механизмы защиты прав человека. Международная защита прав человека.</w:t>
            </w:r>
          </w:p>
        </w:tc>
      </w:tr>
      <w:tr w:rsidR="000E0F07">
        <w:trPr>
          <w:trHeight w:val="20"/>
        </w:trPr>
        <w:tc>
          <w:tcPr>
            <w:tcW w:w="11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0E0F07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E0F07" w:rsidRDefault="0028292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 том числе самостоятельная работа обучающихся</w:t>
            </w:r>
          </w:p>
          <w:p w:rsidR="000E0F07" w:rsidRDefault="00282925">
            <w:pPr>
              <w:keepNext/>
              <w:tabs>
                <w:tab w:val="center" w:pos="4677"/>
                <w:tab w:val="right" w:pos="9355"/>
              </w:tabs>
              <w:jc w:val="both"/>
              <w:rPr>
                <w:rFonts w:ascii="Times New Roman" w:eastAsia="Calibri" w:hAnsi="Times New Roman"/>
                <w:snapToGrid w:val="0"/>
              </w:rPr>
            </w:pPr>
            <w:r>
              <w:rPr>
                <w:rFonts w:ascii="Times New Roman" w:hAnsi="Times New Roman" w:cs="Times New Roman"/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0E0F07">
        <w:trPr>
          <w:trHeight w:val="20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РАЗДЕЛ 3. ТЕОРИЯ ПРАВА (40 часов)</w:t>
            </w:r>
          </w:p>
        </w:tc>
      </w:tr>
      <w:tr w:rsidR="000E0F07">
        <w:trPr>
          <w:trHeight w:val="20"/>
        </w:trPr>
        <w:tc>
          <w:tcPr>
            <w:tcW w:w="117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 3.1.</w:t>
            </w:r>
          </w:p>
          <w:p w:rsidR="000E0F07" w:rsidRDefault="00282925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Право в системе социального </w:t>
            </w:r>
            <w:r>
              <w:rPr>
                <w:rFonts w:ascii="Times New Roman" w:hAnsi="Times New Roman" w:cs="Times New Roman"/>
                <w:b/>
              </w:rPr>
              <w:lastRenderedPageBreak/>
              <w:t>регулирования.</w:t>
            </w:r>
          </w:p>
        </w:tc>
        <w:tc>
          <w:tcPr>
            <w:tcW w:w="38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keepNext/>
              <w:jc w:val="both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lastRenderedPageBreak/>
              <w:t xml:space="preserve">Содержание </w:t>
            </w:r>
          </w:p>
        </w:tc>
      </w:tr>
      <w:tr w:rsidR="000E0F07">
        <w:trPr>
          <w:trHeight w:val="20"/>
        </w:trPr>
        <w:tc>
          <w:tcPr>
            <w:tcW w:w="117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0E0F07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keepNext/>
              <w:jc w:val="both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 xml:space="preserve">Социальные и технические нормы, их </w:t>
            </w:r>
            <w:r>
              <w:rPr>
                <w:rFonts w:ascii="Times New Roman" w:hAnsi="Times New Roman"/>
                <w:lang w:eastAsia="ar-SA"/>
              </w:rPr>
              <w:t>понятие, особенности и взаимосвязь.</w:t>
            </w:r>
          </w:p>
          <w:p w:rsidR="000E0F07" w:rsidRDefault="00282925">
            <w:pPr>
              <w:keepNext/>
              <w:jc w:val="both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 xml:space="preserve">Виды социальных норм: правовые, моральные, корпоративные, обычаи, </w:t>
            </w:r>
            <w:r>
              <w:rPr>
                <w:rFonts w:ascii="Times New Roman" w:hAnsi="Times New Roman"/>
                <w:lang w:eastAsia="ar-SA"/>
              </w:rPr>
              <w:lastRenderedPageBreak/>
              <w:t>эстетические нормы и религиозные нормы.</w:t>
            </w:r>
          </w:p>
          <w:p w:rsidR="000E0F07" w:rsidRDefault="00282925">
            <w:pPr>
              <w:keepNext/>
              <w:jc w:val="both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 xml:space="preserve">Общие признаки социальных норм. Отличие норм права от других социальных норм. </w:t>
            </w:r>
          </w:p>
          <w:p w:rsidR="000E0F07" w:rsidRDefault="00282925">
            <w:pPr>
              <w:keepNext/>
              <w:jc w:val="both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 xml:space="preserve">Соотношение норм права и моральных </w:t>
            </w:r>
            <w:r>
              <w:rPr>
                <w:rFonts w:ascii="Times New Roman" w:hAnsi="Times New Roman"/>
                <w:lang w:eastAsia="ar-SA"/>
              </w:rPr>
              <w:t>норм, корпоративных норм, обычаев.</w:t>
            </w:r>
          </w:p>
        </w:tc>
      </w:tr>
      <w:tr w:rsidR="000E0F07">
        <w:trPr>
          <w:trHeight w:val="20"/>
        </w:trPr>
        <w:tc>
          <w:tcPr>
            <w:tcW w:w="117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Тема 3.2.</w:t>
            </w:r>
          </w:p>
          <w:p w:rsidR="000E0F07" w:rsidRDefault="00282925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Понятие и сущность права</w:t>
            </w:r>
          </w:p>
        </w:tc>
        <w:tc>
          <w:tcPr>
            <w:tcW w:w="38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keepNext/>
              <w:jc w:val="both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 xml:space="preserve">Содержание </w:t>
            </w:r>
          </w:p>
        </w:tc>
      </w:tr>
      <w:tr w:rsidR="000E0F07">
        <w:trPr>
          <w:trHeight w:val="20"/>
        </w:trPr>
        <w:tc>
          <w:tcPr>
            <w:tcW w:w="117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0E0F07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keepNext/>
              <w:jc w:val="both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 xml:space="preserve">Понятие права. Объективное и субъективное право. </w:t>
            </w:r>
          </w:p>
          <w:p w:rsidR="000E0F07" w:rsidRDefault="00282925">
            <w:pPr>
              <w:keepNext/>
              <w:jc w:val="both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Основные концепции правопонимания: психологическая, естественно-правовая, социологическая, нормативистская.</w:t>
            </w:r>
          </w:p>
          <w:p w:rsidR="000E0F07" w:rsidRDefault="00282925">
            <w:pPr>
              <w:keepNext/>
              <w:jc w:val="both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 xml:space="preserve">Признаки права. Сущность и социальное назначение права. </w:t>
            </w:r>
          </w:p>
          <w:p w:rsidR="000E0F07" w:rsidRDefault="00282925">
            <w:pPr>
              <w:keepNext/>
              <w:jc w:val="both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Функции права: понятие и виды. Специально-юридические (регулятивная и охранительная) и общественные функции права.</w:t>
            </w:r>
          </w:p>
          <w:p w:rsidR="000E0F07" w:rsidRDefault="00282925">
            <w:pPr>
              <w:keepNext/>
              <w:jc w:val="both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Понятие принципа права. Общие, межотраслевые и отраслевые принципы права.</w:t>
            </w:r>
          </w:p>
        </w:tc>
      </w:tr>
      <w:tr w:rsidR="000E0F07">
        <w:trPr>
          <w:trHeight w:val="20"/>
        </w:trPr>
        <w:tc>
          <w:tcPr>
            <w:tcW w:w="117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0E0F07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keepNext/>
              <w:jc w:val="both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bCs/>
                <w:lang w:eastAsia="ar-SA"/>
              </w:rPr>
              <w:t xml:space="preserve">В том </w:t>
            </w:r>
            <w:r>
              <w:rPr>
                <w:rFonts w:ascii="Times New Roman" w:hAnsi="Times New Roman"/>
                <w:b/>
                <w:bCs/>
                <w:lang w:eastAsia="ar-SA"/>
              </w:rPr>
              <w:t>числе практических занятий</w:t>
            </w:r>
          </w:p>
        </w:tc>
      </w:tr>
      <w:tr w:rsidR="000E0F07">
        <w:trPr>
          <w:trHeight w:val="20"/>
        </w:trPr>
        <w:tc>
          <w:tcPr>
            <w:tcW w:w="117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0E0F07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keepNext/>
              <w:jc w:val="both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Практическое занятие № 7 по темам «Право в системе социального регулирования» и «Понятие и сущность права» Определение функций права на конкретных примерах правового воздействия на общественные отношения</w:t>
            </w:r>
          </w:p>
        </w:tc>
      </w:tr>
      <w:tr w:rsidR="000E0F07">
        <w:trPr>
          <w:trHeight w:val="20"/>
        </w:trPr>
        <w:tc>
          <w:tcPr>
            <w:tcW w:w="117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 3.3.</w:t>
            </w:r>
          </w:p>
          <w:p w:rsidR="000E0F07" w:rsidRDefault="00282925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Источники и </w:t>
            </w:r>
            <w:r>
              <w:rPr>
                <w:rFonts w:ascii="Times New Roman" w:hAnsi="Times New Roman" w:cs="Times New Roman"/>
                <w:b/>
              </w:rPr>
              <w:t>формы права</w:t>
            </w:r>
          </w:p>
        </w:tc>
        <w:tc>
          <w:tcPr>
            <w:tcW w:w="38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keepNext/>
              <w:jc w:val="both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 xml:space="preserve">Содержание </w:t>
            </w:r>
          </w:p>
        </w:tc>
      </w:tr>
      <w:tr w:rsidR="000E0F07">
        <w:trPr>
          <w:trHeight w:val="20"/>
        </w:trPr>
        <w:tc>
          <w:tcPr>
            <w:tcW w:w="117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0E0F07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suppressAutoHyphens/>
              <w:jc w:val="both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1. Понятие источника и формы права. Виды форм права. Правовой обычай. Судебный прецедент. Правовой акт. Правовой договор. Правовая доктрина. Религиозные тексты.</w:t>
            </w:r>
          </w:p>
          <w:p w:rsidR="000E0F07" w:rsidRDefault="00282925">
            <w:pPr>
              <w:suppressAutoHyphens/>
              <w:jc w:val="both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 xml:space="preserve">Правовой акт как результат правотворчества. Конституция РФ как вид </w:t>
            </w:r>
            <w:r>
              <w:rPr>
                <w:rFonts w:ascii="Times New Roman" w:hAnsi="Times New Roman"/>
                <w:lang w:eastAsia="ar-SA"/>
              </w:rPr>
              <w:t>правового акта. Закон и его виды. Подзаконный правовой акт и его виды.</w:t>
            </w:r>
          </w:p>
          <w:p w:rsidR="000E0F07" w:rsidRDefault="000E0F07">
            <w:pPr>
              <w:keepNext/>
              <w:jc w:val="both"/>
              <w:rPr>
                <w:rFonts w:ascii="Times New Roman" w:hAnsi="Times New Roman"/>
                <w:b/>
                <w:lang w:eastAsia="ar-SA"/>
              </w:rPr>
            </w:pPr>
          </w:p>
        </w:tc>
      </w:tr>
      <w:tr w:rsidR="000E0F07">
        <w:trPr>
          <w:trHeight w:val="20"/>
        </w:trPr>
        <w:tc>
          <w:tcPr>
            <w:tcW w:w="117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0E0F07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keepNext/>
              <w:jc w:val="both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2. Действие правовых актов во времени. Обратная сила закона. «Переживание» закона. Действие правовых актов в пространстве и по кругу лиц.</w:t>
            </w:r>
          </w:p>
        </w:tc>
      </w:tr>
      <w:tr w:rsidR="000E0F07">
        <w:trPr>
          <w:trHeight w:val="20"/>
        </w:trPr>
        <w:tc>
          <w:tcPr>
            <w:tcW w:w="117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0E0F07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keepNext/>
              <w:jc w:val="both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bCs/>
                <w:lang w:eastAsia="ar-SA"/>
              </w:rPr>
              <w:t>В том числе практических занятий</w:t>
            </w:r>
          </w:p>
        </w:tc>
      </w:tr>
      <w:tr w:rsidR="000E0F07">
        <w:trPr>
          <w:trHeight w:val="20"/>
        </w:trPr>
        <w:tc>
          <w:tcPr>
            <w:tcW w:w="117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0E0F07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keepNext/>
              <w:jc w:val="both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 xml:space="preserve">Практическое занятие № 8 по теме «Источники и формы права». </w:t>
            </w:r>
          </w:p>
          <w:p w:rsidR="000E0F07" w:rsidRDefault="00282925">
            <w:pPr>
              <w:keepNext/>
              <w:jc w:val="both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Работа со справочно-правовыми системами: подбор правовых актов и иных источников права по заданным параметрам</w:t>
            </w:r>
          </w:p>
        </w:tc>
      </w:tr>
      <w:tr w:rsidR="000E0F07">
        <w:trPr>
          <w:trHeight w:val="20"/>
        </w:trPr>
        <w:tc>
          <w:tcPr>
            <w:tcW w:w="117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0E0F07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keepNext/>
              <w:jc w:val="both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Практическое занятие № 9 по теме «Источники и формы права». Определение степени юри</w:t>
            </w:r>
            <w:r>
              <w:rPr>
                <w:rFonts w:ascii="Times New Roman" w:hAnsi="Times New Roman"/>
                <w:lang w:eastAsia="ar-SA"/>
              </w:rPr>
              <w:t>дической силы правовых актов, решение задач на пределы действия правовых актов</w:t>
            </w:r>
          </w:p>
        </w:tc>
      </w:tr>
      <w:tr w:rsidR="000E0F07">
        <w:trPr>
          <w:trHeight w:val="20"/>
        </w:trPr>
        <w:tc>
          <w:tcPr>
            <w:tcW w:w="117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 3.4.</w:t>
            </w:r>
          </w:p>
          <w:p w:rsidR="000E0F07" w:rsidRDefault="00282925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Правотворчество</w:t>
            </w:r>
          </w:p>
        </w:tc>
        <w:tc>
          <w:tcPr>
            <w:tcW w:w="38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keepNext/>
              <w:jc w:val="both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 xml:space="preserve">Содержание </w:t>
            </w:r>
          </w:p>
        </w:tc>
      </w:tr>
      <w:tr w:rsidR="000E0F07">
        <w:trPr>
          <w:trHeight w:val="20"/>
        </w:trPr>
        <w:tc>
          <w:tcPr>
            <w:tcW w:w="117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0E0F07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keepNext/>
              <w:jc w:val="both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 xml:space="preserve">Понятие правотворчества. Принципы и виды правотворчества. </w:t>
            </w:r>
          </w:p>
          <w:p w:rsidR="000E0F07" w:rsidRDefault="00282925">
            <w:pPr>
              <w:keepNext/>
              <w:jc w:val="both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 xml:space="preserve">Законодательная инициатива. Стадии законотворческой деятельности. </w:t>
            </w:r>
          </w:p>
          <w:p w:rsidR="000E0F07" w:rsidRDefault="00282925">
            <w:pPr>
              <w:keepNext/>
              <w:jc w:val="both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 xml:space="preserve">Порядок </w:t>
            </w:r>
            <w:r>
              <w:rPr>
                <w:rFonts w:ascii="Times New Roman" w:hAnsi="Times New Roman"/>
                <w:lang w:eastAsia="ar-SA"/>
              </w:rPr>
              <w:t>опубликования правовых актов.</w:t>
            </w:r>
          </w:p>
          <w:p w:rsidR="000E0F07" w:rsidRDefault="00282925">
            <w:pPr>
              <w:keepNext/>
              <w:jc w:val="both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Юридическая техника и ее значение для правотворчества.</w:t>
            </w:r>
          </w:p>
        </w:tc>
      </w:tr>
      <w:tr w:rsidR="000E0F07">
        <w:trPr>
          <w:trHeight w:val="20"/>
        </w:trPr>
        <w:tc>
          <w:tcPr>
            <w:tcW w:w="117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 3.5.</w:t>
            </w:r>
          </w:p>
          <w:p w:rsidR="000E0F07" w:rsidRDefault="00282925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Систематизация законодательства</w:t>
            </w:r>
          </w:p>
        </w:tc>
        <w:tc>
          <w:tcPr>
            <w:tcW w:w="38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keepNext/>
              <w:jc w:val="both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 xml:space="preserve">Содержание </w:t>
            </w:r>
          </w:p>
        </w:tc>
      </w:tr>
      <w:tr w:rsidR="000E0F07">
        <w:trPr>
          <w:trHeight w:val="20"/>
        </w:trPr>
        <w:tc>
          <w:tcPr>
            <w:tcW w:w="117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0E0F07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keepNext/>
              <w:jc w:val="both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 xml:space="preserve">Понятие систематизации законодательства. Инкорпорация и ее разновидности. Кодификация законодательства и ее виды: </w:t>
            </w:r>
            <w:r>
              <w:rPr>
                <w:rFonts w:ascii="Times New Roman" w:hAnsi="Times New Roman"/>
                <w:lang w:eastAsia="ar-SA"/>
              </w:rPr>
              <w:t>общая, отраслевая, специальная.</w:t>
            </w:r>
          </w:p>
          <w:p w:rsidR="000E0F07" w:rsidRDefault="00282925">
            <w:pPr>
              <w:keepNext/>
              <w:jc w:val="both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Консолидация законодательства и ее отличие от других форм систематизации</w:t>
            </w:r>
          </w:p>
        </w:tc>
      </w:tr>
      <w:tr w:rsidR="000E0F07">
        <w:trPr>
          <w:trHeight w:val="20"/>
        </w:trPr>
        <w:tc>
          <w:tcPr>
            <w:tcW w:w="117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 3.6.</w:t>
            </w:r>
          </w:p>
          <w:p w:rsidR="000E0F07" w:rsidRDefault="00282925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Норма права</w:t>
            </w:r>
          </w:p>
        </w:tc>
        <w:tc>
          <w:tcPr>
            <w:tcW w:w="38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keepNext/>
              <w:jc w:val="both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 xml:space="preserve">Содержание </w:t>
            </w:r>
          </w:p>
        </w:tc>
      </w:tr>
      <w:tr w:rsidR="000E0F07">
        <w:trPr>
          <w:trHeight w:val="20"/>
        </w:trPr>
        <w:tc>
          <w:tcPr>
            <w:tcW w:w="117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0E0F07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keepNext/>
              <w:jc w:val="both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 xml:space="preserve">1.Понятие нормы права и ее признаки. Общий характер правовых норм. </w:t>
            </w:r>
          </w:p>
          <w:p w:rsidR="000E0F07" w:rsidRDefault="00282925">
            <w:pPr>
              <w:keepNext/>
              <w:jc w:val="both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 xml:space="preserve">Формальная определенность норм права, </w:t>
            </w:r>
            <w:r>
              <w:rPr>
                <w:rFonts w:ascii="Times New Roman" w:hAnsi="Times New Roman"/>
                <w:lang w:eastAsia="ar-SA"/>
              </w:rPr>
              <w:t>общеобязательность, системность, неоднократность действия. Классификация норм права.</w:t>
            </w:r>
          </w:p>
        </w:tc>
      </w:tr>
      <w:tr w:rsidR="000E0F07">
        <w:trPr>
          <w:trHeight w:val="20"/>
        </w:trPr>
        <w:tc>
          <w:tcPr>
            <w:tcW w:w="117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0E0F07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keepNext/>
              <w:jc w:val="both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2.Структура нормы права. Гипотеза, диспозиция, санкция и их виды.</w:t>
            </w:r>
          </w:p>
          <w:p w:rsidR="000E0F07" w:rsidRDefault="00282925">
            <w:pPr>
              <w:keepNext/>
              <w:jc w:val="both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 xml:space="preserve">Соотношение нормы права и статьи правового акта. </w:t>
            </w:r>
          </w:p>
          <w:p w:rsidR="000E0F07" w:rsidRDefault="00282925">
            <w:pPr>
              <w:keepNext/>
              <w:jc w:val="both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Способы изложения норм права в статье правовго акта.</w:t>
            </w:r>
          </w:p>
        </w:tc>
      </w:tr>
      <w:tr w:rsidR="000E0F07">
        <w:trPr>
          <w:trHeight w:val="20"/>
        </w:trPr>
        <w:tc>
          <w:tcPr>
            <w:tcW w:w="117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0E0F07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keepNext/>
              <w:jc w:val="both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bCs/>
                <w:lang w:eastAsia="ar-SA"/>
              </w:rPr>
              <w:t>В том числе практических занятий</w:t>
            </w:r>
          </w:p>
        </w:tc>
      </w:tr>
      <w:tr w:rsidR="000E0F07">
        <w:trPr>
          <w:trHeight w:val="20"/>
        </w:trPr>
        <w:tc>
          <w:tcPr>
            <w:tcW w:w="117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0E0F07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keepNext/>
              <w:jc w:val="both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 xml:space="preserve">Практическое занятие № 10 по теме «Норма права». </w:t>
            </w:r>
          </w:p>
          <w:p w:rsidR="000E0F07" w:rsidRDefault="00282925">
            <w:pPr>
              <w:keepNext/>
              <w:jc w:val="both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 xml:space="preserve">Работа с правовыми актами: определение видов правовых норм по каждой </w:t>
            </w:r>
            <w:r>
              <w:rPr>
                <w:rFonts w:ascii="Times New Roman" w:hAnsi="Times New Roman"/>
                <w:lang w:eastAsia="ar-SA"/>
              </w:rPr>
              <w:lastRenderedPageBreak/>
              <w:t xml:space="preserve">изученной классификации. </w:t>
            </w:r>
          </w:p>
        </w:tc>
      </w:tr>
      <w:tr w:rsidR="000E0F07">
        <w:trPr>
          <w:trHeight w:val="1154"/>
        </w:trPr>
        <w:tc>
          <w:tcPr>
            <w:tcW w:w="117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0E0F07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keepNext/>
              <w:jc w:val="both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 xml:space="preserve">Практическое занятие № 11 по теме «Норма права». </w:t>
            </w:r>
          </w:p>
          <w:p w:rsidR="000E0F07" w:rsidRDefault="00282925">
            <w:pPr>
              <w:keepNext/>
              <w:jc w:val="both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Работа с правовыми акт</w:t>
            </w:r>
            <w:r>
              <w:rPr>
                <w:rFonts w:ascii="Times New Roman" w:hAnsi="Times New Roman"/>
                <w:lang w:eastAsia="ar-SA"/>
              </w:rPr>
              <w:t>ами: нахождение структурных элементов норм права и определение способов изложения нормы права в статье правового акта.</w:t>
            </w:r>
          </w:p>
        </w:tc>
      </w:tr>
      <w:tr w:rsidR="000E0F07">
        <w:trPr>
          <w:trHeight w:val="20"/>
        </w:trPr>
        <w:tc>
          <w:tcPr>
            <w:tcW w:w="117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 3.7.</w:t>
            </w:r>
          </w:p>
          <w:p w:rsidR="000E0F07" w:rsidRDefault="00282925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Система права</w:t>
            </w:r>
          </w:p>
        </w:tc>
        <w:tc>
          <w:tcPr>
            <w:tcW w:w="38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keepNext/>
              <w:jc w:val="both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 xml:space="preserve">Содержание </w:t>
            </w:r>
          </w:p>
        </w:tc>
      </w:tr>
      <w:tr w:rsidR="000E0F07">
        <w:trPr>
          <w:trHeight w:val="20"/>
        </w:trPr>
        <w:tc>
          <w:tcPr>
            <w:tcW w:w="117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0E0F07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keepNext/>
              <w:jc w:val="both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 xml:space="preserve">Понятие и элементы системы права. Отрасль права: понятие и виды (базовые, специальные и </w:t>
            </w:r>
            <w:r>
              <w:rPr>
                <w:rFonts w:ascii="Times New Roman" w:hAnsi="Times New Roman"/>
                <w:lang w:eastAsia="ar-SA"/>
              </w:rPr>
              <w:t>комплексные отрасли права). Подотрасль и институт права. Норма права как базовый элемент системы права.</w:t>
            </w:r>
          </w:p>
          <w:p w:rsidR="000E0F07" w:rsidRDefault="00282925">
            <w:pPr>
              <w:keepNext/>
              <w:jc w:val="both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Предмет и метод правового регулирования как основания деления права на отрасли. Частное и публичное право.</w:t>
            </w:r>
          </w:p>
          <w:p w:rsidR="000E0F07" w:rsidRDefault="00282925">
            <w:pPr>
              <w:keepNext/>
              <w:jc w:val="both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 xml:space="preserve">Общая характеристика отраслей российского </w:t>
            </w:r>
            <w:r>
              <w:rPr>
                <w:rFonts w:ascii="Times New Roman" w:hAnsi="Times New Roman"/>
                <w:lang w:eastAsia="ar-SA"/>
              </w:rPr>
              <w:t>права. Международное право.</w:t>
            </w:r>
          </w:p>
          <w:p w:rsidR="000E0F07" w:rsidRDefault="00282925">
            <w:pPr>
              <w:keepNext/>
              <w:jc w:val="both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 xml:space="preserve">Система законодательства: понятие и соотношение с системой права </w:t>
            </w:r>
          </w:p>
        </w:tc>
      </w:tr>
      <w:tr w:rsidR="000E0F07">
        <w:trPr>
          <w:trHeight w:val="20"/>
        </w:trPr>
        <w:tc>
          <w:tcPr>
            <w:tcW w:w="117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0E0F07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keepNext/>
              <w:jc w:val="both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bCs/>
                <w:lang w:eastAsia="ar-SA"/>
              </w:rPr>
              <w:t>В том числе практических занятий</w:t>
            </w:r>
          </w:p>
        </w:tc>
      </w:tr>
      <w:tr w:rsidR="000E0F07">
        <w:trPr>
          <w:trHeight w:val="20"/>
        </w:trPr>
        <w:tc>
          <w:tcPr>
            <w:tcW w:w="117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0E0F07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keepNext/>
              <w:jc w:val="both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Практическое занятие № 12 по теме «Система права». Работа с правовыми актами: нахождение структурных элементов системы законо</w:t>
            </w:r>
            <w:r>
              <w:rPr>
                <w:rFonts w:ascii="Times New Roman" w:hAnsi="Times New Roman"/>
                <w:lang w:eastAsia="ar-SA"/>
              </w:rPr>
              <w:t>дательства и соотнесение их с элементами системы права</w:t>
            </w:r>
          </w:p>
        </w:tc>
      </w:tr>
      <w:tr w:rsidR="000E0F07">
        <w:trPr>
          <w:trHeight w:val="20"/>
        </w:trPr>
        <w:tc>
          <w:tcPr>
            <w:tcW w:w="117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 3.8.</w:t>
            </w:r>
          </w:p>
          <w:p w:rsidR="000E0F07" w:rsidRDefault="00282925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Типы права и основные правовые семьи мира </w:t>
            </w:r>
          </w:p>
        </w:tc>
        <w:tc>
          <w:tcPr>
            <w:tcW w:w="38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keepNext/>
              <w:jc w:val="both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 xml:space="preserve">Содержание </w:t>
            </w:r>
          </w:p>
        </w:tc>
      </w:tr>
      <w:tr w:rsidR="000E0F07">
        <w:trPr>
          <w:trHeight w:val="20"/>
        </w:trPr>
        <w:tc>
          <w:tcPr>
            <w:tcW w:w="117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0E0F07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keepNext/>
              <w:jc w:val="both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 xml:space="preserve">Понятие типа права. Формационный и цивилизационный подход к типологии права. Характеристика исторических типов права. Понятие </w:t>
            </w:r>
            <w:r>
              <w:rPr>
                <w:rFonts w:ascii="Times New Roman" w:hAnsi="Times New Roman"/>
                <w:lang w:eastAsia="ar-SA"/>
              </w:rPr>
              <w:t>правовой системы общества. Правовая система и правовая семья, их соотношение.</w:t>
            </w:r>
          </w:p>
          <w:p w:rsidR="000E0F07" w:rsidRDefault="00282925">
            <w:pPr>
              <w:keepNext/>
              <w:jc w:val="both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Характеристика основных правовых семей современности: романская, англосаксонская, религиозная, традиционная.</w:t>
            </w:r>
          </w:p>
        </w:tc>
      </w:tr>
      <w:tr w:rsidR="000E0F07">
        <w:trPr>
          <w:trHeight w:val="20"/>
        </w:trPr>
        <w:tc>
          <w:tcPr>
            <w:tcW w:w="117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0E0F07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keepNext/>
              <w:jc w:val="both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bCs/>
                <w:lang w:eastAsia="ar-SA"/>
              </w:rPr>
              <w:t>В том числе практических занятий</w:t>
            </w:r>
          </w:p>
        </w:tc>
      </w:tr>
      <w:tr w:rsidR="000E0F07">
        <w:trPr>
          <w:trHeight w:val="20"/>
        </w:trPr>
        <w:tc>
          <w:tcPr>
            <w:tcW w:w="117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0E0F07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keepNext/>
              <w:jc w:val="both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 xml:space="preserve">Практическое занятие № 13 по </w:t>
            </w:r>
            <w:r>
              <w:rPr>
                <w:rFonts w:ascii="Times New Roman" w:hAnsi="Times New Roman"/>
                <w:lang w:eastAsia="ar-SA"/>
              </w:rPr>
              <w:t>теме «Типы права и основные правовые семьи мира». Сравнительный анализ правовых семей современности.</w:t>
            </w:r>
          </w:p>
        </w:tc>
      </w:tr>
      <w:tr w:rsidR="000E0F07">
        <w:trPr>
          <w:trHeight w:val="20"/>
        </w:trPr>
        <w:tc>
          <w:tcPr>
            <w:tcW w:w="117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 3.9.</w:t>
            </w:r>
          </w:p>
          <w:p w:rsidR="000E0F07" w:rsidRDefault="00282925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Правоотношения</w:t>
            </w:r>
          </w:p>
        </w:tc>
        <w:tc>
          <w:tcPr>
            <w:tcW w:w="38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keepNext/>
              <w:jc w:val="both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 xml:space="preserve">Содержание </w:t>
            </w:r>
          </w:p>
        </w:tc>
      </w:tr>
      <w:tr w:rsidR="000E0F07">
        <w:trPr>
          <w:trHeight w:val="20"/>
        </w:trPr>
        <w:tc>
          <w:tcPr>
            <w:tcW w:w="117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0E0F07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keepNext/>
              <w:jc w:val="both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1.Понятие и признаки правоотношений как особой формы общественных отношений. Виды правоотношений. Состав (элементы)</w:t>
            </w:r>
            <w:r>
              <w:rPr>
                <w:rFonts w:ascii="Times New Roman" w:hAnsi="Times New Roman"/>
                <w:lang w:eastAsia="ar-SA"/>
              </w:rPr>
              <w:t xml:space="preserve"> правоотношений.</w:t>
            </w:r>
          </w:p>
          <w:p w:rsidR="000E0F07" w:rsidRDefault="00282925">
            <w:pPr>
              <w:keepNext/>
              <w:jc w:val="both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 xml:space="preserve">Понятие субъектов правоотношений. Правоспособность и дееспособность субъектов правоотношений. Правовой статус граждан и юридических лиц. </w:t>
            </w:r>
          </w:p>
          <w:p w:rsidR="000E0F07" w:rsidRDefault="00282925">
            <w:pPr>
              <w:keepNext/>
              <w:jc w:val="both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Государство как субъект правоотношений.</w:t>
            </w:r>
          </w:p>
        </w:tc>
      </w:tr>
      <w:tr w:rsidR="000E0F07">
        <w:trPr>
          <w:trHeight w:val="20"/>
        </w:trPr>
        <w:tc>
          <w:tcPr>
            <w:tcW w:w="117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0E0F07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keepNext/>
              <w:jc w:val="both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2. Понятие и виды объектов правоотношений. Содержание право</w:t>
            </w:r>
            <w:r>
              <w:rPr>
                <w:rFonts w:ascii="Times New Roman" w:hAnsi="Times New Roman"/>
                <w:lang w:eastAsia="ar-SA"/>
              </w:rPr>
              <w:t>отношения. Субъективное право и юридическая обязанность.</w:t>
            </w:r>
          </w:p>
          <w:p w:rsidR="000E0F07" w:rsidRDefault="00282925">
            <w:pPr>
              <w:keepNext/>
              <w:jc w:val="both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Основания возникновения, изменения и прекращения правоотношений. Понятие юридических фактов, их классификация. Действия и события.</w:t>
            </w:r>
          </w:p>
          <w:p w:rsidR="000E0F07" w:rsidRDefault="00282925">
            <w:pPr>
              <w:keepNext/>
              <w:jc w:val="both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Фактический состав. Правовые презумпции и правовые фикции</w:t>
            </w:r>
          </w:p>
        </w:tc>
      </w:tr>
      <w:tr w:rsidR="000E0F07">
        <w:trPr>
          <w:trHeight w:val="20"/>
        </w:trPr>
        <w:tc>
          <w:tcPr>
            <w:tcW w:w="117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0E0F07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keepNext/>
              <w:jc w:val="both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bCs/>
                <w:lang w:eastAsia="ar-SA"/>
              </w:rPr>
              <w:t>В том чи</w:t>
            </w:r>
            <w:r>
              <w:rPr>
                <w:rFonts w:ascii="Times New Roman" w:hAnsi="Times New Roman"/>
                <w:b/>
                <w:bCs/>
                <w:lang w:eastAsia="ar-SA"/>
              </w:rPr>
              <w:t>сле практических занятий</w:t>
            </w:r>
          </w:p>
        </w:tc>
      </w:tr>
      <w:tr w:rsidR="000E0F07">
        <w:trPr>
          <w:trHeight w:val="20"/>
        </w:trPr>
        <w:tc>
          <w:tcPr>
            <w:tcW w:w="117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0E0F07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keepNext/>
              <w:jc w:val="both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Практическое занятие № 14 по теме «Правоотношения». Нахождение структурных элементов (субъекты, объекты, содержание) правоотношения, определение вида правоотношения по всем известным классификациям.</w:t>
            </w:r>
          </w:p>
        </w:tc>
      </w:tr>
      <w:tr w:rsidR="000E0F07">
        <w:trPr>
          <w:trHeight w:val="20"/>
        </w:trPr>
        <w:tc>
          <w:tcPr>
            <w:tcW w:w="117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 3.10.</w:t>
            </w:r>
          </w:p>
          <w:p w:rsidR="000E0F07" w:rsidRDefault="00282925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Правомерное поведе</w:t>
            </w:r>
            <w:r>
              <w:rPr>
                <w:rFonts w:ascii="Times New Roman" w:hAnsi="Times New Roman" w:cs="Times New Roman"/>
                <w:b/>
              </w:rPr>
              <w:t>ние, правонарушение и юридическая ответственность</w:t>
            </w:r>
          </w:p>
        </w:tc>
        <w:tc>
          <w:tcPr>
            <w:tcW w:w="38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keepNext/>
              <w:jc w:val="both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 xml:space="preserve">Содержание </w:t>
            </w:r>
          </w:p>
        </w:tc>
      </w:tr>
      <w:tr w:rsidR="000E0F07">
        <w:trPr>
          <w:trHeight w:val="20"/>
        </w:trPr>
        <w:tc>
          <w:tcPr>
            <w:tcW w:w="117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0E0F07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keepNext/>
              <w:jc w:val="both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1. Понятие и виды правомерного поведения. Понятие и признаки правонарушения. Виды правонарушений: преступления и проступки.</w:t>
            </w:r>
          </w:p>
          <w:p w:rsidR="000E0F07" w:rsidRDefault="00282925">
            <w:pPr>
              <w:keepNext/>
              <w:jc w:val="both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 xml:space="preserve">Состав правонарушения. Субъект, объект правонарушения, причинная </w:t>
            </w:r>
            <w:r>
              <w:rPr>
                <w:rFonts w:ascii="Times New Roman" w:hAnsi="Times New Roman"/>
                <w:lang w:eastAsia="ar-SA"/>
              </w:rPr>
              <w:t>связь в праве, формы вины.</w:t>
            </w:r>
          </w:p>
        </w:tc>
      </w:tr>
      <w:tr w:rsidR="000E0F07">
        <w:trPr>
          <w:trHeight w:val="20"/>
        </w:trPr>
        <w:tc>
          <w:tcPr>
            <w:tcW w:w="117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0E0F07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keepNext/>
              <w:jc w:val="both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 xml:space="preserve">2. Понятие юридической ответственности. Отличие юридической ответственности от других мер государственного принуждения. </w:t>
            </w:r>
          </w:p>
          <w:p w:rsidR="000E0F07" w:rsidRDefault="00282925">
            <w:pPr>
              <w:keepNext/>
              <w:jc w:val="both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Цели и функции юридической ответственности. Принципы юридической ответственности.</w:t>
            </w:r>
          </w:p>
          <w:p w:rsidR="000E0F07" w:rsidRDefault="00282925">
            <w:pPr>
              <w:keepNext/>
              <w:jc w:val="both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 xml:space="preserve">Виды юридической </w:t>
            </w:r>
            <w:r>
              <w:rPr>
                <w:rFonts w:ascii="Times New Roman" w:hAnsi="Times New Roman"/>
                <w:lang w:eastAsia="ar-SA"/>
              </w:rPr>
              <w:t>ответственности: уголовная, административная, гражданско-правовая, дисциплинарная. Обстоятельства, исключающие применение юридической ответственности.</w:t>
            </w:r>
          </w:p>
        </w:tc>
      </w:tr>
      <w:tr w:rsidR="000E0F07">
        <w:trPr>
          <w:trHeight w:val="20"/>
        </w:trPr>
        <w:tc>
          <w:tcPr>
            <w:tcW w:w="117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0E0F07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keepNext/>
              <w:jc w:val="both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bCs/>
                <w:lang w:eastAsia="ar-SA"/>
              </w:rPr>
              <w:t>В том числе практических занятий</w:t>
            </w:r>
          </w:p>
        </w:tc>
      </w:tr>
      <w:tr w:rsidR="000E0F07">
        <w:trPr>
          <w:trHeight w:val="20"/>
        </w:trPr>
        <w:tc>
          <w:tcPr>
            <w:tcW w:w="117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0E0F07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keepNext/>
              <w:jc w:val="both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 xml:space="preserve">1. Практическое занятие № 15 по теме «Правомерное поведение, </w:t>
            </w:r>
            <w:r>
              <w:rPr>
                <w:rFonts w:ascii="Times New Roman" w:hAnsi="Times New Roman"/>
                <w:lang w:eastAsia="ar-SA"/>
              </w:rPr>
              <w:lastRenderedPageBreak/>
              <w:t>правона</w:t>
            </w:r>
            <w:r>
              <w:rPr>
                <w:rFonts w:ascii="Times New Roman" w:hAnsi="Times New Roman"/>
                <w:lang w:eastAsia="ar-SA"/>
              </w:rPr>
              <w:t>рушение и юридическая ответственность». Решение задач на определение состава правонарушения.</w:t>
            </w:r>
          </w:p>
        </w:tc>
      </w:tr>
      <w:tr w:rsidR="000E0F07">
        <w:trPr>
          <w:trHeight w:val="20"/>
        </w:trPr>
        <w:tc>
          <w:tcPr>
            <w:tcW w:w="117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0E0F07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keepNext/>
              <w:jc w:val="both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2.Практическое занятие № 16 по теме «Правомерное поведение, правонарушение и юридическая ответственность». Решение практических ситуаций на определение вида юрид</w:t>
            </w:r>
            <w:r>
              <w:rPr>
                <w:rFonts w:ascii="Times New Roman" w:hAnsi="Times New Roman"/>
                <w:lang w:eastAsia="ar-SA"/>
              </w:rPr>
              <w:t>ической ответственности и возможности ее применения.</w:t>
            </w:r>
          </w:p>
        </w:tc>
      </w:tr>
      <w:tr w:rsidR="000E0F07">
        <w:trPr>
          <w:trHeight w:val="20"/>
        </w:trPr>
        <w:tc>
          <w:tcPr>
            <w:tcW w:w="117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 3.11.</w:t>
            </w:r>
          </w:p>
          <w:p w:rsidR="000E0F07" w:rsidRDefault="00282925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Реализация права</w:t>
            </w:r>
          </w:p>
        </w:tc>
        <w:tc>
          <w:tcPr>
            <w:tcW w:w="38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keepNext/>
              <w:jc w:val="both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>Содержание учебного материала</w:t>
            </w:r>
          </w:p>
        </w:tc>
      </w:tr>
      <w:tr w:rsidR="000E0F07">
        <w:trPr>
          <w:trHeight w:val="20"/>
        </w:trPr>
        <w:tc>
          <w:tcPr>
            <w:tcW w:w="117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0E0F07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keepNext/>
              <w:jc w:val="both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 xml:space="preserve">Понятие и формы реализации права. Соблюдение, исполнение, использование права. Применение как особая форма реализации права. Субъекты применения права. Стадии процесса применения норм права. Основные требования, предъявляемые к применению права. </w:t>
            </w:r>
          </w:p>
          <w:p w:rsidR="000E0F07" w:rsidRDefault="00282925">
            <w:pPr>
              <w:keepNext/>
              <w:jc w:val="both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 xml:space="preserve">Акты </w:t>
            </w:r>
            <w:r>
              <w:rPr>
                <w:rFonts w:ascii="Times New Roman" w:hAnsi="Times New Roman"/>
                <w:lang w:eastAsia="ar-SA"/>
              </w:rPr>
              <w:t>применения права, их структура, виды и отличие от нормативно-правовых актов.</w:t>
            </w:r>
          </w:p>
        </w:tc>
      </w:tr>
      <w:tr w:rsidR="000E0F07">
        <w:trPr>
          <w:trHeight w:val="20"/>
        </w:trPr>
        <w:tc>
          <w:tcPr>
            <w:tcW w:w="117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0E0F07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keepNext/>
              <w:jc w:val="both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bCs/>
                <w:lang w:eastAsia="ar-SA"/>
              </w:rPr>
              <w:t>В том числе практических занятий</w:t>
            </w:r>
          </w:p>
        </w:tc>
      </w:tr>
      <w:tr w:rsidR="000E0F07">
        <w:trPr>
          <w:trHeight w:val="20"/>
        </w:trPr>
        <w:tc>
          <w:tcPr>
            <w:tcW w:w="117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0E0F07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keepNext/>
              <w:jc w:val="both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 xml:space="preserve">Практическое занятие № 17 по теме «Реализация права». Работа с актами применения права. Определение их видов и структурных элементов. </w:t>
            </w:r>
          </w:p>
        </w:tc>
      </w:tr>
      <w:tr w:rsidR="000E0F07">
        <w:trPr>
          <w:trHeight w:val="20"/>
        </w:trPr>
        <w:tc>
          <w:tcPr>
            <w:tcW w:w="117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</w:rPr>
              <w:t>3.12.</w:t>
            </w:r>
          </w:p>
          <w:p w:rsidR="000E0F07" w:rsidRDefault="00282925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Толкование права. </w:t>
            </w:r>
          </w:p>
          <w:p w:rsidR="000E0F07" w:rsidRDefault="00282925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Пробелы в праве</w:t>
            </w:r>
          </w:p>
        </w:tc>
        <w:tc>
          <w:tcPr>
            <w:tcW w:w="38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keepNext/>
              <w:jc w:val="both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>Содержание учебного материала</w:t>
            </w:r>
          </w:p>
        </w:tc>
      </w:tr>
      <w:tr w:rsidR="000E0F07">
        <w:trPr>
          <w:trHeight w:val="20"/>
        </w:trPr>
        <w:tc>
          <w:tcPr>
            <w:tcW w:w="117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0E0F07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keepNext/>
              <w:jc w:val="both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Понятие и цели толкования права. Виды толкования по субъектам. Официальное и неофициальное толкование. Нормативное и казуальное толкование.</w:t>
            </w:r>
          </w:p>
          <w:p w:rsidR="000E0F07" w:rsidRDefault="00282925">
            <w:pPr>
              <w:keepNext/>
              <w:jc w:val="both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 xml:space="preserve">Способы толкования правовых норм: </w:t>
            </w:r>
            <w:r>
              <w:rPr>
                <w:rFonts w:ascii="Times New Roman" w:hAnsi="Times New Roman"/>
                <w:lang w:eastAsia="ar-SA"/>
              </w:rPr>
              <w:t>грамматический, систематический, исторический и др. Результаты толкования. Буквальное, распространительное и ограничительное толкование.</w:t>
            </w:r>
          </w:p>
          <w:p w:rsidR="000E0F07" w:rsidRDefault="00282925">
            <w:pPr>
              <w:keepNext/>
              <w:jc w:val="both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 xml:space="preserve">Понятие пробела в праве. Способы восполнения пробелов. Аналогия закона и аналогия права. </w:t>
            </w:r>
          </w:p>
        </w:tc>
      </w:tr>
      <w:tr w:rsidR="000E0F07">
        <w:trPr>
          <w:trHeight w:val="20"/>
        </w:trPr>
        <w:tc>
          <w:tcPr>
            <w:tcW w:w="117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0E0F07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keepNext/>
              <w:jc w:val="both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bCs/>
                <w:lang w:eastAsia="ar-SA"/>
              </w:rPr>
              <w:t>В том числе практических за</w:t>
            </w:r>
            <w:r>
              <w:rPr>
                <w:rFonts w:ascii="Times New Roman" w:hAnsi="Times New Roman"/>
                <w:b/>
                <w:bCs/>
                <w:lang w:eastAsia="ar-SA"/>
              </w:rPr>
              <w:t>нятий</w:t>
            </w:r>
          </w:p>
        </w:tc>
      </w:tr>
      <w:tr w:rsidR="000E0F07">
        <w:trPr>
          <w:trHeight w:val="20"/>
        </w:trPr>
        <w:tc>
          <w:tcPr>
            <w:tcW w:w="117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0E0F07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keepNext/>
              <w:jc w:val="both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Практическое занятие № 18 по теме «Толкование права». Работа с правовыми актами: толкование правовых норм и определение результата толкования</w:t>
            </w:r>
          </w:p>
        </w:tc>
      </w:tr>
      <w:tr w:rsidR="000E0F07">
        <w:trPr>
          <w:trHeight w:val="20"/>
        </w:trPr>
        <w:tc>
          <w:tcPr>
            <w:tcW w:w="117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 3.13.</w:t>
            </w:r>
          </w:p>
          <w:p w:rsidR="000E0F07" w:rsidRDefault="00282925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Правосознание и правовая культура</w:t>
            </w:r>
          </w:p>
        </w:tc>
        <w:tc>
          <w:tcPr>
            <w:tcW w:w="38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keepNext/>
              <w:jc w:val="both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 xml:space="preserve">Содержание </w:t>
            </w:r>
          </w:p>
        </w:tc>
      </w:tr>
      <w:tr w:rsidR="000E0F07">
        <w:trPr>
          <w:trHeight w:val="20"/>
        </w:trPr>
        <w:tc>
          <w:tcPr>
            <w:tcW w:w="117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0E0F07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keepNext/>
              <w:jc w:val="both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 xml:space="preserve">Понятие, структура и виды правосознания. </w:t>
            </w:r>
            <w:r>
              <w:rPr>
                <w:rFonts w:ascii="Times New Roman" w:hAnsi="Times New Roman"/>
                <w:lang w:eastAsia="ar-SA"/>
              </w:rPr>
              <w:t>Правовая идеология и правовая психология. Взаимодействие права и правосознания.</w:t>
            </w:r>
          </w:p>
          <w:p w:rsidR="000E0F07" w:rsidRDefault="00282925">
            <w:pPr>
              <w:keepNext/>
              <w:jc w:val="both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Правовая культура и ее элементы. Значение правовой культуры в формировании правового государства, современного юриста.</w:t>
            </w:r>
          </w:p>
          <w:p w:rsidR="000E0F07" w:rsidRDefault="00282925">
            <w:pPr>
              <w:keepNext/>
              <w:jc w:val="both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Правовое воспитание и его формы.</w:t>
            </w:r>
          </w:p>
        </w:tc>
      </w:tr>
      <w:tr w:rsidR="000E0F07">
        <w:trPr>
          <w:trHeight w:val="20"/>
        </w:trPr>
        <w:tc>
          <w:tcPr>
            <w:tcW w:w="117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 3.14.</w:t>
            </w:r>
          </w:p>
          <w:p w:rsidR="000E0F07" w:rsidRDefault="00282925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Законность, </w:t>
            </w:r>
            <w:r>
              <w:rPr>
                <w:rFonts w:ascii="Times New Roman" w:hAnsi="Times New Roman" w:cs="Times New Roman"/>
                <w:b/>
              </w:rPr>
              <w:t>правопорядок и дисциплина</w:t>
            </w:r>
          </w:p>
        </w:tc>
        <w:tc>
          <w:tcPr>
            <w:tcW w:w="38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keepNext/>
              <w:jc w:val="both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 xml:space="preserve">Содержание </w:t>
            </w:r>
          </w:p>
        </w:tc>
      </w:tr>
      <w:tr w:rsidR="000E0F07">
        <w:trPr>
          <w:trHeight w:val="20"/>
        </w:trPr>
        <w:tc>
          <w:tcPr>
            <w:tcW w:w="117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0E0F07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keepNext/>
              <w:jc w:val="both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Понятие законности, ее сущность и основные принципы. Гарантии законности: общие и специальные.</w:t>
            </w:r>
          </w:p>
          <w:p w:rsidR="000E0F07" w:rsidRDefault="00282925">
            <w:pPr>
              <w:keepNext/>
              <w:jc w:val="both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Понятие правопорядка. Соотношение правопорядка и общественного порядка.</w:t>
            </w:r>
          </w:p>
          <w:p w:rsidR="000E0F07" w:rsidRDefault="00282925">
            <w:pPr>
              <w:keepNext/>
              <w:jc w:val="both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 xml:space="preserve">Понятие дисциплины и ее виды. Основные средства </w:t>
            </w:r>
            <w:r>
              <w:rPr>
                <w:rFonts w:ascii="Times New Roman" w:hAnsi="Times New Roman"/>
                <w:lang w:eastAsia="ar-SA"/>
              </w:rPr>
              <w:t>обеспечения дисциплины.</w:t>
            </w:r>
          </w:p>
        </w:tc>
      </w:tr>
      <w:tr w:rsidR="000E0F07">
        <w:trPr>
          <w:trHeight w:val="20"/>
        </w:trPr>
        <w:tc>
          <w:tcPr>
            <w:tcW w:w="11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0E0F07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E0F07" w:rsidRDefault="0028292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 том числе самостоятельная работа обучающихся</w:t>
            </w:r>
          </w:p>
          <w:p w:rsidR="000E0F07" w:rsidRDefault="00282925">
            <w:pPr>
              <w:keepNext/>
              <w:jc w:val="both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 w:cs="Times New Roman"/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0E0F07">
        <w:trPr>
          <w:trHeight w:val="20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suppressAutoHyphens/>
              <w:jc w:val="both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 w:cs="Times New Roman"/>
              </w:rPr>
              <w:t>Курсовой проект (работа)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color w:val="FF0000"/>
              </w:rPr>
              <w:t xml:space="preserve">(при наличии) </w:t>
            </w:r>
            <w:r>
              <w:rPr>
                <w:rFonts w:ascii="Times New Roman" w:hAnsi="Times New Roman" w:cs="Times New Roman"/>
                <w:b/>
              </w:rPr>
              <w:t>(количество часов)</w:t>
            </w:r>
          </w:p>
        </w:tc>
      </w:tr>
      <w:tr w:rsidR="000E0F07">
        <w:trPr>
          <w:trHeight w:val="20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suppressAutoHyphens/>
              <w:jc w:val="both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Промежуточная аттестация </w:t>
            </w:r>
            <w:r>
              <w:rPr>
                <w:rFonts w:ascii="Times New Roman" w:hAnsi="Times New Roman" w:cs="Times New Roman"/>
                <w:b/>
              </w:rPr>
              <w:t>(количество часов)</w:t>
            </w:r>
          </w:p>
        </w:tc>
      </w:tr>
      <w:tr w:rsidR="000E0F07">
        <w:trPr>
          <w:trHeight w:val="20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suppressAutoHyphens/>
              <w:jc w:val="both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 w:cs="Times New Roman"/>
                <w:b/>
              </w:rPr>
              <w:t>Всего (72)</w:t>
            </w:r>
          </w:p>
        </w:tc>
      </w:tr>
    </w:tbl>
    <w:p w:rsidR="000E0F07" w:rsidRDefault="000E0F07">
      <w:pPr>
        <w:rPr>
          <w:rFonts w:ascii="Times New Roman" w:hAnsi="Times New Roman" w:cs="Times New Roman"/>
        </w:rPr>
      </w:pPr>
    </w:p>
    <w:p w:rsidR="000E0F07" w:rsidRDefault="00282925">
      <w:pPr>
        <w:pStyle w:val="113"/>
        <w:spacing w:after="0" w:line="240" w:lineRule="auto"/>
        <w:jc w:val="both"/>
        <w:rPr>
          <w:rFonts w:ascii="Times New Roman" w:hAnsi="Times New Roman"/>
          <w:i/>
          <w:color w:val="FF0000"/>
          <w14:textFill>
            <w14:solidFill>
              <w14:srgbClr w14:val="FF0000">
                <w14:lumMod w14:val="65000"/>
                <w14:lumOff w14:val="35000"/>
              </w14:srgbClr>
            </w14:solidFill>
          </w14:textFill>
        </w:rPr>
      </w:pPr>
      <w:r>
        <w:rPr>
          <w:rFonts w:ascii="Times New Roman" w:hAnsi="Times New Roman"/>
          <w:i/>
          <w:color w:val="FF0000"/>
          <w14:textFill>
            <w14:solidFill>
              <w14:srgbClr w14:val="FF0000">
                <w14:lumMod w14:val="65000"/>
                <w14:lumOff w14:val="35000"/>
              </w14:srgbClr>
            </w14:solidFill>
          </w14:textFill>
        </w:rPr>
        <w:t>При наличии</w:t>
      </w:r>
    </w:p>
    <w:p w:rsidR="000E0F07" w:rsidRDefault="00282925">
      <w:pPr>
        <w:pStyle w:val="113"/>
        <w:spacing w:line="240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</w:rPr>
        <w:t xml:space="preserve">2.3. Курсовой проект (работа) </w:t>
      </w:r>
    </w:p>
    <w:p w:rsidR="000E0F07" w:rsidRDefault="00282925">
      <w:pPr>
        <w:ind w:firstLine="708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Указывается, является ли выполнение курсового проекта (работы) по модулю обязательным или выполняется комплексный курсовой проект (по тематике данного или иного профессионального модуля(ей) или общепрофессиональ</w:t>
      </w:r>
      <w:r>
        <w:rPr>
          <w:rFonts w:ascii="Times New Roman" w:hAnsi="Times New Roman" w:cs="Times New Roman"/>
          <w:i/>
        </w:rPr>
        <w:t>ной дисциплине(-ам)).</w:t>
      </w:r>
    </w:p>
    <w:p w:rsidR="000E0F07" w:rsidRDefault="00282925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Примерная тематика курсовых проектов (работ)</w:t>
      </w:r>
    </w:p>
    <w:p w:rsidR="000E0F07" w:rsidRDefault="00282925">
      <w:pPr>
        <w:pStyle w:val="aff2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</w:t>
      </w: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282925">
      <w:pPr>
        <w:pStyle w:val="1f9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3. Условия реализации ДИСЦИПЛИНЫ</w:t>
      </w:r>
    </w:p>
    <w:p w:rsidR="000E0F07" w:rsidRDefault="00282925">
      <w:pPr>
        <w:pStyle w:val="113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3.1. Материально-техническое обеспечение</w:t>
      </w:r>
    </w:p>
    <w:p w:rsidR="000E0F07" w:rsidRDefault="00282925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Кабинеты «Общепрофессиональных дисциплин и профессиональных модулей» оснащенные в соответствии с приложением 3 П</w:t>
      </w:r>
      <w:r>
        <w:rPr>
          <w:rFonts w:ascii="Times New Roman" w:hAnsi="Times New Roman"/>
          <w:sz w:val="24"/>
        </w:rPr>
        <w:t>ОП.</w:t>
      </w: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282925">
      <w:pPr>
        <w:pStyle w:val="113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3.2. Учебно-методическое обеспечение</w:t>
      </w:r>
    </w:p>
    <w:p w:rsidR="000E0F07" w:rsidRDefault="00282925">
      <w:pPr>
        <w:pStyle w:val="aff2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highlight w:val="yellow"/>
        </w:rPr>
      </w:pPr>
      <w:r>
        <w:rPr>
          <w:rFonts w:ascii="Times New Roman" w:hAnsi="Times New Roman" w:cs="Times New Roman"/>
        </w:rPr>
        <w:t xml:space="preserve"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 для использования в образовательном процессе. </w:t>
      </w:r>
      <w:r>
        <w:rPr>
          <w:rFonts w:ascii="Times New Roman" w:hAnsi="Times New Roman" w:cs="Times New Roman"/>
          <w:sz w:val="24"/>
          <w:szCs w:val="24"/>
        </w:rPr>
        <w:t xml:space="preserve">При формировании </w:t>
      </w:r>
      <w:r>
        <w:rPr>
          <w:rFonts w:ascii="Times New Roman" w:hAnsi="Times New Roman" w:cs="Times New Roman"/>
          <w:bCs/>
          <w:sz w:val="24"/>
          <w:szCs w:val="24"/>
        </w:rPr>
        <w:t>библиотечного фонда образовательн</w:t>
      </w:r>
      <w:r>
        <w:rPr>
          <w:rFonts w:ascii="Times New Roman" w:hAnsi="Times New Roman" w:cs="Times New Roman"/>
          <w:bCs/>
          <w:sz w:val="24"/>
          <w:szCs w:val="24"/>
        </w:rPr>
        <w:t>ая</w:t>
      </w:r>
      <w:r>
        <w:rPr>
          <w:rFonts w:ascii="Times New Roman" w:hAnsi="Times New Roman" w:cs="Times New Roman"/>
          <w:bCs/>
          <w:sz w:val="24"/>
          <w:szCs w:val="24"/>
        </w:rPr>
        <w:t xml:space="preserve"> организаци</w:t>
      </w:r>
      <w:r>
        <w:rPr>
          <w:rFonts w:ascii="Times New Roman" w:hAnsi="Times New Roman" w:cs="Times New Roman"/>
          <w:bCs/>
          <w:sz w:val="24"/>
          <w:szCs w:val="24"/>
        </w:rPr>
        <w:t>я</w:t>
      </w:r>
      <w:r>
        <w:rPr>
          <w:rFonts w:ascii="Times New Roman" w:hAnsi="Times New Roman" w:cs="Times New Roman"/>
          <w:bCs/>
          <w:sz w:val="24"/>
          <w:szCs w:val="24"/>
        </w:rPr>
        <w:t xml:space="preserve"> выбирает не менее одного издания в качестве основного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из перечисленн</w:t>
      </w:r>
      <w:r>
        <w:rPr>
          <w:rFonts w:ascii="Times New Roman" w:hAnsi="Times New Roman" w:cs="Times New Roman"/>
          <w:bCs/>
          <w:sz w:val="24"/>
          <w:szCs w:val="24"/>
        </w:rPr>
        <w:t>ого</w:t>
      </w:r>
      <w:r>
        <w:rPr>
          <w:rFonts w:ascii="Times New Roman" w:hAnsi="Times New Roman" w:cs="Times New Roman"/>
          <w:bCs/>
          <w:sz w:val="24"/>
          <w:szCs w:val="24"/>
        </w:rPr>
        <w:t xml:space="preserve"> ниже </w:t>
      </w:r>
      <w:r>
        <w:rPr>
          <w:rFonts w:ascii="Times New Roman" w:hAnsi="Times New Roman" w:cs="Times New Roman"/>
          <w:bCs/>
          <w:sz w:val="24"/>
          <w:szCs w:val="24"/>
        </w:rPr>
        <w:t>перечня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печатных изданий и (или) электронных изданий</w:t>
      </w:r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Cs/>
          <w:sz w:val="24"/>
          <w:szCs w:val="24"/>
          <w:highlight w:val="yellow"/>
        </w:rPr>
        <w:t xml:space="preserve">Перечень изданий образовательная организация вправе </w:t>
      </w:r>
      <w:r>
        <w:rPr>
          <w:rFonts w:ascii="Times New Roman" w:hAnsi="Times New Roman" w:cs="Times New Roman"/>
          <w:highlight w:val="yellow"/>
        </w:rPr>
        <w:t>дополн</w:t>
      </w:r>
      <w:r>
        <w:rPr>
          <w:rFonts w:ascii="Times New Roman" w:hAnsi="Times New Roman" w:cs="Times New Roman"/>
          <w:highlight w:val="yellow"/>
        </w:rPr>
        <w:t>ит</w:t>
      </w:r>
      <w:r>
        <w:rPr>
          <w:rFonts w:ascii="Times New Roman" w:hAnsi="Times New Roman" w:cs="Times New Roman"/>
          <w:highlight w:val="yellow"/>
        </w:rPr>
        <w:t>ь</w:t>
      </w:r>
      <w:r>
        <w:rPr>
          <w:rFonts w:ascii="Times New Roman" w:hAnsi="Times New Roman" w:cs="Times New Roman"/>
          <w:highlight w:val="yellow"/>
        </w:rPr>
        <w:t xml:space="preserve"> (замен</w:t>
      </w:r>
      <w:r>
        <w:rPr>
          <w:rFonts w:ascii="Times New Roman" w:hAnsi="Times New Roman" w:cs="Times New Roman"/>
          <w:highlight w:val="yellow"/>
        </w:rPr>
        <w:t>ить</w:t>
      </w:r>
      <w:r>
        <w:rPr>
          <w:rFonts w:ascii="Times New Roman" w:hAnsi="Times New Roman" w:cs="Times New Roman"/>
          <w:highlight w:val="yellow"/>
        </w:rPr>
        <w:t xml:space="preserve">) </w:t>
      </w:r>
      <w:r>
        <w:rPr>
          <w:rFonts w:ascii="Times New Roman" w:hAnsi="Times New Roman" w:cs="Times New Roman"/>
          <w:highlight w:val="yellow"/>
        </w:rPr>
        <w:t>иными</w:t>
      </w:r>
      <w:r>
        <w:rPr>
          <w:rFonts w:ascii="Times New Roman" w:hAnsi="Times New Roman" w:cs="Times New Roman"/>
          <w:highlight w:val="yellow"/>
        </w:rPr>
        <w:t xml:space="preserve"> </w:t>
      </w:r>
      <w:r>
        <w:rPr>
          <w:rFonts w:ascii="Times New Roman" w:hAnsi="Times New Roman" w:cs="Times New Roman"/>
          <w:highlight w:val="yellow"/>
        </w:rPr>
        <w:t>изданиями</w:t>
      </w:r>
      <w:r>
        <w:rPr>
          <w:rFonts w:ascii="Times New Roman" w:hAnsi="Times New Roman" w:cs="Times New Roman"/>
          <w:bCs/>
          <w:sz w:val="24"/>
          <w:szCs w:val="24"/>
          <w:highlight w:val="yellow"/>
        </w:rPr>
        <w:t>.</w:t>
      </w:r>
    </w:p>
    <w:p w:rsidR="000E0F07" w:rsidRDefault="000E0F07">
      <w:pPr>
        <w:pStyle w:val="aff2"/>
        <w:ind w:left="0" w:firstLine="709"/>
        <w:jc w:val="both"/>
        <w:rPr>
          <w:rFonts w:ascii="Times New Roman" w:hAnsi="Times New Roman" w:cs="Times New Roman"/>
        </w:rPr>
      </w:pPr>
    </w:p>
    <w:p w:rsidR="000E0F07" w:rsidRDefault="00282925">
      <w:pPr>
        <w:pStyle w:val="aff2"/>
        <w:ind w:left="0" w:firstLine="709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3.2.1. Основные печатные и/или электронные издания</w:t>
      </w:r>
    </w:p>
    <w:p w:rsidR="000E0F07" w:rsidRDefault="00282925">
      <w:pPr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1. Гавриков В. П. Теория государства и права: учебник и практикум для среднего профессионального образования / В. П. Гавриков. — 2-е изд., перераб. и доп. — Москва: </w:t>
      </w:r>
      <w:r>
        <w:rPr>
          <w:rFonts w:ascii="Times New Roman" w:hAnsi="Times New Roman"/>
          <w:sz w:val="24"/>
          <w:szCs w:val="24"/>
          <w:lang w:eastAsia="ar-SA"/>
        </w:rPr>
        <w:t>Издательство Юрайт, 2023. — 461 с. — (Профессиональное образование). </w:t>
      </w:r>
    </w:p>
    <w:p w:rsidR="000E0F07" w:rsidRDefault="00282925">
      <w:pPr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2. Ромашов, Р. А. Теория государства и права: учебник и практикум для среднего профессионального образования / Р. А. Ромашов. — 2-е изд., перераб. и доп. — Москва: Издательство Юрайт, 20</w:t>
      </w:r>
      <w:r>
        <w:rPr>
          <w:rFonts w:ascii="Times New Roman" w:hAnsi="Times New Roman"/>
          <w:sz w:val="24"/>
          <w:szCs w:val="24"/>
          <w:lang w:eastAsia="ar-SA"/>
        </w:rPr>
        <w:t>23. — 478 с. — (Профессиональное образование). </w:t>
      </w:r>
    </w:p>
    <w:p w:rsidR="000E0F07" w:rsidRDefault="00282925">
      <w:pPr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3. Мухаев, Р. Т. Теория государства и права: учебник для среднего профессионального образования / Р. Т. Мухаев. — 3-е изд., перераб. и доп. — Москва: Издательство Юрайт, 2023. — 585 с. — (Профессиональное обр</w:t>
      </w:r>
      <w:r>
        <w:rPr>
          <w:rFonts w:ascii="Times New Roman" w:hAnsi="Times New Roman"/>
          <w:sz w:val="24"/>
          <w:szCs w:val="24"/>
          <w:lang w:eastAsia="ar-SA"/>
        </w:rPr>
        <w:t>азование). </w:t>
      </w:r>
    </w:p>
    <w:p w:rsidR="000E0F07" w:rsidRDefault="00282925">
      <w:pPr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4. Амануллина, А.Ф.  Основы теории государства и права : учеб. пособие / А. Ф. Амануллина ; Казанский юрид. ин-т МВД России. - Казань : КЮИ МВД России, 2022. - 48 с. : табл. - </w:t>
      </w:r>
      <w:r>
        <w:rPr>
          <w:rFonts w:ascii="Times New Roman" w:hAnsi="Times New Roman"/>
          <w:sz w:val="24"/>
          <w:szCs w:val="24"/>
          <w:lang w:val="en-US" w:eastAsia="ar-SA"/>
        </w:rPr>
        <w:t>ISBN</w:t>
      </w:r>
      <w:r>
        <w:rPr>
          <w:rFonts w:ascii="Times New Roman" w:hAnsi="Times New Roman"/>
          <w:sz w:val="24"/>
          <w:szCs w:val="24"/>
          <w:lang w:eastAsia="ar-SA"/>
        </w:rPr>
        <w:t xml:space="preserve"> 978-5-906977-97-7.</w:t>
      </w:r>
    </w:p>
    <w:p w:rsidR="000E0F07" w:rsidRDefault="000E0F07">
      <w:pPr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0E0F07" w:rsidRDefault="00282925">
      <w:pPr>
        <w:ind w:firstLine="709"/>
        <w:contextualSpacing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b/>
        </w:rPr>
        <w:t xml:space="preserve">3.2.2. Дополнительные источники </w:t>
      </w:r>
    </w:p>
    <w:p w:rsidR="000E0F07" w:rsidRDefault="00282925">
      <w:pPr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Суслова</w:t>
      </w:r>
      <w:r>
        <w:rPr>
          <w:rFonts w:ascii="Times New Roman" w:hAnsi="Times New Roman" w:cs="Times New Roman"/>
        </w:rPr>
        <w:t>, Г.Н. Основы теории государства и права : учеб. пособие / Г.Н. Суслова, О.А. Родченкова ; Московский ун=т МВД России имени В.Я. Кикотя. – Москва : МосУ МВД России имени В.Я. Кикотя, 2022. – 93 с. : ил. – Текст : непосредственный : электронный. – Библиогр.</w:t>
      </w:r>
      <w:r>
        <w:rPr>
          <w:rFonts w:ascii="Times New Roman" w:hAnsi="Times New Roman" w:cs="Times New Roman"/>
        </w:rPr>
        <w:t xml:space="preserve">: с. 91-93. Режим доступа: для авторизир. пользователей. – </w:t>
      </w:r>
      <w:r>
        <w:rPr>
          <w:rFonts w:ascii="Times New Roman" w:hAnsi="Times New Roman" w:cs="Times New Roman"/>
          <w:lang w:val="en-US"/>
        </w:rPr>
        <w:t>ISBN</w:t>
      </w:r>
      <w:r>
        <w:rPr>
          <w:rFonts w:ascii="Times New Roman" w:hAnsi="Times New Roman" w:cs="Times New Roman"/>
        </w:rPr>
        <w:t xml:space="preserve"> 978-5-9694-1152-4 : 71 -32.</w:t>
      </w:r>
    </w:p>
    <w:p w:rsidR="000E0F07" w:rsidRDefault="00282925">
      <w:pPr>
        <w:ind w:firstLine="709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Приводятся наименования и данные по информационным ресурсам, нормативным документам, применение которых необходимо для освоения данного модуля.</w:t>
      </w:r>
    </w:p>
    <w:p w:rsidR="000E0F07" w:rsidRDefault="000E0F07">
      <w:pPr>
        <w:ind w:firstLine="709"/>
        <w:jc w:val="both"/>
        <w:rPr>
          <w:rFonts w:ascii="Times New Roman" w:hAnsi="Times New Roman" w:cs="Times New Roman"/>
          <w:i/>
        </w:rPr>
      </w:pPr>
    </w:p>
    <w:p w:rsidR="000E0F07" w:rsidRDefault="000E0F07">
      <w:pPr>
        <w:ind w:firstLine="709"/>
        <w:jc w:val="both"/>
        <w:rPr>
          <w:rFonts w:ascii="Times New Roman" w:hAnsi="Times New Roman" w:cs="Times New Roman"/>
          <w:i/>
        </w:rPr>
      </w:pPr>
    </w:p>
    <w:p w:rsidR="000E0F07" w:rsidRDefault="00282925">
      <w:pPr>
        <w:pStyle w:val="1f9"/>
        <w:rPr>
          <w:rFonts w:ascii="Times New Roman" w:hAnsi="Times New Roman"/>
          <w:b w:val="0"/>
        </w:rPr>
      </w:pPr>
      <w:r>
        <w:rPr>
          <w:rFonts w:ascii="Times New Roman" w:hAnsi="Times New Roman"/>
        </w:rPr>
        <w:t>4. Контроль и оцен</w:t>
      </w:r>
      <w:r>
        <w:rPr>
          <w:rFonts w:ascii="Times New Roman" w:hAnsi="Times New Roman"/>
        </w:rPr>
        <w:t xml:space="preserve">ка результатов </w:t>
      </w:r>
      <w:r>
        <w:rPr>
          <w:rFonts w:ascii="Times New Roman" w:hAnsi="Times New Roman"/>
        </w:rPr>
        <w:br/>
        <w:t>освоения ДИСЦИПЛИНЫ</w:t>
      </w: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5245"/>
        <w:gridCol w:w="1842"/>
      </w:tblGrid>
      <w:tr w:rsidR="000E0F07">
        <w:trPr>
          <w:trHeight w:val="51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F07" w:rsidRDefault="0028292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Результаты обучения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F07" w:rsidRDefault="0028292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Показатели освоенности компетенций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F07" w:rsidRDefault="0028292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Методы оценки</w:t>
            </w:r>
          </w:p>
        </w:tc>
      </w:tr>
      <w:tr w:rsidR="000E0F07">
        <w:trPr>
          <w:trHeight w:val="698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contextualSpacing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Знает: </w:t>
            </w:r>
          </w:p>
          <w:p w:rsidR="000E0F07" w:rsidRDefault="00282925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природу и сущность государства и права;</w:t>
            </w:r>
          </w:p>
          <w:p w:rsidR="000E0F07" w:rsidRDefault="00282925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основные закономерности возникновения, функционирования и развития государства и права;</w:t>
            </w:r>
          </w:p>
          <w:p w:rsidR="000E0F07" w:rsidRDefault="00282925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исторические </w:t>
            </w:r>
            <w:r>
              <w:rPr>
                <w:rFonts w:ascii="Times New Roman" w:hAnsi="Times New Roman" w:cs="Times New Roman"/>
              </w:rPr>
              <w:t>типы и формы права и государства, их сущность и функции;</w:t>
            </w:r>
          </w:p>
          <w:p w:rsidR="000E0F07" w:rsidRDefault="00282925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систему права, механизм государства;</w:t>
            </w:r>
          </w:p>
          <w:p w:rsidR="000E0F07" w:rsidRDefault="00282925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механизм и средства правового регулирования, реализации права;</w:t>
            </w:r>
          </w:p>
          <w:p w:rsidR="000E0F07" w:rsidRDefault="00282925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роль государства и права в политической системе общества, в общественной жизни;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lastRenderedPageBreak/>
              <w:t xml:space="preserve">- демонстрация </w:t>
            </w:r>
            <w:r>
              <w:rPr>
                <w:rFonts w:ascii="Times New Roman" w:hAnsi="Times New Roman"/>
                <w:bCs/>
              </w:rPr>
              <w:t>навыков работы с нормативными правовыми актами, в т.ч. с использованием информационно-компьютерных технологий.</w:t>
            </w:r>
          </w:p>
          <w:p w:rsidR="000E0F07" w:rsidRDefault="00282925">
            <w:pPr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- решение практических ситуаций с нормативным правовым обоснованием; </w:t>
            </w:r>
          </w:p>
          <w:p w:rsidR="000E0F07" w:rsidRDefault="00282925">
            <w:pPr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 - обоснованность постановки цели, выбора и применения методов и способов р</w:t>
            </w:r>
            <w:r>
              <w:rPr>
                <w:rFonts w:ascii="Times New Roman" w:hAnsi="Times New Roman"/>
                <w:bCs/>
              </w:rPr>
              <w:t>ешения профессиональных задач;</w:t>
            </w:r>
          </w:p>
          <w:p w:rsidR="000E0F07" w:rsidRDefault="00282925">
            <w:pPr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 использование различных источников, включая электронные ресурсы, медиа ресурсы, Интернет-ресурсы, периодические издания по специальности для решения профессиональных задач;</w:t>
            </w:r>
          </w:p>
          <w:p w:rsidR="000E0F07" w:rsidRDefault="00282925">
            <w:pPr>
              <w:widowControl w:val="0"/>
              <w:tabs>
                <w:tab w:val="left" w:pos="239"/>
              </w:tabs>
              <w:suppressAutoHyphens/>
              <w:autoSpaceDE w:val="0"/>
              <w:autoSpaceDN w:val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- конструктивность взаимодействия с </w:t>
            </w:r>
            <w:r>
              <w:rPr>
                <w:rFonts w:ascii="Times New Roman" w:hAnsi="Times New Roman"/>
                <w:bCs/>
              </w:rPr>
              <w:lastRenderedPageBreak/>
              <w:t xml:space="preserve">обучающимися, </w:t>
            </w:r>
            <w:r>
              <w:rPr>
                <w:rFonts w:ascii="Times New Roman" w:hAnsi="Times New Roman"/>
                <w:bCs/>
              </w:rPr>
              <w:t>преподавателями в ходе обучения, руководителями учебной и производственной практик.</w:t>
            </w:r>
          </w:p>
          <w:p w:rsidR="000E0F07" w:rsidRDefault="00282925">
            <w:pPr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-соблюдение норм профессиональной этики;</w:t>
            </w:r>
          </w:p>
          <w:p w:rsidR="000E0F07" w:rsidRDefault="00282925">
            <w:pPr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– построение профессионального общения с учетом социально-профессионального статуса, ситуации общения, особенностей группы и </w:t>
            </w:r>
            <w:r>
              <w:rPr>
                <w:rFonts w:ascii="Times New Roman" w:hAnsi="Times New Roman"/>
                <w:bCs/>
              </w:rPr>
              <w:t>индивидуальных особенностей участников коммуникации;</w:t>
            </w:r>
          </w:p>
          <w:p w:rsidR="000E0F07" w:rsidRDefault="00282925">
            <w:pPr>
              <w:suppressAutoHyphens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 грамотность устной и письменной речи;</w:t>
            </w:r>
          </w:p>
          <w:p w:rsidR="000E0F07" w:rsidRDefault="00282925">
            <w:pPr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 ясность формулирования и изложения мыслей;</w:t>
            </w:r>
          </w:p>
          <w:p w:rsidR="000E0F07" w:rsidRDefault="00282925">
            <w:pPr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- проявление толерантности в процессе общения; </w:t>
            </w:r>
          </w:p>
          <w:p w:rsidR="000E0F07" w:rsidRDefault="00282925">
            <w:pPr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 - соблюдение норм поведения во время учебных занятий;</w:t>
            </w:r>
          </w:p>
          <w:p w:rsidR="000E0F07" w:rsidRDefault="00282925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bCs/>
              </w:rPr>
              <w:t>- соблюдение ст</w:t>
            </w:r>
            <w:r>
              <w:rPr>
                <w:rFonts w:ascii="Times New Roman" w:hAnsi="Times New Roman"/>
                <w:bCs/>
              </w:rPr>
              <w:t xml:space="preserve">андартов антикоррупционного поведения.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Экспертное наблюдение выполнения практических работ и видов работ по практике</w:t>
            </w:r>
          </w:p>
          <w:p w:rsidR="000E0F07" w:rsidRDefault="00282925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Диагностика (тестирование, контрольные работы)</w:t>
            </w:r>
          </w:p>
        </w:tc>
      </w:tr>
      <w:tr w:rsidR="000E0F07">
        <w:trPr>
          <w:trHeight w:val="698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contextualSpacing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Умеет: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bCs/>
              </w:rPr>
              <w:t>оперировать юридическими понятиями и категориями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 демонстрация навыков работы с но</w:t>
            </w:r>
            <w:r>
              <w:rPr>
                <w:rFonts w:ascii="Times New Roman" w:hAnsi="Times New Roman"/>
                <w:bCs/>
              </w:rPr>
              <w:t>рмативными правовыми актами, в т.ч. с использованием информационно-компьютерных технологий.</w:t>
            </w:r>
          </w:p>
          <w:p w:rsidR="000E0F07" w:rsidRDefault="00282925">
            <w:pPr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- решение практических ситуаций с нормативным правовым обоснованием; </w:t>
            </w:r>
          </w:p>
          <w:p w:rsidR="000E0F07" w:rsidRDefault="00282925">
            <w:pPr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 - обоснованность постановки цели, выбора и применения методов и способов решения профессионал</w:t>
            </w:r>
            <w:r>
              <w:rPr>
                <w:rFonts w:ascii="Times New Roman" w:hAnsi="Times New Roman"/>
                <w:bCs/>
              </w:rPr>
              <w:t>ьных задач;</w:t>
            </w:r>
          </w:p>
          <w:p w:rsidR="000E0F07" w:rsidRDefault="00282925">
            <w:pPr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 использование различных источников, включая электронные ресурсы, медиа ресурсы, Интернет-ресурсы, периодические издания по специальности для решения профессиональных задач;</w:t>
            </w:r>
          </w:p>
          <w:p w:rsidR="000E0F07" w:rsidRDefault="00282925">
            <w:pPr>
              <w:widowControl w:val="0"/>
              <w:numPr>
                <w:ilvl w:val="0"/>
                <w:numId w:val="5"/>
              </w:numPr>
              <w:tabs>
                <w:tab w:val="left" w:pos="239"/>
              </w:tabs>
              <w:suppressAutoHyphens/>
              <w:autoSpaceDE w:val="0"/>
              <w:autoSpaceDN w:val="0"/>
              <w:ind w:left="0" w:firstLine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конструктивность взаимодействия с обучающимися, преподавателями в </w:t>
            </w:r>
            <w:r>
              <w:rPr>
                <w:rFonts w:ascii="Times New Roman" w:hAnsi="Times New Roman"/>
                <w:bCs/>
              </w:rPr>
              <w:t>ходе обучения, руководителями учебной и производственной практик.</w:t>
            </w:r>
          </w:p>
          <w:p w:rsidR="000E0F07" w:rsidRDefault="00282925">
            <w:pPr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-соблюдение норм профессиональной этики;</w:t>
            </w:r>
          </w:p>
          <w:p w:rsidR="000E0F07" w:rsidRDefault="00282925">
            <w:pPr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– построение профессионального общения с учетом социально-профессионального статуса, ситуации общения, особенностей группы и индивидуальных особеннос</w:t>
            </w:r>
            <w:r>
              <w:rPr>
                <w:rFonts w:ascii="Times New Roman" w:hAnsi="Times New Roman"/>
                <w:bCs/>
              </w:rPr>
              <w:t>тей участников коммуникации;</w:t>
            </w:r>
          </w:p>
          <w:p w:rsidR="000E0F07" w:rsidRDefault="00282925">
            <w:pPr>
              <w:suppressAutoHyphens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 грамотность устной и письменной речи;</w:t>
            </w:r>
          </w:p>
          <w:p w:rsidR="000E0F07" w:rsidRDefault="00282925">
            <w:pPr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 ясность формулирования и изложения мыслей;</w:t>
            </w:r>
          </w:p>
          <w:p w:rsidR="000E0F07" w:rsidRDefault="00282925">
            <w:pPr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- проявление толерантности в процессе общения; </w:t>
            </w:r>
          </w:p>
          <w:p w:rsidR="000E0F07" w:rsidRDefault="00282925">
            <w:pPr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 - соблюдение норм поведения во время учебных занятий;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bCs/>
              </w:rPr>
              <w:t>- соблюдение стандартов антикоррупционн</w:t>
            </w:r>
            <w:r>
              <w:rPr>
                <w:rFonts w:ascii="Times New Roman" w:hAnsi="Times New Roman"/>
                <w:bCs/>
              </w:rPr>
              <w:t xml:space="preserve">ого поведения.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0E0F07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</w:tbl>
    <w:p w:rsidR="000E0F07" w:rsidRDefault="00282925">
      <w:pPr>
        <w:pageBreakBefore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Приложение 2.3</w:t>
      </w:r>
    </w:p>
    <w:p w:rsidR="000E0F07" w:rsidRDefault="00282925">
      <w:pPr>
        <w:jc w:val="right"/>
        <w:rPr>
          <w:rFonts w:ascii="Times New Roman" w:hAnsi="Times New Roman" w:cs="Times New Roman"/>
          <w:b/>
          <w:bCs/>
          <w:color w:val="000000" w:themeColor="text1"/>
          <w:kern w:val="32"/>
          <w:szCs w:val="24"/>
          <w:lang w:eastAsia="zh-CN"/>
        </w:rPr>
      </w:pPr>
      <w:r>
        <w:rPr>
          <w:rFonts w:ascii="Times New Roman" w:hAnsi="Times New Roman" w:cs="Times New Roman"/>
          <w:b/>
        </w:rPr>
        <w:t>к ПОП по</w:t>
      </w:r>
      <w:r>
        <w:rPr>
          <w:rFonts w:ascii="Times New Roman" w:hAnsi="Times New Roman" w:cs="Times New Roman"/>
          <w:b/>
          <w:bCs/>
          <w:color w:val="000000" w:themeColor="text1"/>
          <w:kern w:val="32"/>
          <w:szCs w:val="24"/>
          <w:lang w:eastAsia="zh-CN"/>
        </w:rPr>
        <w:t xml:space="preserve"> специальности</w:t>
      </w:r>
    </w:p>
    <w:p w:rsidR="000E0F07" w:rsidRDefault="00282925">
      <w:pPr>
        <w:jc w:val="right"/>
        <w:rPr>
          <w:rFonts w:ascii="Times New Roman" w:hAnsi="Times New Roman" w:cs="Times New Roman"/>
          <w:b/>
          <w:color w:val="0070C0"/>
        </w:rPr>
      </w:pPr>
      <w:r>
        <w:rPr>
          <w:rFonts w:ascii="Times New Roman" w:hAnsi="Times New Roman" w:cs="Times New Roman"/>
          <w:b/>
          <w:bCs/>
          <w:kern w:val="32"/>
          <w:szCs w:val="24"/>
          <w:lang w:eastAsia="zh-CN"/>
        </w:rPr>
        <w:t>40.02.02 Правоохранительная деятельность</w:t>
      </w:r>
    </w:p>
    <w:p w:rsidR="000E0F07" w:rsidRDefault="000E0F07">
      <w:pPr>
        <w:jc w:val="right"/>
        <w:rPr>
          <w:rFonts w:ascii="Times New Roman" w:hAnsi="Times New Roman" w:cs="Times New Roman"/>
          <w:b/>
          <w:color w:val="0070C0"/>
        </w:rPr>
      </w:pPr>
    </w:p>
    <w:p w:rsidR="000E0F07" w:rsidRDefault="000E0F07">
      <w:pPr>
        <w:jc w:val="right"/>
        <w:rPr>
          <w:rFonts w:ascii="Times New Roman" w:hAnsi="Times New Roman" w:cs="Times New Roman"/>
          <w:b/>
          <w:color w:val="0070C0"/>
        </w:rPr>
      </w:pPr>
    </w:p>
    <w:p w:rsidR="000E0F07" w:rsidRDefault="000E0F07">
      <w:pPr>
        <w:jc w:val="right"/>
        <w:rPr>
          <w:rFonts w:ascii="Times New Roman" w:hAnsi="Times New Roman" w:cs="Times New Roman"/>
          <w:b/>
          <w:color w:val="0070C0"/>
        </w:rPr>
      </w:pPr>
    </w:p>
    <w:p w:rsidR="000E0F07" w:rsidRDefault="000E0F07">
      <w:pPr>
        <w:jc w:val="right"/>
        <w:rPr>
          <w:rFonts w:ascii="Times New Roman" w:hAnsi="Times New Roman" w:cs="Times New Roman"/>
          <w:b/>
          <w:color w:val="0070C0"/>
        </w:rPr>
      </w:pPr>
    </w:p>
    <w:p w:rsidR="000E0F07" w:rsidRDefault="000E0F07">
      <w:pPr>
        <w:jc w:val="right"/>
        <w:rPr>
          <w:rFonts w:ascii="Times New Roman" w:hAnsi="Times New Roman" w:cs="Times New Roman"/>
          <w:b/>
          <w:color w:val="0070C0"/>
        </w:rPr>
      </w:pPr>
    </w:p>
    <w:p w:rsidR="000E0F07" w:rsidRDefault="000E0F07">
      <w:pPr>
        <w:jc w:val="right"/>
        <w:rPr>
          <w:rFonts w:ascii="Times New Roman" w:hAnsi="Times New Roman" w:cs="Times New Roman"/>
          <w:b/>
          <w:color w:val="0070C0"/>
        </w:rPr>
      </w:pPr>
    </w:p>
    <w:p w:rsidR="000E0F07" w:rsidRDefault="000E0F07">
      <w:pPr>
        <w:jc w:val="right"/>
        <w:rPr>
          <w:rFonts w:ascii="Times New Roman" w:hAnsi="Times New Roman" w:cs="Times New Roman"/>
          <w:b/>
          <w:color w:val="0070C0"/>
        </w:rPr>
      </w:pPr>
    </w:p>
    <w:p w:rsidR="000E0F07" w:rsidRDefault="000E0F07">
      <w:pPr>
        <w:jc w:val="right"/>
        <w:rPr>
          <w:rFonts w:ascii="Times New Roman" w:hAnsi="Times New Roman" w:cs="Times New Roman"/>
          <w:b/>
          <w:color w:val="0070C0"/>
        </w:rPr>
      </w:pPr>
    </w:p>
    <w:p w:rsidR="000E0F07" w:rsidRDefault="000E0F07">
      <w:pPr>
        <w:jc w:val="right"/>
        <w:rPr>
          <w:rFonts w:ascii="Times New Roman" w:hAnsi="Times New Roman" w:cs="Times New Roman"/>
          <w:b/>
          <w:color w:val="0070C0"/>
        </w:rPr>
      </w:pPr>
    </w:p>
    <w:p w:rsidR="000E0F07" w:rsidRDefault="000E0F07">
      <w:pPr>
        <w:jc w:val="right"/>
        <w:rPr>
          <w:rFonts w:ascii="Times New Roman" w:hAnsi="Times New Roman" w:cs="Times New Roman"/>
          <w:b/>
          <w:color w:val="0070C0"/>
        </w:rPr>
      </w:pPr>
    </w:p>
    <w:p w:rsidR="000E0F07" w:rsidRDefault="000E0F07">
      <w:pPr>
        <w:jc w:val="right"/>
        <w:rPr>
          <w:rFonts w:ascii="Times New Roman" w:hAnsi="Times New Roman" w:cs="Times New Roman"/>
          <w:b/>
          <w:color w:val="0070C0"/>
        </w:rPr>
      </w:pPr>
    </w:p>
    <w:p w:rsidR="000E0F07" w:rsidRDefault="00282925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Примерная рабочая программа дисциплины</w:t>
      </w:r>
    </w:p>
    <w:p w:rsidR="000E0F07" w:rsidRDefault="00282925">
      <w:pPr>
        <w:pStyle w:val="1"/>
      </w:pPr>
      <w:bookmarkStart w:id="26" w:name="_Toc192175852"/>
      <w:r>
        <w:t>«ОП.03 КОНСТИТУЦИОННОЕ ПРАВО РОССИИ»</w:t>
      </w:r>
      <w:bookmarkEnd w:id="26"/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282925">
      <w:pPr>
        <w:jc w:val="center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>2025 г.</w:t>
      </w:r>
    </w:p>
    <w:p w:rsidR="000E0F07" w:rsidRDefault="00282925">
      <w:pPr>
        <w:rPr>
          <w:rFonts w:ascii="Times New Roman" w:hAnsi="Times New Roman" w:cs="Times New Roman"/>
          <w:b/>
          <w:caps/>
        </w:rPr>
      </w:pPr>
      <w:r>
        <w:rPr>
          <w:rFonts w:ascii="Times New Roman" w:hAnsi="Times New Roman" w:cs="Times New Roman"/>
        </w:rPr>
        <w:br w:type="page"/>
      </w:r>
    </w:p>
    <w:p w:rsidR="000E0F07" w:rsidRDefault="000E0F07">
      <w:pPr>
        <w:pStyle w:val="1f9"/>
        <w:rPr>
          <w:rFonts w:ascii="Times New Roman" w:hAnsi="Times New Roman"/>
          <w:lang w:val="ru-RU"/>
        </w:rPr>
      </w:pPr>
      <w:bookmarkStart w:id="27" w:name="_Hlk194419245"/>
    </w:p>
    <w:p w:rsidR="000E0F07" w:rsidRDefault="00282925">
      <w:pPr>
        <w:pStyle w:val="1f9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СОДЕРЖАНИЕ ПРОГРАММЫ</w:t>
      </w:r>
    </w:p>
    <w:p w:rsidR="000E0F07" w:rsidRDefault="00282925">
      <w:pPr>
        <w:pStyle w:val="18"/>
        <w:spacing w:line="240" w:lineRule="auto"/>
        <w:rPr>
          <w:rFonts w:eastAsiaTheme="minorEastAsia"/>
          <w:b w:val="0"/>
          <w:bCs w:val="0"/>
          <w:lang w:eastAsia="ru-RU"/>
        </w:rPr>
      </w:pPr>
      <w:r>
        <w:rPr>
          <w:b w:val="0"/>
          <w:bCs w:val="0"/>
        </w:rPr>
        <w:fldChar w:fldCharType="begin"/>
      </w:r>
      <w:r>
        <w:rPr>
          <w:b w:val="0"/>
          <w:bCs w:val="0"/>
        </w:rPr>
        <w:instrText xml:space="preserve"> TOC \h \z \t "Раздел 1;1;Раздел 1.1;2" </w:instrText>
      </w:r>
      <w:r>
        <w:rPr>
          <w:b w:val="0"/>
          <w:bCs w:val="0"/>
        </w:rPr>
        <w:fldChar w:fldCharType="separate"/>
      </w:r>
      <w:hyperlink w:anchor="_Toc156294875" w:history="1"/>
    </w:p>
    <w:p w:rsidR="000E0F07" w:rsidRDefault="00282925">
      <w:pPr>
        <w:pStyle w:val="18"/>
        <w:spacing w:line="240" w:lineRule="auto"/>
        <w:rPr>
          <w:rFonts w:eastAsiaTheme="minorEastAsia"/>
          <w:b w:val="0"/>
          <w:bCs w:val="0"/>
          <w:lang w:eastAsia="ru-RU"/>
        </w:rPr>
      </w:pPr>
      <w:hyperlink w:anchor="_Toc156294876" w:history="1">
        <w:r>
          <w:rPr>
            <w:rStyle w:val="a8"/>
            <w:b w:val="0"/>
            <w:bCs w:val="0"/>
          </w:rPr>
          <w:t>1. ОБЩАЯ ХАРАКТЕРИСТИКА</w:t>
        </w:r>
        <w:r>
          <w:rPr>
            <w:b w:val="0"/>
            <w:bCs w:val="0"/>
          </w:rPr>
          <w:tab/>
        </w:r>
        <w:r>
          <w:rPr>
            <w:b w:val="0"/>
            <w:bCs w:val="0"/>
          </w:rPr>
          <w:fldChar w:fldCharType="begin"/>
        </w:r>
        <w:r>
          <w:rPr>
            <w:b w:val="0"/>
            <w:bCs w:val="0"/>
          </w:rPr>
          <w:instrText xml:space="preserve"> PAGEREF _Toc156294876 \h </w:instrText>
        </w:r>
        <w:r>
          <w:rPr>
            <w:b w:val="0"/>
            <w:bCs w:val="0"/>
          </w:rPr>
        </w:r>
        <w:r>
          <w:rPr>
            <w:b w:val="0"/>
            <w:bCs w:val="0"/>
          </w:rPr>
          <w:fldChar w:fldCharType="separate"/>
        </w:r>
        <w:r>
          <w:rPr>
            <w:b w:val="0"/>
            <w:bCs w:val="0"/>
          </w:rPr>
          <w:t>4</w:t>
        </w:r>
        <w:r>
          <w:rPr>
            <w:b w:val="0"/>
            <w:bCs w:val="0"/>
          </w:rPr>
          <w:fldChar w:fldCharType="end"/>
        </w:r>
      </w:hyperlink>
    </w:p>
    <w:p w:rsidR="000E0F07" w:rsidRDefault="00282925">
      <w:pPr>
        <w:pStyle w:val="24"/>
        <w:rPr>
          <w:rFonts w:eastAsiaTheme="minorEastAsia"/>
          <w:i w:val="0"/>
          <w:iCs w:val="0"/>
          <w:sz w:val="22"/>
          <w:szCs w:val="22"/>
        </w:rPr>
      </w:pPr>
      <w:hyperlink w:anchor="_Toc156294877" w:history="1">
        <w:r>
          <w:rPr>
            <w:rStyle w:val="a8"/>
            <w:i w:val="0"/>
            <w:iCs w:val="0"/>
          </w:rPr>
          <w:t>1.1. Цель и место дисциплины ОП.03 Конституционное право России в структуре образовательной программы</w:t>
        </w:r>
        <w:r>
          <w:rPr>
            <w:i w:val="0"/>
            <w:iCs w:val="0"/>
          </w:rPr>
          <w:tab/>
        </w:r>
        <w:r>
          <w:rPr>
            <w:i w:val="0"/>
            <w:iCs w:val="0"/>
          </w:rPr>
          <w:fldChar w:fldCharType="begin"/>
        </w:r>
        <w:r>
          <w:rPr>
            <w:i w:val="0"/>
            <w:iCs w:val="0"/>
          </w:rPr>
          <w:instrText xml:space="preserve"> PAGEREF _Toc156294877 \h </w:instrText>
        </w:r>
        <w:r>
          <w:rPr>
            <w:i w:val="0"/>
            <w:iCs w:val="0"/>
          </w:rPr>
        </w:r>
        <w:r>
          <w:rPr>
            <w:i w:val="0"/>
            <w:iCs w:val="0"/>
          </w:rPr>
          <w:fldChar w:fldCharType="separate"/>
        </w:r>
        <w:r>
          <w:rPr>
            <w:i w:val="0"/>
            <w:iCs w:val="0"/>
          </w:rPr>
          <w:t>4</w:t>
        </w:r>
        <w:r>
          <w:rPr>
            <w:i w:val="0"/>
            <w:iCs w:val="0"/>
          </w:rPr>
          <w:fldChar w:fldCharType="end"/>
        </w:r>
      </w:hyperlink>
    </w:p>
    <w:p w:rsidR="000E0F07" w:rsidRDefault="00282925">
      <w:pPr>
        <w:pStyle w:val="24"/>
        <w:rPr>
          <w:rFonts w:eastAsiaTheme="minorEastAsia"/>
          <w:i w:val="0"/>
          <w:iCs w:val="0"/>
          <w:sz w:val="22"/>
          <w:szCs w:val="22"/>
        </w:rPr>
      </w:pPr>
      <w:hyperlink w:anchor="_Toc156294878" w:history="1">
        <w:r>
          <w:rPr>
            <w:rStyle w:val="a8"/>
            <w:i w:val="0"/>
            <w:iCs w:val="0"/>
          </w:rPr>
          <w:t xml:space="preserve">1.2. Планируемые </w:t>
        </w:r>
        <w:r>
          <w:rPr>
            <w:rStyle w:val="a8"/>
            <w:i w:val="0"/>
            <w:iCs w:val="0"/>
          </w:rPr>
          <w:t>результаты освоения дисциплины</w:t>
        </w:r>
        <w:r>
          <w:rPr>
            <w:i w:val="0"/>
            <w:iCs w:val="0"/>
          </w:rPr>
          <w:tab/>
        </w:r>
        <w:r>
          <w:rPr>
            <w:i w:val="0"/>
            <w:iCs w:val="0"/>
          </w:rPr>
          <w:fldChar w:fldCharType="begin"/>
        </w:r>
        <w:r>
          <w:rPr>
            <w:i w:val="0"/>
            <w:iCs w:val="0"/>
          </w:rPr>
          <w:instrText xml:space="preserve"> PAGEREF _Toc156294878 \h </w:instrText>
        </w:r>
        <w:r>
          <w:rPr>
            <w:i w:val="0"/>
            <w:iCs w:val="0"/>
          </w:rPr>
        </w:r>
        <w:r>
          <w:rPr>
            <w:i w:val="0"/>
            <w:iCs w:val="0"/>
          </w:rPr>
          <w:fldChar w:fldCharType="separate"/>
        </w:r>
        <w:r>
          <w:rPr>
            <w:i w:val="0"/>
            <w:iCs w:val="0"/>
          </w:rPr>
          <w:t>4</w:t>
        </w:r>
        <w:r>
          <w:rPr>
            <w:i w:val="0"/>
            <w:iCs w:val="0"/>
          </w:rPr>
          <w:fldChar w:fldCharType="end"/>
        </w:r>
      </w:hyperlink>
    </w:p>
    <w:p w:rsidR="000E0F07" w:rsidRDefault="00282925">
      <w:pPr>
        <w:pStyle w:val="18"/>
        <w:spacing w:line="240" w:lineRule="auto"/>
        <w:rPr>
          <w:rFonts w:eastAsiaTheme="minorEastAsia"/>
          <w:b w:val="0"/>
          <w:bCs w:val="0"/>
          <w:lang w:eastAsia="ru-RU"/>
        </w:rPr>
      </w:pPr>
      <w:hyperlink w:anchor="_Toc156294879" w:history="1">
        <w:r>
          <w:rPr>
            <w:rStyle w:val="a8"/>
            <w:b w:val="0"/>
            <w:bCs w:val="0"/>
          </w:rPr>
          <w:t>2. СТРУКТУРА И СОДЕРЖАНИЕ ДИСЦИПЛИНЫ</w:t>
        </w:r>
        <w:r>
          <w:rPr>
            <w:b w:val="0"/>
            <w:bCs w:val="0"/>
          </w:rPr>
          <w:tab/>
        </w:r>
        <w:r>
          <w:rPr>
            <w:b w:val="0"/>
            <w:bCs w:val="0"/>
          </w:rPr>
          <w:fldChar w:fldCharType="begin"/>
        </w:r>
        <w:r>
          <w:rPr>
            <w:b w:val="0"/>
            <w:bCs w:val="0"/>
          </w:rPr>
          <w:instrText xml:space="preserve"> PAGEREF _Toc156294879 \h </w:instrText>
        </w:r>
        <w:r>
          <w:rPr>
            <w:b w:val="0"/>
            <w:bCs w:val="0"/>
          </w:rPr>
        </w:r>
        <w:r>
          <w:rPr>
            <w:b w:val="0"/>
            <w:bCs w:val="0"/>
          </w:rPr>
          <w:fldChar w:fldCharType="separate"/>
        </w:r>
        <w:r>
          <w:rPr>
            <w:b w:val="0"/>
            <w:bCs w:val="0"/>
          </w:rPr>
          <w:t>4</w:t>
        </w:r>
        <w:r>
          <w:rPr>
            <w:b w:val="0"/>
            <w:bCs w:val="0"/>
          </w:rPr>
          <w:fldChar w:fldCharType="end"/>
        </w:r>
      </w:hyperlink>
    </w:p>
    <w:p w:rsidR="000E0F07" w:rsidRDefault="00282925">
      <w:pPr>
        <w:pStyle w:val="24"/>
        <w:rPr>
          <w:rFonts w:eastAsiaTheme="minorEastAsia"/>
          <w:i w:val="0"/>
          <w:iCs w:val="0"/>
          <w:sz w:val="22"/>
          <w:szCs w:val="22"/>
        </w:rPr>
      </w:pPr>
      <w:hyperlink w:anchor="_Toc156294880" w:history="1">
        <w:r>
          <w:rPr>
            <w:rStyle w:val="a8"/>
            <w:i w:val="0"/>
            <w:iCs w:val="0"/>
          </w:rPr>
          <w:t>2.1. Трудоемкость освоения дисциплины</w:t>
        </w:r>
        <w:r>
          <w:rPr>
            <w:i w:val="0"/>
            <w:iCs w:val="0"/>
          </w:rPr>
          <w:tab/>
        </w:r>
        <w:r>
          <w:rPr>
            <w:i w:val="0"/>
            <w:iCs w:val="0"/>
          </w:rPr>
          <w:fldChar w:fldCharType="begin"/>
        </w:r>
        <w:r>
          <w:rPr>
            <w:i w:val="0"/>
            <w:iCs w:val="0"/>
          </w:rPr>
          <w:instrText xml:space="preserve"> PAGEREF _Toc156294880 \h </w:instrText>
        </w:r>
        <w:r>
          <w:rPr>
            <w:i w:val="0"/>
            <w:iCs w:val="0"/>
          </w:rPr>
        </w:r>
        <w:r>
          <w:rPr>
            <w:i w:val="0"/>
            <w:iCs w:val="0"/>
          </w:rPr>
          <w:fldChar w:fldCharType="separate"/>
        </w:r>
        <w:r>
          <w:rPr>
            <w:i w:val="0"/>
            <w:iCs w:val="0"/>
          </w:rPr>
          <w:t>4</w:t>
        </w:r>
        <w:r>
          <w:rPr>
            <w:i w:val="0"/>
            <w:iCs w:val="0"/>
          </w:rPr>
          <w:fldChar w:fldCharType="end"/>
        </w:r>
      </w:hyperlink>
    </w:p>
    <w:p w:rsidR="000E0F07" w:rsidRDefault="00282925">
      <w:pPr>
        <w:pStyle w:val="24"/>
        <w:rPr>
          <w:rFonts w:eastAsiaTheme="minorEastAsia"/>
          <w:i w:val="0"/>
          <w:iCs w:val="0"/>
          <w:sz w:val="22"/>
          <w:szCs w:val="22"/>
        </w:rPr>
      </w:pPr>
      <w:hyperlink w:anchor="_Toc156294881" w:history="1">
        <w:r>
          <w:rPr>
            <w:rStyle w:val="a8"/>
            <w:i w:val="0"/>
            <w:iCs w:val="0"/>
          </w:rPr>
          <w:t>2.2. Примерное содер</w:t>
        </w:r>
        <w:r>
          <w:rPr>
            <w:rStyle w:val="a8"/>
            <w:i w:val="0"/>
            <w:iCs w:val="0"/>
          </w:rPr>
          <w:t>жание дисциплины</w:t>
        </w:r>
        <w:r>
          <w:rPr>
            <w:i w:val="0"/>
            <w:iCs w:val="0"/>
          </w:rPr>
          <w:tab/>
        </w:r>
        <w:r>
          <w:rPr>
            <w:i w:val="0"/>
            <w:iCs w:val="0"/>
          </w:rPr>
          <w:fldChar w:fldCharType="begin"/>
        </w:r>
        <w:r>
          <w:rPr>
            <w:i w:val="0"/>
            <w:iCs w:val="0"/>
          </w:rPr>
          <w:instrText xml:space="preserve"> PAGEREF _Toc156294881 \h </w:instrText>
        </w:r>
        <w:r>
          <w:rPr>
            <w:i w:val="0"/>
            <w:iCs w:val="0"/>
          </w:rPr>
        </w:r>
        <w:r>
          <w:rPr>
            <w:i w:val="0"/>
            <w:iCs w:val="0"/>
          </w:rPr>
          <w:fldChar w:fldCharType="separate"/>
        </w:r>
        <w:r>
          <w:rPr>
            <w:i w:val="0"/>
            <w:iCs w:val="0"/>
          </w:rPr>
          <w:t>5</w:t>
        </w:r>
        <w:r>
          <w:rPr>
            <w:i w:val="0"/>
            <w:iCs w:val="0"/>
          </w:rPr>
          <w:fldChar w:fldCharType="end"/>
        </w:r>
      </w:hyperlink>
    </w:p>
    <w:p w:rsidR="000E0F07" w:rsidRDefault="00282925">
      <w:pPr>
        <w:pStyle w:val="24"/>
        <w:rPr>
          <w:rFonts w:eastAsiaTheme="minorEastAsia"/>
          <w:i w:val="0"/>
          <w:iCs w:val="0"/>
          <w:sz w:val="22"/>
          <w:szCs w:val="22"/>
        </w:rPr>
      </w:pPr>
      <w:hyperlink w:anchor="_Toc156294883" w:history="1">
        <w:r>
          <w:rPr>
            <w:rStyle w:val="a8"/>
            <w:i w:val="0"/>
            <w:iCs w:val="0"/>
          </w:rPr>
          <w:t>2.3. Курсовой проект (работа)</w:t>
        </w:r>
        <w:r>
          <w:rPr>
            <w:i w:val="0"/>
            <w:iCs w:val="0"/>
          </w:rPr>
          <w:tab/>
        </w:r>
        <w:r>
          <w:rPr>
            <w:i w:val="0"/>
            <w:iCs w:val="0"/>
          </w:rPr>
          <w:fldChar w:fldCharType="begin"/>
        </w:r>
        <w:r>
          <w:rPr>
            <w:i w:val="0"/>
            <w:iCs w:val="0"/>
          </w:rPr>
          <w:instrText xml:space="preserve"> PAGEREF _Toc156294883 \h </w:instrText>
        </w:r>
        <w:r>
          <w:rPr>
            <w:i w:val="0"/>
            <w:iCs w:val="0"/>
          </w:rPr>
        </w:r>
        <w:r>
          <w:rPr>
            <w:i w:val="0"/>
            <w:iCs w:val="0"/>
          </w:rPr>
          <w:fldChar w:fldCharType="separate"/>
        </w:r>
        <w:r>
          <w:rPr>
            <w:i w:val="0"/>
            <w:iCs w:val="0"/>
          </w:rPr>
          <w:t>5</w:t>
        </w:r>
        <w:r>
          <w:rPr>
            <w:i w:val="0"/>
            <w:iCs w:val="0"/>
          </w:rPr>
          <w:fldChar w:fldCharType="end"/>
        </w:r>
      </w:hyperlink>
    </w:p>
    <w:p w:rsidR="000E0F07" w:rsidRDefault="00282925">
      <w:pPr>
        <w:pStyle w:val="18"/>
        <w:spacing w:line="240" w:lineRule="auto"/>
        <w:rPr>
          <w:rFonts w:eastAsiaTheme="minorEastAsia"/>
          <w:b w:val="0"/>
          <w:bCs w:val="0"/>
          <w:lang w:eastAsia="ru-RU"/>
        </w:rPr>
      </w:pPr>
      <w:hyperlink w:anchor="_Toc156294884" w:history="1">
        <w:r>
          <w:rPr>
            <w:rStyle w:val="a8"/>
            <w:b w:val="0"/>
            <w:bCs w:val="0"/>
          </w:rPr>
          <w:t>3. УСЛОВИЯ РЕАЛИЗАЦИИ ДИСЦИПЛИНЫ</w:t>
        </w:r>
        <w:r>
          <w:rPr>
            <w:b w:val="0"/>
            <w:bCs w:val="0"/>
          </w:rPr>
          <w:tab/>
        </w:r>
        <w:r>
          <w:rPr>
            <w:b w:val="0"/>
            <w:bCs w:val="0"/>
          </w:rPr>
          <w:fldChar w:fldCharType="begin"/>
        </w:r>
        <w:r>
          <w:rPr>
            <w:b w:val="0"/>
            <w:bCs w:val="0"/>
          </w:rPr>
          <w:instrText xml:space="preserve"> PAGEREF _Toc156294884 \h </w:instrText>
        </w:r>
        <w:r>
          <w:rPr>
            <w:b w:val="0"/>
            <w:bCs w:val="0"/>
          </w:rPr>
        </w:r>
        <w:r>
          <w:rPr>
            <w:b w:val="0"/>
            <w:bCs w:val="0"/>
          </w:rPr>
          <w:fldChar w:fldCharType="separate"/>
        </w:r>
        <w:r>
          <w:rPr>
            <w:b w:val="0"/>
            <w:bCs w:val="0"/>
          </w:rPr>
          <w:t>6</w:t>
        </w:r>
        <w:r>
          <w:rPr>
            <w:b w:val="0"/>
            <w:bCs w:val="0"/>
          </w:rPr>
          <w:fldChar w:fldCharType="end"/>
        </w:r>
      </w:hyperlink>
    </w:p>
    <w:p w:rsidR="000E0F07" w:rsidRDefault="00282925">
      <w:pPr>
        <w:pStyle w:val="24"/>
        <w:rPr>
          <w:rFonts w:eastAsiaTheme="minorEastAsia"/>
          <w:i w:val="0"/>
          <w:iCs w:val="0"/>
          <w:sz w:val="22"/>
          <w:szCs w:val="22"/>
        </w:rPr>
      </w:pPr>
      <w:hyperlink w:anchor="_Toc156294885" w:history="1">
        <w:r>
          <w:rPr>
            <w:rStyle w:val="a8"/>
            <w:i w:val="0"/>
            <w:iCs w:val="0"/>
          </w:rPr>
          <w:t>3.1. Материально-техническое обеспечение</w:t>
        </w:r>
        <w:r>
          <w:rPr>
            <w:i w:val="0"/>
            <w:iCs w:val="0"/>
          </w:rPr>
          <w:tab/>
        </w:r>
        <w:r>
          <w:rPr>
            <w:i w:val="0"/>
            <w:iCs w:val="0"/>
          </w:rPr>
          <w:fldChar w:fldCharType="begin"/>
        </w:r>
        <w:r>
          <w:rPr>
            <w:i w:val="0"/>
            <w:iCs w:val="0"/>
          </w:rPr>
          <w:instrText xml:space="preserve"> PAGEREF _Toc156294885 \h </w:instrText>
        </w:r>
        <w:r>
          <w:rPr>
            <w:i w:val="0"/>
            <w:iCs w:val="0"/>
          </w:rPr>
        </w:r>
        <w:r>
          <w:rPr>
            <w:i w:val="0"/>
            <w:iCs w:val="0"/>
          </w:rPr>
          <w:fldChar w:fldCharType="separate"/>
        </w:r>
        <w:r>
          <w:rPr>
            <w:i w:val="0"/>
            <w:iCs w:val="0"/>
          </w:rPr>
          <w:t>6</w:t>
        </w:r>
        <w:r>
          <w:rPr>
            <w:i w:val="0"/>
            <w:iCs w:val="0"/>
          </w:rPr>
          <w:fldChar w:fldCharType="end"/>
        </w:r>
      </w:hyperlink>
    </w:p>
    <w:p w:rsidR="000E0F07" w:rsidRDefault="00282925">
      <w:pPr>
        <w:pStyle w:val="24"/>
        <w:rPr>
          <w:rFonts w:eastAsiaTheme="minorEastAsia"/>
          <w:i w:val="0"/>
          <w:iCs w:val="0"/>
          <w:sz w:val="22"/>
          <w:szCs w:val="22"/>
        </w:rPr>
      </w:pPr>
      <w:hyperlink w:anchor="_Toc156294886" w:history="1">
        <w:r>
          <w:rPr>
            <w:rStyle w:val="a8"/>
            <w:i w:val="0"/>
            <w:iCs w:val="0"/>
          </w:rPr>
          <w:t>3.2. Учебно-методическое обеспечение</w:t>
        </w:r>
        <w:r>
          <w:rPr>
            <w:i w:val="0"/>
            <w:iCs w:val="0"/>
          </w:rPr>
          <w:tab/>
        </w:r>
        <w:r>
          <w:rPr>
            <w:i w:val="0"/>
            <w:iCs w:val="0"/>
          </w:rPr>
          <w:fldChar w:fldCharType="begin"/>
        </w:r>
        <w:r>
          <w:rPr>
            <w:i w:val="0"/>
            <w:iCs w:val="0"/>
          </w:rPr>
          <w:instrText xml:space="preserve"> PAGEREF _Toc156294886 \h </w:instrText>
        </w:r>
        <w:r>
          <w:rPr>
            <w:i w:val="0"/>
            <w:iCs w:val="0"/>
          </w:rPr>
        </w:r>
        <w:r>
          <w:rPr>
            <w:i w:val="0"/>
            <w:iCs w:val="0"/>
          </w:rPr>
          <w:fldChar w:fldCharType="separate"/>
        </w:r>
        <w:r>
          <w:rPr>
            <w:i w:val="0"/>
            <w:iCs w:val="0"/>
          </w:rPr>
          <w:t>6</w:t>
        </w:r>
        <w:r>
          <w:rPr>
            <w:i w:val="0"/>
            <w:iCs w:val="0"/>
          </w:rPr>
          <w:fldChar w:fldCharType="end"/>
        </w:r>
      </w:hyperlink>
    </w:p>
    <w:p w:rsidR="000E0F07" w:rsidRDefault="00282925">
      <w:pPr>
        <w:pStyle w:val="18"/>
        <w:spacing w:line="240" w:lineRule="auto"/>
        <w:rPr>
          <w:rFonts w:eastAsiaTheme="minorEastAsia"/>
          <w:b w:val="0"/>
          <w:bCs w:val="0"/>
          <w:lang w:eastAsia="ru-RU"/>
        </w:rPr>
      </w:pPr>
      <w:hyperlink w:anchor="_Toc156294887" w:history="1">
        <w:r>
          <w:rPr>
            <w:rStyle w:val="a8"/>
            <w:b w:val="0"/>
            <w:bCs w:val="0"/>
          </w:rPr>
          <w:t>4. КОНТРОЛЬ И ОЦЕНКА РЕЗУЛЬТАТОВ ОСВОЕНИЯ ДИСЦИПЛИНЫ</w:t>
        </w:r>
        <w:r>
          <w:rPr>
            <w:b w:val="0"/>
            <w:bCs w:val="0"/>
          </w:rPr>
          <w:tab/>
        </w:r>
        <w:r>
          <w:rPr>
            <w:b w:val="0"/>
            <w:bCs w:val="0"/>
          </w:rPr>
          <w:fldChar w:fldCharType="begin"/>
        </w:r>
        <w:r>
          <w:rPr>
            <w:b w:val="0"/>
            <w:bCs w:val="0"/>
          </w:rPr>
          <w:instrText xml:space="preserve"> PAGEREF _Toc156294887 \h </w:instrText>
        </w:r>
        <w:r>
          <w:rPr>
            <w:b w:val="0"/>
            <w:bCs w:val="0"/>
          </w:rPr>
        </w:r>
        <w:r>
          <w:rPr>
            <w:b w:val="0"/>
            <w:bCs w:val="0"/>
          </w:rPr>
          <w:fldChar w:fldCharType="separate"/>
        </w:r>
        <w:r>
          <w:rPr>
            <w:b w:val="0"/>
            <w:bCs w:val="0"/>
          </w:rPr>
          <w:t>6</w:t>
        </w:r>
        <w:r>
          <w:rPr>
            <w:b w:val="0"/>
            <w:bCs w:val="0"/>
          </w:rPr>
          <w:fldChar w:fldCharType="end"/>
        </w:r>
      </w:hyperlink>
    </w:p>
    <w:p w:rsidR="000E0F07" w:rsidRDefault="00282925">
      <w:pPr>
        <w:rPr>
          <w:rFonts w:ascii="Times New Roman" w:hAnsi="Times New Roman" w:cs="Times New Roman"/>
        </w:rPr>
      </w:pPr>
      <w:r>
        <w:rPr>
          <w:rFonts w:ascii="Times New Roman" w:hAnsi="Times New Roman"/>
          <w:b/>
          <w:bCs/>
        </w:rPr>
        <w:fldChar w:fldCharType="end"/>
      </w:r>
      <w:bookmarkEnd w:id="27"/>
    </w:p>
    <w:p w:rsidR="000E0F07" w:rsidRDefault="000E0F07">
      <w:pPr>
        <w:rPr>
          <w:rFonts w:ascii="Times New Roman" w:hAnsi="Times New Roman" w:cs="Times New Roman"/>
        </w:rPr>
        <w:sectPr w:rsidR="000E0F07">
          <w:headerReference w:type="even" r:id="rId21"/>
          <w:headerReference w:type="default" r:id="rId22"/>
          <w:pgSz w:w="11906" w:h="16838"/>
          <w:pgMar w:top="1134" w:right="567" w:bottom="1134" w:left="1701" w:header="709" w:footer="709" w:gutter="0"/>
          <w:cols w:space="720"/>
        </w:sectPr>
      </w:pPr>
    </w:p>
    <w:p w:rsidR="000E0F07" w:rsidRDefault="00282925">
      <w:pPr>
        <w:pStyle w:val="1f9"/>
        <w:numPr>
          <w:ilvl w:val="0"/>
          <w:numId w:val="6"/>
        </w:numPr>
        <w:ind w:left="1353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Общая характеристика ПРИМЕРНОЙ РАБОЧЕЙ ПРОГРАММЫ УЧЕБНОЙ ДИСЦИПЛИНЫ</w:t>
      </w:r>
    </w:p>
    <w:p w:rsidR="000E0F07" w:rsidRDefault="00282925">
      <w:pPr>
        <w:pStyle w:val="1f7"/>
        <w:jc w:val="center"/>
        <w:rPr>
          <w:lang w:val="ru-RU"/>
        </w:rPr>
      </w:pPr>
      <w:r>
        <w:rPr>
          <w:lang w:val="ru-RU"/>
        </w:rPr>
        <w:t>«ОП.03 Конституционное право России»</w:t>
      </w:r>
    </w:p>
    <w:p w:rsidR="000E0F07" w:rsidRDefault="000E0F07">
      <w:pPr>
        <w:pStyle w:val="1f7"/>
        <w:rPr>
          <w:lang w:val="ru-RU"/>
        </w:rPr>
      </w:pPr>
    </w:p>
    <w:p w:rsidR="000E0F07" w:rsidRDefault="00282925">
      <w:pPr>
        <w:pStyle w:val="113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1.1. Цель и место дисциплины в структуре образовательной программы</w:t>
      </w:r>
    </w:p>
    <w:p w:rsidR="000E0F07" w:rsidRDefault="00282925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Цель дисциплины Конституционное право России: формирование предст</w:t>
      </w:r>
      <w:r>
        <w:rPr>
          <w:rFonts w:ascii="Times New Roman" w:hAnsi="Times New Roman"/>
          <w:sz w:val="24"/>
        </w:rPr>
        <w:t>авлений о сущности и основных направлениях конституционного развития современной России, уяснение роли и места конституционного права среди других отраслевых юридических наук.</w:t>
      </w:r>
    </w:p>
    <w:p w:rsidR="000E0F07" w:rsidRDefault="00282925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Дисциплина Конституционное право России включена в обязательную часть профессион</w:t>
      </w:r>
      <w:r>
        <w:rPr>
          <w:rFonts w:ascii="Times New Roman" w:hAnsi="Times New Roman"/>
          <w:sz w:val="24"/>
        </w:rPr>
        <w:t>ального цикла образовательной программы.</w:t>
      </w:r>
    </w:p>
    <w:p w:rsidR="000E0F07" w:rsidRDefault="000E0F07">
      <w:pPr>
        <w:ind w:firstLine="709"/>
        <w:jc w:val="both"/>
        <w:rPr>
          <w:rFonts w:ascii="Times New Roman" w:hAnsi="Times New Roman" w:cs="Times New Roman"/>
        </w:rPr>
      </w:pPr>
    </w:p>
    <w:p w:rsidR="000E0F07" w:rsidRDefault="00282925">
      <w:pPr>
        <w:pStyle w:val="113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1.2. Планируемые результаты освоения дисциплины</w:t>
      </w:r>
    </w:p>
    <w:p w:rsidR="000E0F07" w:rsidRDefault="00282925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Результаты освоения дисциплины соотносятся с планируемыми результатами освоения образовательной программы, представленными в матрице компетенций выпускника (п. 4.3 ПО</w:t>
      </w:r>
      <w:r>
        <w:rPr>
          <w:rFonts w:ascii="Times New Roman" w:hAnsi="Times New Roman" w:cs="Times New Roman"/>
        </w:rPr>
        <w:t>П).</w:t>
      </w:r>
    </w:p>
    <w:p w:rsidR="000E0F07" w:rsidRDefault="00282925">
      <w:pPr>
        <w:spacing w:after="120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результате освоения дисциплины обучающийся должен</w:t>
      </w:r>
      <w:r>
        <w:rPr>
          <w:rFonts w:ascii="Times New Roman" w:hAnsi="Times New Roman" w:cs="Times New Roman"/>
          <w:vertAlign w:val="superscript"/>
        </w:rPr>
        <w:footnoteReference w:id="5"/>
      </w:r>
      <w:r>
        <w:rPr>
          <w:rFonts w:ascii="Times New Roman" w:hAnsi="Times New Roman" w:cs="Times New Roman"/>
        </w:rPr>
        <w:t>:</w:t>
      </w:r>
    </w:p>
    <w:tbl>
      <w:tblPr>
        <w:tblW w:w="96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3828"/>
        <w:gridCol w:w="4819"/>
      </w:tblGrid>
      <w:tr w:rsidR="000E0F07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ind w:left="-120" w:right="-136"/>
              <w:jc w:val="center"/>
              <w:rPr>
                <w:rStyle w:val="a7"/>
                <w:b/>
                <w:i w:val="0"/>
                <w:iCs/>
              </w:rPr>
            </w:pPr>
            <w:r>
              <w:rPr>
                <w:rStyle w:val="a7"/>
                <w:b/>
                <w:i w:val="0"/>
                <w:iCs/>
              </w:rPr>
              <w:t>Код</w:t>
            </w:r>
          </w:p>
          <w:p w:rsidR="000E0F07" w:rsidRDefault="00282925">
            <w:pPr>
              <w:ind w:left="-120" w:right="-136"/>
              <w:jc w:val="center"/>
              <w:rPr>
                <w:rStyle w:val="a7"/>
                <w:b/>
                <w:i w:val="0"/>
                <w:iCs/>
              </w:rPr>
            </w:pPr>
            <w:r>
              <w:rPr>
                <w:rStyle w:val="a7"/>
                <w:b/>
                <w:i w:val="0"/>
                <w:iCs/>
              </w:rPr>
              <w:t>ОК, ПК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jc w:val="center"/>
              <w:rPr>
                <w:rStyle w:val="a7"/>
                <w:b/>
                <w:bCs/>
                <w:i w:val="0"/>
                <w:iCs/>
              </w:rPr>
            </w:pPr>
            <w:r>
              <w:rPr>
                <w:rStyle w:val="a7"/>
                <w:b/>
                <w:bCs/>
                <w:i w:val="0"/>
                <w:iCs/>
              </w:rPr>
              <w:t>Уметь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0F07" w:rsidRDefault="00282925">
            <w:pPr>
              <w:jc w:val="center"/>
              <w:rPr>
                <w:rStyle w:val="a7"/>
                <w:b/>
                <w:bCs/>
                <w:i w:val="0"/>
                <w:iCs/>
              </w:rPr>
            </w:pPr>
            <w:r>
              <w:rPr>
                <w:rStyle w:val="a7"/>
                <w:b/>
                <w:bCs/>
                <w:i w:val="0"/>
                <w:iCs/>
              </w:rPr>
              <w:t>Знать</w:t>
            </w:r>
          </w:p>
        </w:tc>
      </w:tr>
      <w:tr w:rsidR="000E0F07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ОК.01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распознавать задачу и/или проблему в профессиональном и/или социальном контексте, анализировать и выделять её составные части</w:t>
            </w:r>
          </w:p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определять этапы решения задачи, </w:t>
            </w:r>
            <w:r>
              <w:rPr>
                <w:rFonts w:ascii="Times New Roman" w:hAnsi="Times New Roman" w:cs="Times New Roman"/>
                <w:iCs/>
              </w:rPr>
              <w:t>составлять план действия, реализовывать составленный план, определять необходимые ресурсы</w:t>
            </w:r>
          </w:p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выявлять и эффективно искать информацию, необходимую для решения задачи и/или проблемы</w:t>
            </w:r>
          </w:p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владеть актуальными методами работы в профессиональной и смежных сферах</w:t>
            </w:r>
          </w:p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оценива</w:t>
            </w:r>
            <w:r>
              <w:rPr>
                <w:rFonts w:ascii="Times New Roman" w:hAnsi="Times New Roman" w:cs="Times New Roman"/>
                <w:iCs/>
              </w:rPr>
              <w:t>ть результат и последствия своих действий (самостоятельно или с помощью наставника)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актуальный профессиональный и социальный контекст, в котором приходится работать и жить </w:t>
            </w:r>
          </w:p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структура плана для решения задач, алгоритмы выполнения работ в профессиональной и </w:t>
            </w:r>
            <w:r>
              <w:rPr>
                <w:rFonts w:ascii="Times New Roman" w:hAnsi="Times New Roman" w:cs="Times New Roman"/>
                <w:iCs/>
              </w:rPr>
              <w:t>смежных областях</w:t>
            </w:r>
          </w:p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основные источники информации и ресурсы для решения задач и/или проблем в профессиональном и/или социальном контексте</w:t>
            </w:r>
          </w:p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методы работы в профессиональной и смежных сферах</w:t>
            </w:r>
          </w:p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порядок оценки результатов решения задач профессиональной деятельности</w:t>
            </w:r>
          </w:p>
        </w:tc>
      </w:tr>
      <w:tr w:rsidR="000E0F07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ОК.02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определять задачи для поиска информации, планировать процесс поиска, выбирать необходимые источники информации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выделять наиболее значимое в перечне информации, структурировать получаемую информацию, оформлять результаты поиска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оценивать практическую</w:t>
            </w:r>
            <w:r>
              <w:rPr>
                <w:rFonts w:ascii="Times New Roman" w:hAnsi="Times New Roman" w:cs="Times New Roman"/>
                <w:iCs/>
              </w:rPr>
              <w:t xml:space="preserve"> значимость результатов поиска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применять средства информационных технологий для решения профессиональных задач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использовать современное программное обеспечение в профессиональной деятельности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использовать различные цифровые </w:t>
            </w:r>
            <w:r>
              <w:rPr>
                <w:rFonts w:ascii="Times New Roman" w:hAnsi="Times New Roman" w:cs="Times New Roman"/>
                <w:iCs/>
              </w:rPr>
              <w:lastRenderedPageBreak/>
              <w:t>средства для решения профессиона</w:t>
            </w:r>
            <w:r>
              <w:rPr>
                <w:rFonts w:ascii="Times New Roman" w:hAnsi="Times New Roman" w:cs="Times New Roman"/>
                <w:iCs/>
              </w:rPr>
              <w:t>льных задач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lastRenderedPageBreak/>
              <w:t>номенклатура информационных источников, применяемых в профессиональной деятельности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приемы структурирования информации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формат оформления результатов поиска информации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современные средства и устройства информатизации, порядок их применения 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программное обеспечение в профессиональной деятельности, в том числе цифровые средства</w:t>
            </w:r>
          </w:p>
        </w:tc>
      </w:tr>
      <w:tr w:rsidR="000E0F07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eastAsia="Calibri" w:hAnsi="Times New Roman" w:cs="Times New Roman"/>
                <w:iCs/>
              </w:rPr>
              <w:lastRenderedPageBreak/>
              <w:t>ОК 03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организовывать собственную деятельность, оценивать ее эффективность и качество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определять источники и актуальность нормативно-правовой документации в профессионал</w:t>
            </w:r>
            <w:r>
              <w:rPr>
                <w:rFonts w:ascii="Times New Roman" w:hAnsi="Times New Roman" w:cs="Times New Roman"/>
                <w:iCs/>
              </w:rPr>
              <w:t>ьной деятельности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применять современную научную профессиональную терминологию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определять и выстраивать траектории профессионального развития и самообразования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составлять различные правовые документы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-планировать личные доходы и расходы, принимать финансовы</w:t>
            </w:r>
            <w:r>
              <w:rPr>
                <w:rFonts w:ascii="Times New Roman" w:hAnsi="Times New Roman" w:cs="Times New Roman"/>
                <w:iCs/>
              </w:rPr>
              <w:t>е решения, составлять личный бюджет;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-использовать разнообразие финансовых инструментов для управления личными финансами в целях достижения финансового благополучия, с учетом финансовой безопасности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типовые методы и способы выполнения профессиональных зада</w:t>
            </w:r>
            <w:r>
              <w:rPr>
                <w:rFonts w:ascii="Times New Roman" w:hAnsi="Times New Roman" w:cs="Times New Roman"/>
                <w:iCs/>
              </w:rPr>
              <w:t>ч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содержание актуальной нормативно-правовой документации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современная научная и профессиональная терминология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возможные траектории профессионального развития и самообразования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основы правовой и финансовой грамотности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-структуру личных доходов и расходов, </w:t>
            </w:r>
            <w:r>
              <w:rPr>
                <w:rFonts w:ascii="Times New Roman" w:hAnsi="Times New Roman" w:cs="Times New Roman"/>
                <w:iCs/>
              </w:rPr>
              <w:t>правила составления личного и семейного бюджета;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-особенности различных банковских и страховых продуктов и возможности их использования в профессиональной деятельности и для управления личными финансами;</w:t>
            </w:r>
          </w:p>
        </w:tc>
      </w:tr>
      <w:tr w:rsidR="000E0F07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eastAsia="Calibri" w:hAnsi="Times New Roman" w:cs="Times New Roman"/>
                <w:iCs/>
              </w:rPr>
              <w:t>ОК 06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проявлять гражданско-патриотическую позицию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д</w:t>
            </w:r>
            <w:r>
              <w:rPr>
                <w:rFonts w:ascii="Times New Roman" w:hAnsi="Times New Roman" w:cs="Times New Roman"/>
                <w:bCs/>
                <w:iCs/>
              </w:rPr>
              <w:t>емонстрировать осознанное поведение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описывать значимость своей специальности</w:t>
            </w:r>
          </w:p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применять стандарты антикоррупционного поведения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сущность гражданско-патриотической позиции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традиционных общечеловеческих ценностей, в том числе с учетом гармонизации межнациональ</w:t>
            </w:r>
            <w:r>
              <w:rPr>
                <w:rFonts w:ascii="Times New Roman" w:hAnsi="Times New Roman" w:cs="Times New Roman"/>
                <w:bCs/>
                <w:iCs/>
              </w:rPr>
              <w:t>ных и межрелигиозных отношений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значимость профессиональной деятельности по специальности</w:t>
            </w:r>
          </w:p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стандарты антикоррупционного поведения и последствия его нарушения</w:t>
            </w:r>
          </w:p>
        </w:tc>
      </w:tr>
      <w:tr w:rsidR="000E0F07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eastAsia="Calibri" w:hAnsi="Times New Roman" w:cs="Times New Roman"/>
                <w:iCs/>
              </w:rPr>
              <w:t>ОК 09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понимать общий смысл четко произнесенных высказываний на известные темы (профессиональные и </w:t>
            </w:r>
            <w:r>
              <w:rPr>
                <w:rFonts w:ascii="Times New Roman" w:hAnsi="Times New Roman" w:cs="Times New Roman"/>
                <w:bCs/>
                <w:iCs/>
              </w:rPr>
              <w:t>бытовые), понимать тексты на базовые профессиональные темы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участвовать в диалогах на знакомые общие и профессиональные темы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строить простые высказывания о себе и о своей профессиональной деятельности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кратко обосновывать и объяснять свои действия (текущие и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планируемые)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писать простые связные сообщения на знакомые или интересующие профессиональные темы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правила построения простых и сложных предложений на профессиональные темы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основные общеупотребительные глаголы (бытовая и профессиональная лексика)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лексически</w:t>
            </w:r>
            <w:r>
              <w:rPr>
                <w:rFonts w:ascii="Times New Roman" w:hAnsi="Times New Roman" w:cs="Times New Roman"/>
                <w:bCs/>
                <w:iCs/>
              </w:rPr>
              <w:t>й минимум, относящийся к описанию предметов, средств и процессов профессиональной деятельности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особенности произношения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правила чтения текстов профессиональной направленности</w:t>
            </w:r>
          </w:p>
        </w:tc>
      </w:tr>
      <w:tr w:rsidR="000E0F07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eastAsia="Calibri" w:hAnsi="Times New Roman" w:cs="Times New Roman"/>
                <w:iCs/>
              </w:rPr>
              <w:t>ПК 1.1.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анализировать юридические факты и возникающие в связи с ними правоотноше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ния 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разграничивать правовые нормы и правоотношения в зависимости от отраслей права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оперировать юридическими понятиями и категориями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lastRenderedPageBreak/>
              <w:t>толковать правовые нормы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использовать правоприменительную и судебную практику 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применять современные информационные техноло</w:t>
            </w:r>
            <w:r>
              <w:rPr>
                <w:rFonts w:ascii="Times New Roman" w:hAnsi="Times New Roman" w:cs="Times New Roman"/>
                <w:bCs/>
                <w:iCs/>
              </w:rPr>
              <w:t>гии для поиска и обработки правовой информации, оформления служебных документов, составления юридических документов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lastRenderedPageBreak/>
              <w:t xml:space="preserve">сущность и содержание основных понятий, категорий, институтов отраслей права 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источники права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виды материальных и процессуальных норм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виды </w:t>
            </w:r>
            <w:r>
              <w:rPr>
                <w:rFonts w:ascii="Times New Roman" w:hAnsi="Times New Roman" w:cs="Times New Roman"/>
                <w:bCs/>
                <w:iCs/>
              </w:rPr>
              <w:t>юридической ответственности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правила составления юридических документов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правила оформления служебных документов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сущность и содержание правового статуса </w:t>
            </w:r>
            <w:r>
              <w:rPr>
                <w:rFonts w:ascii="Times New Roman" w:hAnsi="Times New Roman" w:cs="Times New Roman"/>
                <w:bCs/>
                <w:iCs/>
              </w:rPr>
              <w:lastRenderedPageBreak/>
              <w:t>участников правоотношений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сущность служебной дисциплины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формы защиты прав граждан и юридических лиц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виды </w:t>
            </w:r>
            <w:r>
              <w:rPr>
                <w:rFonts w:ascii="Times New Roman" w:hAnsi="Times New Roman" w:cs="Times New Roman"/>
                <w:bCs/>
                <w:iCs/>
              </w:rPr>
              <w:t>и правовое содержание административных производств и процедур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виды и порядок уголовного и административного судопроизводства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основные стадии уголовного и административного процесса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порядок обжалования, опротестования, исполнения и пересмотра постановлений </w:t>
            </w:r>
            <w:r>
              <w:rPr>
                <w:rFonts w:ascii="Times New Roman" w:hAnsi="Times New Roman" w:cs="Times New Roman"/>
                <w:bCs/>
                <w:iCs/>
              </w:rPr>
              <w:t>и решений суда</w:t>
            </w:r>
          </w:p>
        </w:tc>
      </w:tr>
      <w:tr w:rsidR="000E0F07">
        <w:trPr>
          <w:trHeight w:val="32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eastAsia="Calibri" w:hAnsi="Times New Roman" w:cs="Times New Roman"/>
                <w:iCs/>
              </w:rPr>
              <w:lastRenderedPageBreak/>
              <w:t>ПК 1.2.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ориентироваться в системе и структуре правоохранительных органов 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разграничивать функции правоохранительных органов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применять психологические методы, средства и приемы в конкретных ситуациях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основные задачи и направления </w:t>
            </w:r>
            <w:r>
              <w:rPr>
                <w:rFonts w:ascii="Times New Roman" w:hAnsi="Times New Roman" w:cs="Times New Roman"/>
                <w:bCs/>
                <w:iCs/>
              </w:rPr>
              <w:t>деятельности правоохранительных органов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порядок рассмотрения обращений граждан и организаций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понятие и признаки состава преступления, административного правонарушения 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правовое положение участников уголовного и административного судопроизводства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формы и </w:t>
            </w:r>
            <w:r>
              <w:rPr>
                <w:rFonts w:ascii="Times New Roman" w:hAnsi="Times New Roman" w:cs="Times New Roman"/>
                <w:bCs/>
                <w:iCs/>
              </w:rPr>
              <w:t>порядок производства предварительного расследования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общие принципы профессиональной этики и основные правила служебного поведения государственных служащих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этические и психолого-педагогические основы формирования антикоррупционного поведения сотрудников пра</w:t>
            </w:r>
            <w:r>
              <w:rPr>
                <w:rFonts w:ascii="Times New Roman" w:hAnsi="Times New Roman" w:cs="Times New Roman"/>
                <w:bCs/>
                <w:iCs/>
              </w:rPr>
              <w:t>воохранительных органов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правила профессиональной коммуникации;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способы разрешения конфликтных ситуаций в процессе профессиональной деятельности</w:t>
            </w:r>
          </w:p>
        </w:tc>
      </w:tr>
      <w:tr w:rsidR="000E0F07">
        <w:trPr>
          <w:trHeight w:val="32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rPr>
                <w:rFonts w:ascii="Times New Roman" w:eastAsia="Calibri" w:hAnsi="Times New Roman" w:cs="Times New Roman"/>
                <w:iCs/>
              </w:rPr>
            </w:pPr>
            <w:r>
              <w:rPr>
                <w:rFonts w:ascii="Times New Roman" w:eastAsia="Calibri" w:hAnsi="Times New Roman" w:cs="Times New Roman"/>
                <w:iCs/>
              </w:rPr>
              <w:t>ПК 1.3.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обеспечивать личную безопасность и безопасность граждан при пресечении правонарушений, задержании и дос</w:t>
            </w:r>
            <w:r>
              <w:rPr>
                <w:rFonts w:ascii="Times New Roman" w:hAnsi="Times New Roman" w:cs="Times New Roman"/>
                <w:bCs/>
                <w:iCs/>
              </w:rPr>
              <w:t>тавлении правонарушителей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документировать обстоятельства применения физической силы, специальных средств и огнестрельного оружия 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информировать органы и организации о фактах, требующих оперативного реагирования 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поддерживать должный уровень физической и </w:t>
            </w:r>
            <w:r>
              <w:rPr>
                <w:rFonts w:ascii="Times New Roman" w:hAnsi="Times New Roman" w:cs="Times New Roman"/>
                <w:bCs/>
                <w:iCs/>
              </w:rPr>
              <w:t>огневой подготовки, необходимый для осуществления профессиональной деятельности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правовую основу применения физической силы, специальных средств и огнестрельного оружия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основы личной безопасности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порядок и правила оказания первой помощи</w:t>
            </w:r>
          </w:p>
        </w:tc>
      </w:tr>
      <w:tr w:rsidR="000E0F07">
        <w:trPr>
          <w:trHeight w:val="32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rPr>
                <w:rFonts w:ascii="Times New Roman" w:eastAsia="Calibri" w:hAnsi="Times New Roman" w:cs="Times New Roman"/>
                <w:iCs/>
              </w:rPr>
            </w:pPr>
            <w:r>
              <w:rPr>
                <w:rFonts w:ascii="Times New Roman" w:eastAsia="Calibri" w:hAnsi="Times New Roman" w:cs="Times New Roman"/>
                <w:iCs/>
              </w:rPr>
              <w:t>ПК 1.4.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анализирова</w:t>
            </w:r>
            <w:r>
              <w:rPr>
                <w:rFonts w:ascii="Times New Roman" w:hAnsi="Times New Roman" w:cs="Times New Roman"/>
                <w:bCs/>
                <w:iCs/>
              </w:rPr>
              <w:t>ть сообщения о преступлениях, иных правонарушениях на предмет наличия или отсутствия признаков преступления, административного правонарушения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документировать обстоятельства совершения преступления, иного правонарушения, происшествия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оказывать содействие пр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и </w:t>
            </w:r>
            <w:r>
              <w:rPr>
                <w:rFonts w:ascii="Times New Roman" w:hAnsi="Times New Roman" w:cs="Times New Roman"/>
                <w:bCs/>
                <w:iCs/>
              </w:rPr>
              <w:lastRenderedPageBreak/>
              <w:t>осуществлении мер пресечения и процессуального принуждения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использовать справочно-правовые информационные системы, учеты и автоматизированные информационные системы при обеспечении выявления, раскрытия и расследования преступлений и иных правонарушений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д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окументировать факты применения специальной техники 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учитывать особенности личности правонарушителей и совершаемых ими деяний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использовать положительный опыт раскрытия и расследования преступлений и иных правонарушений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использовать технические средства по </w:t>
            </w:r>
            <w:r>
              <w:rPr>
                <w:rFonts w:ascii="Times New Roman" w:hAnsi="Times New Roman" w:cs="Times New Roman"/>
                <w:bCs/>
                <w:iCs/>
              </w:rPr>
              <w:t>назначению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lastRenderedPageBreak/>
              <w:t>нормативные правовые акты, регламентирующие деятельность по выявлению, раскрытию и расследованию преступлений и иных правонарушений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порядок приема, регистрации, проверки и разрешения сообщений о преступлениях и иных правонарушениях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теоретические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основы раскрытия и расследования преступлений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формы и источники поступления значимой для </w:t>
            </w:r>
            <w:r>
              <w:rPr>
                <w:rFonts w:ascii="Times New Roman" w:hAnsi="Times New Roman" w:cs="Times New Roman"/>
                <w:bCs/>
                <w:iCs/>
              </w:rPr>
              <w:lastRenderedPageBreak/>
              <w:t xml:space="preserve">раскрытия и расследования уголовного дела информации, порядок ее реализации, правовая основа и направления взаимодействия с органами, осуществляющими предварительное </w:t>
            </w:r>
            <w:r>
              <w:rPr>
                <w:rFonts w:ascii="Times New Roman" w:hAnsi="Times New Roman" w:cs="Times New Roman"/>
                <w:bCs/>
                <w:iCs/>
              </w:rPr>
              <w:t>расследование и оперативно-розыскную деятельность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-основы криминалистической тактики и криминалистической методики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-основные направления, средства и методы противодействия преступлениям</w:t>
            </w:r>
          </w:p>
        </w:tc>
      </w:tr>
    </w:tbl>
    <w:p w:rsidR="000E0F07" w:rsidRDefault="000E0F07">
      <w:pPr>
        <w:rPr>
          <w:rFonts w:ascii="Times New Roman" w:hAnsi="Times New Roman" w:cs="Times New Roman"/>
          <w:bCs/>
          <w:caps/>
        </w:rPr>
      </w:pPr>
    </w:p>
    <w:p w:rsidR="000E0F07" w:rsidRDefault="00282925">
      <w:pPr>
        <w:pStyle w:val="1f9"/>
        <w:rPr>
          <w:rFonts w:ascii="Times New Roman" w:hAnsi="Times New Roman"/>
        </w:rPr>
      </w:pPr>
      <w:r>
        <w:rPr>
          <w:rFonts w:ascii="Times New Roman" w:hAnsi="Times New Roman"/>
        </w:rPr>
        <w:t>2. Структура и содержание ДИСЦИПЛИНЫ</w:t>
      </w:r>
    </w:p>
    <w:p w:rsidR="000E0F07" w:rsidRDefault="00282925">
      <w:pPr>
        <w:pStyle w:val="113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2.1. Трудоемкость освоения дисциплины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10"/>
        <w:gridCol w:w="2336"/>
        <w:gridCol w:w="2630"/>
      </w:tblGrid>
      <w:tr w:rsidR="000E0F0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Наименование составных частей дисциплины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Объем в часах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F07" w:rsidRDefault="0028292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 т.ч. в форме практ. подготовки</w:t>
            </w:r>
          </w:p>
        </w:tc>
      </w:tr>
      <w:tr w:rsidR="000E0F0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Учебные занятия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</w:tr>
      <w:tr w:rsidR="000E0F0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Курсовой проект (работа)</w:t>
            </w:r>
            <w:r>
              <w:rPr>
                <w:rFonts w:ascii="Times New Roman" w:hAnsi="Times New Roman" w:cs="Times New Roman"/>
              </w:rPr>
              <w:footnoteReference w:id="6"/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E0F0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E0F0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Промежуточная аттестация 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ХХ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ХХ</w:t>
            </w:r>
          </w:p>
        </w:tc>
      </w:tr>
      <w:tr w:rsidR="000E0F0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</w:t>
            </w:r>
          </w:p>
        </w:tc>
      </w:tr>
    </w:tbl>
    <w:p w:rsidR="000E0F07" w:rsidRDefault="000E0F07">
      <w:pPr>
        <w:rPr>
          <w:rFonts w:ascii="Times New Roman" w:hAnsi="Times New Roman" w:cs="Times New Roman"/>
        </w:rPr>
      </w:pPr>
    </w:p>
    <w:p w:rsidR="000E0F07" w:rsidRDefault="0028292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0E0F07" w:rsidRDefault="00282925">
      <w:pPr>
        <w:pStyle w:val="113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2.2. Примерное содержание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2"/>
        <w:gridCol w:w="7682"/>
      </w:tblGrid>
      <w:tr w:rsidR="000E0F07">
        <w:trPr>
          <w:trHeight w:val="20"/>
        </w:trPr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F07" w:rsidRDefault="00282925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/>
              </w:rPr>
              <w:t>Наименование разделов и тем</w:t>
            </w:r>
          </w:p>
        </w:tc>
        <w:tc>
          <w:tcPr>
            <w:tcW w:w="3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F07" w:rsidRDefault="00282925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Примерное содержание учебного материала, практических и лабораторных занятий, </w:t>
            </w:r>
            <w:r>
              <w:rPr>
                <w:rFonts w:ascii="Times New Roman" w:hAnsi="Times New Roman" w:cs="Times New Roman"/>
                <w:i/>
              </w:rPr>
              <w:t>курсовой проект (работа)</w:t>
            </w:r>
          </w:p>
        </w:tc>
      </w:tr>
      <w:tr w:rsidR="000E0F07">
        <w:trPr>
          <w:trHeight w:val="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suppressAutoHyphens/>
              <w:jc w:val="both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lang w:eastAsia="ar-SA"/>
              </w:rPr>
              <w:t>Раздел 1. КОНСТИТУЦИОННОЕ ПРАВО - ВЕДУЩАЯ ОТРАСЛЬ ПРАВА РОССИЙСКОЙ ФЕДЕРАЦИИ (</w:t>
            </w:r>
            <w:r>
              <w:rPr>
                <w:rFonts w:ascii="Times New Roman" w:hAnsi="Times New Roman" w:cs="Times New Roman"/>
                <w:b/>
                <w:lang w:eastAsia="ar-SA"/>
              </w:rPr>
              <w:t xml:space="preserve">12 </w:t>
            </w:r>
            <w:r>
              <w:rPr>
                <w:rFonts w:ascii="Times New Roman" w:hAnsi="Times New Roman" w:cs="Times New Roman"/>
                <w:b/>
                <w:lang w:eastAsia="ar-SA"/>
              </w:rPr>
              <w:t>часов)</w:t>
            </w:r>
          </w:p>
        </w:tc>
      </w:tr>
      <w:tr w:rsidR="000E0F07">
        <w:trPr>
          <w:trHeight w:val="20"/>
        </w:trPr>
        <w:tc>
          <w:tcPr>
            <w:tcW w:w="11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suppressAutoHyphens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lang w:eastAsia="ar-SA"/>
              </w:rPr>
              <w:t>Тема 1.1. Конституционное право Российской Федерации – ведущая отрасль российского права</w:t>
            </w:r>
          </w:p>
        </w:tc>
        <w:tc>
          <w:tcPr>
            <w:tcW w:w="3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suppressAutoHyphens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Содержание </w:t>
            </w:r>
          </w:p>
          <w:p w:rsidR="000E0F07" w:rsidRDefault="000E0F07">
            <w:pPr>
              <w:suppressAutoHyphens/>
              <w:rPr>
                <w:rFonts w:ascii="Times New Roman" w:hAnsi="Times New Roman" w:cs="Times New Roman"/>
                <w:b/>
                <w:bCs/>
                <w:lang w:eastAsia="ar-SA"/>
              </w:rPr>
            </w:pPr>
          </w:p>
        </w:tc>
      </w:tr>
      <w:tr w:rsidR="000E0F07">
        <w:trPr>
          <w:trHeight w:val="20"/>
        </w:trPr>
        <w:tc>
          <w:tcPr>
            <w:tcW w:w="11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F07" w:rsidRDefault="000E0F07">
            <w:pPr>
              <w:rPr>
                <w:rFonts w:ascii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3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suppressAutoHyphens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1. </w:t>
            </w:r>
            <w:r>
              <w:rPr>
                <w:rFonts w:ascii="Times New Roman" w:hAnsi="Times New Roman" w:cs="Times New Roman"/>
                <w:bCs/>
                <w:lang w:eastAsia="ar-SA"/>
              </w:rPr>
              <w:t xml:space="preserve">Конституционное право Российской Федерации - ведущая отрасль российского права. Понятие, предмет и метод конституционного права Российской </w:t>
            </w:r>
            <w:r>
              <w:rPr>
                <w:rFonts w:ascii="Times New Roman" w:hAnsi="Times New Roman" w:cs="Times New Roman"/>
                <w:bCs/>
                <w:lang w:eastAsia="ar-SA"/>
              </w:rPr>
              <w:t>Федерации как отрасли права.</w:t>
            </w:r>
          </w:p>
        </w:tc>
      </w:tr>
      <w:tr w:rsidR="000E0F07">
        <w:trPr>
          <w:trHeight w:val="77"/>
        </w:trPr>
        <w:tc>
          <w:tcPr>
            <w:tcW w:w="11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F07" w:rsidRDefault="000E0F07">
            <w:pPr>
              <w:rPr>
                <w:rFonts w:ascii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3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suppressAutoHyphens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lang w:eastAsia="ar-SA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i/>
                <w:lang w:eastAsia="ar-SA"/>
              </w:rPr>
              <w:t>.</w:t>
            </w:r>
            <w:r>
              <w:rPr>
                <w:rFonts w:ascii="Times New Roman" w:hAnsi="Times New Roman" w:cs="Times New Roman"/>
                <w:bCs/>
                <w:lang w:eastAsia="ar-SA"/>
              </w:rPr>
              <w:t xml:space="preserve"> Конституционно-правовые нормы: понятие, особенности и виды. Конституционно-правовые институты. Система конституционного права</w:t>
            </w:r>
          </w:p>
          <w:p w:rsidR="000E0F07" w:rsidRDefault="00282925">
            <w:pPr>
              <w:suppressAutoHyphens/>
              <w:jc w:val="both"/>
              <w:rPr>
                <w:rFonts w:ascii="Times New Roman" w:hAnsi="Times New Roman" w:cs="Times New Roman"/>
                <w:b/>
                <w:bCs/>
                <w:i/>
                <w:lang w:eastAsia="ar-SA"/>
              </w:rPr>
            </w:pPr>
            <w:r>
              <w:rPr>
                <w:rFonts w:ascii="Times New Roman" w:hAnsi="Times New Roman" w:cs="Times New Roman"/>
                <w:bCs/>
                <w:lang w:eastAsia="ar-SA"/>
              </w:rPr>
              <w:t>Российской Федерации.</w:t>
            </w:r>
          </w:p>
        </w:tc>
      </w:tr>
      <w:tr w:rsidR="000E0F07">
        <w:trPr>
          <w:trHeight w:val="240"/>
        </w:trPr>
        <w:tc>
          <w:tcPr>
            <w:tcW w:w="11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F07" w:rsidRDefault="000E0F07">
            <w:pPr>
              <w:rPr>
                <w:rFonts w:ascii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3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suppressAutoHyphens/>
              <w:jc w:val="both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3. </w:t>
            </w:r>
            <w:r>
              <w:rPr>
                <w:rFonts w:ascii="Times New Roman" w:hAnsi="Times New Roman" w:cs="Times New Roman"/>
                <w:bCs/>
                <w:lang w:eastAsia="ar-SA"/>
              </w:rPr>
              <w:t>Конституционно-правовые отношения.</w:t>
            </w:r>
          </w:p>
        </w:tc>
      </w:tr>
      <w:tr w:rsidR="000E0F07">
        <w:trPr>
          <w:trHeight w:val="77"/>
        </w:trPr>
        <w:tc>
          <w:tcPr>
            <w:tcW w:w="11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F07" w:rsidRDefault="000E0F07">
            <w:pPr>
              <w:rPr>
                <w:rFonts w:ascii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3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suppressAutoHyphens/>
              <w:jc w:val="both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lang w:eastAsia="ar-SA"/>
              </w:rPr>
              <w:t>4.</w:t>
            </w:r>
            <w:r>
              <w:rPr>
                <w:rFonts w:ascii="Times New Roman" w:hAnsi="Times New Roman" w:cs="Times New Roman"/>
                <w:bCs/>
                <w:lang w:eastAsia="ar-SA"/>
              </w:rPr>
              <w:t xml:space="preserve"> Источники конституционного права Российской Федерации.</w:t>
            </w:r>
          </w:p>
        </w:tc>
      </w:tr>
      <w:tr w:rsidR="000E0F07">
        <w:trPr>
          <w:trHeight w:val="77"/>
        </w:trPr>
        <w:tc>
          <w:tcPr>
            <w:tcW w:w="11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F07" w:rsidRDefault="000E0F07">
            <w:pPr>
              <w:rPr>
                <w:rFonts w:ascii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3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suppressAutoHyphens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lang w:eastAsia="ar-SA"/>
              </w:rPr>
              <w:t>5.</w:t>
            </w:r>
            <w:r>
              <w:rPr>
                <w:rFonts w:ascii="Times New Roman" w:hAnsi="Times New Roman" w:cs="Times New Roman"/>
                <w:bCs/>
                <w:lang w:eastAsia="ar-SA"/>
              </w:rPr>
              <w:t xml:space="preserve"> Место конституционного права Российской Федерации в системе российского права.</w:t>
            </w:r>
          </w:p>
        </w:tc>
      </w:tr>
      <w:tr w:rsidR="000E0F07">
        <w:trPr>
          <w:trHeight w:val="255"/>
        </w:trPr>
        <w:tc>
          <w:tcPr>
            <w:tcW w:w="11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F07" w:rsidRDefault="000E0F07">
            <w:pPr>
              <w:rPr>
                <w:rFonts w:ascii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3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suppressAutoHyphens/>
              <w:jc w:val="both"/>
              <w:rPr>
                <w:rFonts w:ascii="Times New Roman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lang w:eastAsia="ar-SA"/>
              </w:rPr>
              <w:t>В том числе практических занятий</w:t>
            </w:r>
          </w:p>
        </w:tc>
      </w:tr>
      <w:tr w:rsidR="000E0F07">
        <w:trPr>
          <w:trHeight w:val="20"/>
        </w:trPr>
        <w:tc>
          <w:tcPr>
            <w:tcW w:w="11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F07" w:rsidRDefault="000E0F07">
            <w:pPr>
              <w:rPr>
                <w:rFonts w:ascii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3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suppressAutoHyphens/>
              <w:jc w:val="both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b/>
                <w:lang w:eastAsia="ar-SA"/>
              </w:rPr>
              <w:t xml:space="preserve">Практическое занятие № 1. </w:t>
            </w:r>
            <w:r>
              <w:rPr>
                <w:rFonts w:ascii="Times New Roman" w:hAnsi="Times New Roman" w:cs="Times New Roman"/>
                <w:lang w:eastAsia="ar-SA"/>
              </w:rPr>
              <w:t xml:space="preserve">Семинар по теме «Конституционное право Российской </w:t>
            </w:r>
            <w:r>
              <w:rPr>
                <w:rFonts w:ascii="Times New Roman" w:hAnsi="Times New Roman" w:cs="Times New Roman"/>
                <w:lang w:eastAsia="ar-SA"/>
              </w:rPr>
              <w:t>Федерации – ведущая отрасль российского права»</w:t>
            </w:r>
          </w:p>
        </w:tc>
      </w:tr>
      <w:tr w:rsidR="000E0F07">
        <w:trPr>
          <w:trHeight w:val="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suppressAutoHyphens/>
              <w:jc w:val="both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lang w:eastAsia="ar-SA"/>
              </w:rPr>
              <w:t>Раздел 2. КОНСТИТУЦИЯ РОССИЙСКОЙ ФЕДЕРАЦИИ И ЕЕ РАЗВИТИЕ (14 часов)</w:t>
            </w:r>
          </w:p>
        </w:tc>
      </w:tr>
      <w:tr w:rsidR="000E0F07">
        <w:trPr>
          <w:trHeight w:val="20"/>
        </w:trPr>
        <w:tc>
          <w:tcPr>
            <w:tcW w:w="11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suppressAutoHyphens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lang w:eastAsia="ar-SA"/>
              </w:rPr>
              <w:t>Тема 2.1. Конституция Российской Федерации - основной закон государства</w:t>
            </w:r>
          </w:p>
        </w:tc>
        <w:tc>
          <w:tcPr>
            <w:tcW w:w="3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suppressAutoHyphens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Содержание  </w:t>
            </w:r>
          </w:p>
        </w:tc>
      </w:tr>
      <w:tr w:rsidR="000E0F07">
        <w:trPr>
          <w:trHeight w:val="20"/>
        </w:trPr>
        <w:tc>
          <w:tcPr>
            <w:tcW w:w="11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F07" w:rsidRDefault="000E0F07">
            <w:pPr>
              <w:rPr>
                <w:rFonts w:ascii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3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suppressAutoHyphens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1. </w:t>
            </w:r>
            <w:r>
              <w:rPr>
                <w:rFonts w:ascii="Times New Roman" w:hAnsi="Times New Roman" w:cs="Times New Roman"/>
                <w:bCs/>
                <w:lang w:eastAsia="ar-SA"/>
              </w:rPr>
              <w:t>Понятие, сущность, функции конституции.</w:t>
            </w:r>
          </w:p>
        </w:tc>
      </w:tr>
      <w:tr w:rsidR="000E0F07">
        <w:trPr>
          <w:trHeight w:val="249"/>
        </w:trPr>
        <w:tc>
          <w:tcPr>
            <w:tcW w:w="11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F07" w:rsidRDefault="000E0F07">
            <w:pPr>
              <w:rPr>
                <w:rFonts w:ascii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3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suppressAutoHyphens/>
              <w:jc w:val="both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2. </w:t>
            </w:r>
            <w:r>
              <w:rPr>
                <w:rFonts w:ascii="Times New Roman" w:hAnsi="Times New Roman" w:cs="Times New Roman"/>
                <w:bCs/>
                <w:lang w:eastAsia="ar-SA"/>
              </w:rPr>
              <w:t>Виды</w:t>
            </w:r>
            <w:r>
              <w:rPr>
                <w:rFonts w:ascii="Times New Roman" w:hAnsi="Times New Roman" w:cs="Times New Roman"/>
                <w:bCs/>
                <w:lang w:eastAsia="ar-SA"/>
              </w:rPr>
              <w:t xml:space="preserve"> конституций.</w:t>
            </w:r>
          </w:p>
        </w:tc>
      </w:tr>
      <w:tr w:rsidR="000E0F07">
        <w:trPr>
          <w:trHeight w:val="214"/>
        </w:trPr>
        <w:tc>
          <w:tcPr>
            <w:tcW w:w="11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F07" w:rsidRDefault="000E0F07">
            <w:pPr>
              <w:rPr>
                <w:rFonts w:ascii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3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suppressAutoHyphens/>
              <w:jc w:val="both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3. </w:t>
            </w:r>
            <w:r>
              <w:rPr>
                <w:rFonts w:ascii="Times New Roman" w:hAnsi="Times New Roman" w:cs="Times New Roman"/>
                <w:bCs/>
                <w:lang w:eastAsia="ar-SA"/>
              </w:rPr>
              <w:t>Юридические свойства конституции.</w:t>
            </w:r>
          </w:p>
        </w:tc>
      </w:tr>
      <w:tr w:rsidR="000E0F07">
        <w:trPr>
          <w:trHeight w:val="320"/>
        </w:trPr>
        <w:tc>
          <w:tcPr>
            <w:tcW w:w="11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F07" w:rsidRDefault="000E0F07">
            <w:pPr>
              <w:rPr>
                <w:rFonts w:ascii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3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suppressAutoHyphens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lang w:eastAsia="ar-SA"/>
              </w:rPr>
              <w:t>4.</w:t>
            </w:r>
            <w:r>
              <w:rPr>
                <w:rFonts w:ascii="Times New Roman" w:hAnsi="Times New Roman" w:cs="Times New Roman"/>
                <w:bCs/>
                <w:lang w:eastAsia="ar-SA"/>
              </w:rPr>
              <w:t xml:space="preserve"> Порядок пересмотра Конституции Российской Федерации и принятия конституционных поправок. Толкование Конституции Российской Федерации.</w:t>
            </w:r>
          </w:p>
        </w:tc>
      </w:tr>
      <w:tr w:rsidR="000E0F07">
        <w:trPr>
          <w:trHeight w:val="267"/>
        </w:trPr>
        <w:tc>
          <w:tcPr>
            <w:tcW w:w="11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F07" w:rsidRDefault="000E0F07">
            <w:pPr>
              <w:rPr>
                <w:rFonts w:ascii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3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suppressAutoHyphens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lang w:eastAsia="ar-SA"/>
              </w:rPr>
              <w:t>5.</w:t>
            </w:r>
            <w:r>
              <w:rPr>
                <w:rFonts w:ascii="Times New Roman" w:hAnsi="Times New Roman" w:cs="Times New Roman"/>
                <w:bCs/>
                <w:lang w:eastAsia="ar-SA"/>
              </w:rPr>
              <w:t xml:space="preserve"> Реализация Конституции Российской Федераций.</w:t>
            </w:r>
          </w:p>
        </w:tc>
      </w:tr>
      <w:tr w:rsidR="000E0F07">
        <w:trPr>
          <w:trHeight w:val="533"/>
        </w:trPr>
        <w:tc>
          <w:tcPr>
            <w:tcW w:w="11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F07" w:rsidRDefault="000E0F07">
            <w:pPr>
              <w:rPr>
                <w:rFonts w:ascii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3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suppressAutoHyphens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lang w:eastAsia="ar-SA"/>
              </w:rPr>
              <w:t>6.</w:t>
            </w:r>
            <w:r>
              <w:rPr>
                <w:rFonts w:ascii="Times New Roman" w:hAnsi="Times New Roman" w:cs="Times New Roman"/>
                <w:bCs/>
                <w:lang w:eastAsia="ar-SA"/>
              </w:rPr>
              <w:t xml:space="preserve"> Охрана Конституции Российской Федерации. Роль Конституционного Суда Российской Федерации в охране Конституции Российской Федерации.</w:t>
            </w:r>
          </w:p>
        </w:tc>
      </w:tr>
      <w:tr w:rsidR="000E0F07">
        <w:trPr>
          <w:trHeight w:val="20"/>
        </w:trPr>
        <w:tc>
          <w:tcPr>
            <w:tcW w:w="11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F07" w:rsidRDefault="000E0F07">
            <w:pPr>
              <w:rPr>
                <w:rFonts w:ascii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3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suppressAutoHyphens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lang w:eastAsia="ar-SA"/>
              </w:rPr>
              <w:t>В том числе практических занятий</w:t>
            </w:r>
          </w:p>
        </w:tc>
      </w:tr>
      <w:tr w:rsidR="000E0F07">
        <w:trPr>
          <w:trHeight w:val="20"/>
        </w:trPr>
        <w:tc>
          <w:tcPr>
            <w:tcW w:w="11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F07" w:rsidRDefault="000E0F07">
            <w:pPr>
              <w:rPr>
                <w:rFonts w:ascii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3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suppressAutoHyphens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Практическое занятие № 2. </w:t>
            </w:r>
            <w:r>
              <w:rPr>
                <w:rFonts w:ascii="Times New Roman" w:hAnsi="Times New Roman" w:cs="Times New Roman"/>
                <w:bCs/>
                <w:lang w:eastAsia="ar-SA"/>
              </w:rPr>
              <w:t>Семинар по теме «Сущность и юридические свойства Конституции</w:t>
            </w:r>
            <w:r>
              <w:rPr>
                <w:rFonts w:ascii="Times New Roman" w:hAnsi="Times New Roman" w:cs="Times New Roman"/>
                <w:bCs/>
                <w:lang w:eastAsia="ar-SA"/>
              </w:rPr>
              <w:t xml:space="preserve"> Российской Федерации»</w:t>
            </w:r>
          </w:p>
        </w:tc>
      </w:tr>
      <w:tr w:rsidR="000E0F07">
        <w:trPr>
          <w:trHeight w:val="20"/>
        </w:trPr>
        <w:tc>
          <w:tcPr>
            <w:tcW w:w="11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0F07" w:rsidRDefault="00282925">
            <w:pPr>
              <w:suppressAutoHyphens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lang w:eastAsia="ar-SA"/>
              </w:rPr>
              <w:t>Тема 2.2. Развитие конституционного законодательства в России</w:t>
            </w:r>
          </w:p>
        </w:tc>
        <w:tc>
          <w:tcPr>
            <w:tcW w:w="3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suppressAutoHyphens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Содержание  </w:t>
            </w:r>
          </w:p>
        </w:tc>
      </w:tr>
      <w:tr w:rsidR="000E0F07">
        <w:trPr>
          <w:trHeight w:val="20"/>
        </w:trPr>
        <w:tc>
          <w:tcPr>
            <w:tcW w:w="11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0F07" w:rsidRDefault="000E0F07">
            <w:pPr>
              <w:rPr>
                <w:rFonts w:ascii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3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suppressAutoHyphens/>
              <w:rPr>
                <w:rFonts w:ascii="Times New Roman" w:hAnsi="Times New Roman" w:cs="Times New Roman"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Cs/>
                <w:lang w:eastAsia="ar-SA"/>
              </w:rPr>
              <w:t xml:space="preserve">1. Основные этапы развития Конституций СССР и России. Документы конституционного значения, принятые до октября 1917 года. Конституция РСФСР 1918 года. </w:t>
            </w:r>
            <w:r>
              <w:rPr>
                <w:rFonts w:ascii="Times New Roman" w:hAnsi="Times New Roman" w:cs="Times New Roman"/>
                <w:bCs/>
                <w:lang w:eastAsia="ar-SA"/>
              </w:rPr>
              <w:t>Конституция СССР 1924 года и Конституция РСФСР 1925 года. Конституция СССР 1936 года и Конституция РСФСР 1937 года. Конституция СССР 1977 года и Конституция РСФСР 1978 года.</w:t>
            </w:r>
          </w:p>
        </w:tc>
      </w:tr>
      <w:tr w:rsidR="000E0F07">
        <w:trPr>
          <w:trHeight w:val="20"/>
        </w:trPr>
        <w:tc>
          <w:tcPr>
            <w:tcW w:w="11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0F07" w:rsidRDefault="000E0F07">
            <w:pPr>
              <w:rPr>
                <w:rFonts w:ascii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3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suppressAutoHyphens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Cs/>
                <w:lang w:eastAsia="ar-SA"/>
              </w:rPr>
              <w:t>2. Конституционная реформа в Российской Федерации.</w:t>
            </w:r>
          </w:p>
        </w:tc>
      </w:tr>
      <w:tr w:rsidR="000E0F07">
        <w:trPr>
          <w:trHeight w:val="20"/>
        </w:trPr>
        <w:tc>
          <w:tcPr>
            <w:tcW w:w="11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0F07" w:rsidRDefault="000E0F07">
            <w:pPr>
              <w:rPr>
                <w:rFonts w:ascii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3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suppressAutoHyphens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Cs/>
                <w:lang w:eastAsia="ar-SA"/>
              </w:rPr>
              <w:t xml:space="preserve">3. Основные черты </w:t>
            </w:r>
            <w:r>
              <w:rPr>
                <w:rFonts w:ascii="Times New Roman" w:hAnsi="Times New Roman" w:cs="Times New Roman"/>
                <w:bCs/>
                <w:lang w:eastAsia="ar-SA"/>
              </w:rPr>
              <w:t>Конституции Российской Федерации 1993 года.</w:t>
            </w:r>
          </w:p>
        </w:tc>
      </w:tr>
      <w:tr w:rsidR="000E0F07">
        <w:trPr>
          <w:trHeight w:val="20"/>
        </w:trPr>
        <w:tc>
          <w:tcPr>
            <w:tcW w:w="11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0F07" w:rsidRDefault="000E0F07">
            <w:pPr>
              <w:rPr>
                <w:rFonts w:ascii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3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suppressAutoHyphens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lang w:eastAsia="ar-SA"/>
              </w:rPr>
              <w:t>В том числе практических занятий</w:t>
            </w:r>
          </w:p>
        </w:tc>
      </w:tr>
      <w:tr w:rsidR="000E0F07">
        <w:trPr>
          <w:trHeight w:val="20"/>
        </w:trPr>
        <w:tc>
          <w:tcPr>
            <w:tcW w:w="11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0F07" w:rsidRDefault="000E0F07">
            <w:pPr>
              <w:rPr>
                <w:rFonts w:ascii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3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suppressAutoHyphens/>
              <w:jc w:val="both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Практическое занятие №3. </w:t>
            </w:r>
            <w:r>
              <w:rPr>
                <w:rFonts w:ascii="Times New Roman" w:hAnsi="Times New Roman" w:cs="Times New Roman"/>
                <w:bCs/>
                <w:lang w:eastAsia="ar-SA"/>
              </w:rPr>
              <w:t>Семинар по теме «Развитие конституционного законодательства в России»</w:t>
            </w:r>
          </w:p>
        </w:tc>
      </w:tr>
      <w:tr w:rsidR="000E0F07">
        <w:trPr>
          <w:trHeight w:val="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suppressAutoHyphens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lang w:eastAsia="ar-SA"/>
              </w:rPr>
              <w:t>РАЗДЕЛ 3. ПОНЯТИЕ ОСНОВ КОНСТИТУЦИОННОГО СТРОЯ РОССИЙСКОЙ ФЕДЕРАЦИИ (</w:t>
            </w:r>
            <w:r>
              <w:rPr>
                <w:rFonts w:ascii="Times New Roman" w:hAnsi="Times New Roman" w:cs="Times New Roman"/>
                <w:b/>
                <w:lang w:eastAsia="ar-SA"/>
              </w:rPr>
              <w:t>14 часов)</w:t>
            </w:r>
          </w:p>
        </w:tc>
      </w:tr>
      <w:tr w:rsidR="000E0F07">
        <w:trPr>
          <w:trHeight w:val="20"/>
        </w:trPr>
        <w:tc>
          <w:tcPr>
            <w:tcW w:w="11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0F07" w:rsidRDefault="00282925">
            <w:pPr>
              <w:suppressAutoHyphens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lang w:eastAsia="ar-SA"/>
              </w:rPr>
              <w:t>Тема 3.1.</w:t>
            </w:r>
            <w:r>
              <w:rPr>
                <w:rFonts w:ascii="Times New Roman" w:hAnsi="Times New Roman" w:cs="Times New Roman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lang w:eastAsia="ar-SA"/>
              </w:rPr>
              <w:t>Понятие основ конституционного строя Российской Федерации</w:t>
            </w:r>
          </w:p>
        </w:tc>
        <w:tc>
          <w:tcPr>
            <w:tcW w:w="3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suppressAutoHyphens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Содержание  </w:t>
            </w:r>
          </w:p>
        </w:tc>
      </w:tr>
      <w:tr w:rsidR="000E0F07">
        <w:trPr>
          <w:trHeight w:val="20"/>
        </w:trPr>
        <w:tc>
          <w:tcPr>
            <w:tcW w:w="11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0F07" w:rsidRDefault="000E0F07">
            <w:pPr>
              <w:rPr>
                <w:rFonts w:ascii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3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suppressAutoHyphens/>
              <w:rPr>
                <w:rFonts w:ascii="Times New Roman" w:hAnsi="Times New Roman" w:cs="Times New Roman"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Cs/>
                <w:lang w:eastAsia="ar-SA"/>
              </w:rPr>
              <w:t>1. Понятие и содержание основ конституционного строя Российской Федерации. Гуманистические основы конституционного строя.</w:t>
            </w:r>
          </w:p>
        </w:tc>
      </w:tr>
      <w:tr w:rsidR="000E0F07">
        <w:trPr>
          <w:trHeight w:val="20"/>
        </w:trPr>
        <w:tc>
          <w:tcPr>
            <w:tcW w:w="11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0F07" w:rsidRDefault="000E0F07">
            <w:pPr>
              <w:rPr>
                <w:rFonts w:ascii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3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suppressAutoHyphens/>
              <w:jc w:val="both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Cs/>
                <w:lang w:eastAsia="ar-SA"/>
              </w:rPr>
              <w:t xml:space="preserve">2. Человек, его права и свободы как высшая </w:t>
            </w:r>
            <w:r>
              <w:rPr>
                <w:rFonts w:ascii="Times New Roman" w:hAnsi="Times New Roman" w:cs="Times New Roman"/>
                <w:bCs/>
                <w:lang w:eastAsia="ar-SA"/>
              </w:rPr>
              <w:t>ценность конституционного строя.</w:t>
            </w:r>
          </w:p>
        </w:tc>
      </w:tr>
      <w:tr w:rsidR="000E0F07">
        <w:trPr>
          <w:trHeight w:val="20"/>
        </w:trPr>
        <w:tc>
          <w:tcPr>
            <w:tcW w:w="11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0F07" w:rsidRDefault="000E0F07">
            <w:pPr>
              <w:rPr>
                <w:rFonts w:ascii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3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suppressAutoHyphens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Cs/>
                <w:lang w:eastAsia="ar-SA"/>
              </w:rPr>
              <w:t xml:space="preserve">3. Формы государственного устройства. </w:t>
            </w:r>
          </w:p>
        </w:tc>
      </w:tr>
      <w:tr w:rsidR="000E0F07">
        <w:trPr>
          <w:trHeight w:val="20"/>
        </w:trPr>
        <w:tc>
          <w:tcPr>
            <w:tcW w:w="11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0F07" w:rsidRDefault="000E0F07">
            <w:pPr>
              <w:rPr>
                <w:rFonts w:ascii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3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suppressAutoHyphens/>
              <w:jc w:val="both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Cs/>
                <w:lang w:eastAsia="ar-SA"/>
              </w:rPr>
              <w:t xml:space="preserve">4. Россия - демократическое, федеративное, правовое государство с республиканской формой правления. </w:t>
            </w:r>
          </w:p>
        </w:tc>
      </w:tr>
      <w:tr w:rsidR="000E0F07">
        <w:trPr>
          <w:trHeight w:val="20"/>
        </w:trPr>
        <w:tc>
          <w:tcPr>
            <w:tcW w:w="11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0F07" w:rsidRDefault="000E0F07">
            <w:pPr>
              <w:rPr>
                <w:rFonts w:ascii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3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suppressAutoHyphens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Cs/>
                <w:lang w:eastAsia="ar-SA"/>
              </w:rPr>
              <w:t>5. Россия -светское, суверенное социальное государство.</w:t>
            </w:r>
          </w:p>
        </w:tc>
      </w:tr>
      <w:tr w:rsidR="000E0F07">
        <w:trPr>
          <w:trHeight w:val="20"/>
        </w:trPr>
        <w:tc>
          <w:tcPr>
            <w:tcW w:w="11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0F07" w:rsidRDefault="000E0F07">
            <w:pPr>
              <w:rPr>
                <w:rFonts w:ascii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3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suppressAutoHyphens/>
              <w:jc w:val="both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Cs/>
                <w:lang w:eastAsia="ar-SA"/>
              </w:rPr>
              <w:t xml:space="preserve">6. Экономические основы конституционного строя. </w:t>
            </w:r>
          </w:p>
        </w:tc>
      </w:tr>
      <w:tr w:rsidR="000E0F07">
        <w:trPr>
          <w:trHeight w:val="277"/>
        </w:trPr>
        <w:tc>
          <w:tcPr>
            <w:tcW w:w="11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0F07" w:rsidRDefault="000E0F07">
            <w:pPr>
              <w:rPr>
                <w:rFonts w:ascii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3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suppressAutoHyphens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Cs/>
                <w:lang w:eastAsia="ar-SA"/>
              </w:rPr>
              <w:t>7. Формы собственности в Российской Федерации. Конституционные гарантии развития в Российской Федерации рыночной экономики.</w:t>
            </w:r>
          </w:p>
        </w:tc>
      </w:tr>
      <w:tr w:rsidR="000E0F07">
        <w:trPr>
          <w:trHeight w:val="20"/>
        </w:trPr>
        <w:tc>
          <w:tcPr>
            <w:tcW w:w="11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0F07" w:rsidRDefault="000E0F07">
            <w:pPr>
              <w:rPr>
                <w:rFonts w:ascii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3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suppressAutoHyphens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Cs/>
                <w:lang w:eastAsia="ar-SA"/>
              </w:rPr>
              <w:t xml:space="preserve">8. Политическое многообразие, многопартийность, равенство всех общественных </w:t>
            </w:r>
            <w:r>
              <w:rPr>
                <w:rFonts w:ascii="Times New Roman" w:hAnsi="Times New Roman" w:cs="Times New Roman"/>
                <w:bCs/>
                <w:lang w:eastAsia="ar-SA"/>
              </w:rPr>
              <w:t>объединений перед законом</w:t>
            </w:r>
          </w:p>
        </w:tc>
      </w:tr>
      <w:tr w:rsidR="000E0F07">
        <w:trPr>
          <w:trHeight w:val="20"/>
        </w:trPr>
        <w:tc>
          <w:tcPr>
            <w:tcW w:w="11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0F07" w:rsidRDefault="000E0F07">
            <w:pPr>
              <w:rPr>
                <w:rFonts w:ascii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3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suppressAutoHyphens/>
              <w:rPr>
                <w:rFonts w:ascii="Times New Roman" w:hAnsi="Times New Roman" w:cs="Times New Roman"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lang w:eastAsia="ar-SA"/>
              </w:rPr>
              <w:t>В том числе практических занятий</w:t>
            </w:r>
          </w:p>
        </w:tc>
      </w:tr>
      <w:tr w:rsidR="000E0F07">
        <w:trPr>
          <w:trHeight w:val="20"/>
        </w:trPr>
        <w:tc>
          <w:tcPr>
            <w:tcW w:w="11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0F07" w:rsidRDefault="000E0F07">
            <w:pPr>
              <w:rPr>
                <w:rFonts w:ascii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3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suppressAutoHyphens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Практическое занятие №4. </w:t>
            </w:r>
            <w:r>
              <w:rPr>
                <w:rFonts w:ascii="Times New Roman" w:hAnsi="Times New Roman" w:cs="Times New Roman"/>
                <w:bCs/>
                <w:lang w:eastAsia="ar-SA"/>
              </w:rPr>
              <w:t>Семинар по теме «Анализ содержания основ конституционного строя применительно к современным условиям»</w:t>
            </w:r>
          </w:p>
        </w:tc>
      </w:tr>
      <w:tr w:rsidR="000E0F07">
        <w:trPr>
          <w:trHeight w:val="20"/>
        </w:trPr>
        <w:tc>
          <w:tcPr>
            <w:tcW w:w="11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0F07" w:rsidRDefault="00282925">
            <w:pPr>
              <w:suppressAutoHyphens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Тема 3.2. </w:t>
            </w:r>
          </w:p>
          <w:p w:rsidR="000E0F07" w:rsidRDefault="00282925">
            <w:pPr>
              <w:suppressAutoHyphens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lang w:eastAsia="ar-SA"/>
              </w:rPr>
              <w:t>Избирательное право и право</w:t>
            </w:r>
          </w:p>
          <w:p w:rsidR="000E0F07" w:rsidRDefault="00282925">
            <w:pPr>
              <w:suppressAutoHyphens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на участие в </w:t>
            </w:r>
          </w:p>
          <w:p w:rsidR="000E0F07" w:rsidRDefault="00282925">
            <w:pPr>
              <w:suppressAutoHyphens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lang w:eastAsia="ar-SA"/>
              </w:rPr>
              <w:t>референдуме</w:t>
            </w:r>
          </w:p>
        </w:tc>
        <w:tc>
          <w:tcPr>
            <w:tcW w:w="3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suppressAutoHyphens/>
              <w:rPr>
                <w:rFonts w:ascii="Times New Roman" w:hAnsi="Times New Roman" w:cs="Times New Roman"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Содержание  </w:t>
            </w:r>
          </w:p>
        </w:tc>
      </w:tr>
      <w:tr w:rsidR="000E0F07">
        <w:trPr>
          <w:trHeight w:val="20"/>
        </w:trPr>
        <w:tc>
          <w:tcPr>
            <w:tcW w:w="11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0F07" w:rsidRDefault="000E0F07">
            <w:pPr>
              <w:rPr>
                <w:rFonts w:ascii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3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suppressAutoHyphens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Cs/>
                <w:lang w:eastAsia="ar-SA"/>
              </w:rPr>
              <w:t>1. Понятие избирательной системы и избирательного права.</w:t>
            </w:r>
          </w:p>
        </w:tc>
      </w:tr>
      <w:tr w:rsidR="000E0F07">
        <w:trPr>
          <w:trHeight w:val="20"/>
        </w:trPr>
        <w:tc>
          <w:tcPr>
            <w:tcW w:w="11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0F07" w:rsidRDefault="000E0F07">
            <w:pPr>
              <w:rPr>
                <w:rFonts w:ascii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3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suppressAutoHyphens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Cs/>
                <w:lang w:eastAsia="ar-SA"/>
              </w:rPr>
              <w:t>2.Принципы избирательного права.</w:t>
            </w:r>
          </w:p>
        </w:tc>
      </w:tr>
      <w:tr w:rsidR="000E0F07">
        <w:trPr>
          <w:trHeight w:val="20"/>
        </w:trPr>
        <w:tc>
          <w:tcPr>
            <w:tcW w:w="11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0F07" w:rsidRDefault="000E0F07">
            <w:pPr>
              <w:rPr>
                <w:rFonts w:ascii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3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suppressAutoHyphens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Cs/>
                <w:lang w:eastAsia="ar-SA"/>
              </w:rPr>
              <w:t>3. Источники избирательного права.</w:t>
            </w:r>
          </w:p>
        </w:tc>
      </w:tr>
      <w:tr w:rsidR="000E0F07">
        <w:trPr>
          <w:trHeight w:val="20"/>
        </w:trPr>
        <w:tc>
          <w:tcPr>
            <w:tcW w:w="11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0F07" w:rsidRDefault="000E0F07">
            <w:pPr>
              <w:rPr>
                <w:rFonts w:ascii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3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suppressAutoHyphens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Cs/>
                <w:lang w:eastAsia="ar-SA"/>
              </w:rPr>
              <w:t xml:space="preserve">4. Порядок организации и проведения выборов. Избирательные комиссии. Избирательные округа и избирательные </w:t>
            </w:r>
            <w:r>
              <w:rPr>
                <w:rFonts w:ascii="Times New Roman" w:hAnsi="Times New Roman" w:cs="Times New Roman"/>
                <w:bCs/>
                <w:lang w:eastAsia="ar-SA"/>
              </w:rPr>
              <w:t>участки.</w:t>
            </w:r>
          </w:p>
        </w:tc>
      </w:tr>
      <w:tr w:rsidR="000E0F07">
        <w:trPr>
          <w:trHeight w:val="20"/>
        </w:trPr>
        <w:tc>
          <w:tcPr>
            <w:tcW w:w="11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0F07" w:rsidRDefault="000E0F07">
            <w:pPr>
              <w:rPr>
                <w:rFonts w:ascii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3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suppressAutoHyphens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Cs/>
                <w:lang w:eastAsia="ar-SA"/>
              </w:rPr>
              <w:t>5. Списки избирателей.</w:t>
            </w:r>
          </w:p>
        </w:tc>
      </w:tr>
      <w:tr w:rsidR="000E0F07">
        <w:trPr>
          <w:trHeight w:val="20"/>
        </w:trPr>
        <w:tc>
          <w:tcPr>
            <w:tcW w:w="11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0F07" w:rsidRDefault="000E0F07">
            <w:pPr>
              <w:rPr>
                <w:rFonts w:ascii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3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suppressAutoHyphens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Cs/>
                <w:lang w:eastAsia="ar-SA"/>
              </w:rPr>
              <w:t>6. Выдвижение и регистрация списков кандидатов, гарантии деятельности кандидатов.</w:t>
            </w:r>
          </w:p>
        </w:tc>
      </w:tr>
      <w:tr w:rsidR="000E0F07">
        <w:trPr>
          <w:trHeight w:val="20"/>
        </w:trPr>
        <w:tc>
          <w:tcPr>
            <w:tcW w:w="11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0F07" w:rsidRDefault="000E0F07">
            <w:pPr>
              <w:rPr>
                <w:rFonts w:ascii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3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suppressAutoHyphens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Cs/>
                <w:lang w:eastAsia="ar-SA"/>
              </w:rPr>
              <w:t>7. Предвыборная агитация и финансирование выборов.</w:t>
            </w:r>
          </w:p>
        </w:tc>
      </w:tr>
      <w:tr w:rsidR="000E0F07">
        <w:trPr>
          <w:trHeight w:val="20"/>
        </w:trPr>
        <w:tc>
          <w:tcPr>
            <w:tcW w:w="11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0F07" w:rsidRDefault="000E0F07">
            <w:pPr>
              <w:rPr>
                <w:rFonts w:ascii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3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suppressAutoHyphens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Cs/>
                <w:lang w:eastAsia="ar-SA"/>
              </w:rPr>
              <w:t xml:space="preserve">8. Порядок голосования, подсчет голосов избирателей, установление результатов </w:t>
            </w:r>
            <w:r>
              <w:rPr>
                <w:rFonts w:ascii="Times New Roman" w:hAnsi="Times New Roman" w:cs="Times New Roman"/>
                <w:bCs/>
                <w:lang w:eastAsia="ar-SA"/>
              </w:rPr>
              <w:t>выборов и их опубликование.</w:t>
            </w:r>
          </w:p>
        </w:tc>
      </w:tr>
      <w:tr w:rsidR="000E0F07">
        <w:trPr>
          <w:trHeight w:val="20"/>
        </w:trPr>
        <w:tc>
          <w:tcPr>
            <w:tcW w:w="11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0F07" w:rsidRDefault="000E0F07">
            <w:pPr>
              <w:rPr>
                <w:rFonts w:ascii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3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suppressAutoHyphens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Cs/>
                <w:lang w:eastAsia="ar-SA"/>
              </w:rPr>
              <w:t>9. Становление и развитие института референдума в Российской Федерации.</w:t>
            </w:r>
          </w:p>
        </w:tc>
      </w:tr>
      <w:tr w:rsidR="000E0F07">
        <w:trPr>
          <w:trHeight w:val="20"/>
        </w:trPr>
        <w:tc>
          <w:tcPr>
            <w:tcW w:w="11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0F07" w:rsidRDefault="000E0F07">
            <w:pPr>
              <w:rPr>
                <w:rFonts w:ascii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3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suppressAutoHyphens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Cs/>
                <w:lang w:eastAsia="ar-SA"/>
              </w:rPr>
              <w:t>10. Понятие референдума, предмет и виды референдумов.</w:t>
            </w:r>
          </w:p>
        </w:tc>
      </w:tr>
      <w:tr w:rsidR="000E0F07">
        <w:trPr>
          <w:trHeight w:val="20"/>
        </w:trPr>
        <w:tc>
          <w:tcPr>
            <w:tcW w:w="11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0F07" w:rsidRDefault="000E0F07">
            <w:pPr>
              <w:rPr>
                <w:rFonts w:ascii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3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suppressAutoHyphens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Cs/>
                <w:lang w:eastAsia="ar-SA"/>
              </w:rPr>
              <w:t>11. Общие принципы проведения референдума.</w:t>
            </w:r>
          </w:p>
        </w:tc>
      </w:tr>
      <w:tr w:rsidR="000E0F07">
        <w:trPr>
          <w:trHeight w:val="20"/>
        </w:trPr>
        <w:tc>
          <w:tcPr>
            <w:tcW w:w="11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0F07" w:rsidRDefault="000E0F07">
            <w:pPr>
              <w:rPr>
                <w:rFonts w:ascii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3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suppressAutoHyphens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Cs/>
                <w:lang w:eastAsia="ar-SA"/>
              </w:rPr>
              <w:t>12. Назначение референдума.</w:t>
            </w:r>
          </w:p>
        </w:tc>
      </w:tr>
      <w:tr w:rsidR="000E0F07">
        <w:trPr>
          <w:trHeight w:val="20"/>
        </w:trPr>
        <w:tc>
          <w:tcPr>
            <w:tcW w:w="11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0F07" w:rsidRDefault="000E0F07">
            <w:pPr>
              <w:rPr>
                <w:rFonts w:ascii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3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suppressAutoHyphens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Cs/>
                <w:lang w:eastAsia="ar-SA"/>
              </w:rPr>
              <w:t xml:space="preserve">13. Голосование на </w:t>
            </w:r>
            <w:r>
              <w:rPr>
                <w:rFonts w:ascii="Times New Roman" w:hAnsi="Times New Roman" w:cs="Times New Roman"/>
                <w:bCs/>
                <w:lang w:eastAsia="ar-SA"/>
              </w:rPr>
              <w:t>референдуме и определение его результатов. Ответственность за нарушение законодательства о референдуме.</w:t>
            </w:r>
          </w:p>
        </w:tc>
      </w:tr>
      <w:tr w:rsidR="000E0F07">
        <w:trPr>
          <w:trHeight w:val="20"/>
        </w:trPr>
        <w:tc>
          <w:tcPr>
            <w:tcW w:w="11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0F07" w:rsidRDefault="000E0F07">
            <w:pPr>
              <w:rPr>
                <w:rFonts w:ascii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3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suppressAutoHyphens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lang w:eastAsia="ar-SA"/>
              </w:rPr>
              <w:t>В том числе практических занятий</w:t>
            </w:r>
          </w:p>
        </w:tc>
      </w:tr>
      <w:tr w:rsidR="000E0F07">
        <w:trPr>
          <w:trHeight w:val="20"/>
        </w:trPr>
        <w:tc>
          <w:tcPr>
            <w:tcW w:w="11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0F07" w:rsidRDefault="000E0F07">
            <w:pPr>
              <w:rPr>
                <w:rFonts w:ascii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3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suppressAutoHyphens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Cs/>
                <w:lang w:eastAsia="ar-SA"/>
              </w:rPr>
              <w:t>Практическое занятие №5. Семинар по теме «Избирательное право и право на участие в референдуме». Решение практическ</w:t>
            </w:r>
            <w:r>
              <w:rPr>
                <w:rFonts w:ascii="Times New Roman" w:hAnsi="Times New Roman" w:cs="Times New Roman"/>
                <w:bCs/>
                <w:lang w:eastAsia="ar-SA"/>
              </w:rPr>
              <w:t>их ситуаций</w:t>
            </w:r>
          </w:p>
        </w:tc>
      </w:tr>
      <w:tr w:rsidR="000E0F07">
        <w:trPr>
          <w:trHeight w:val="20"/>
        </w:trPr>
        <w:tc>
          <w:tcPr>
            <w:tcW w:w="11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0F07" w:rsidRDefault="00282925">
            <w:pPr>
              <w:suppressAutoHyphens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lang w:eastAsia="ar-SA"/>
              </w:rPr>
              <w:t>Тема 3.3. Общественные объединения</w:t>
            </w:r>
          </w:p>
        </w:tc>
        <w:tc>
          <w:tcPr>
            <w:tcW w:w="3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suppressAutoHyphens/>
              <w:jc w:val="both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Содержание  </w:t>
            </w:r>
          </w:p>
        </w:tc>
      </w:tr>
      <w:tr w:rsidR="000E0F07">
        <w:trPr>
          <w:trHeight w:val="20"/>
        </w:trPr>
        <w:tc>
          <w:tcPr>
            <w:tcW w:w="11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0F07" w:rsidRDefault="000E0F07">
            <w:pPr>
              <w:rPr>
                <w:rFonts w:ascii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3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suppressAutoHyphens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Cs/>
                <w:lang w:eastAsia="ar-SA"/>
              </w:rPr>
              <w:t>1. Понятие общественных объединений, их организационно-правовые формы.</w:t>
            </w:r>
          </w:p>
        </w:tc>
      </w:tr>
      <w:tr w:rsidR="000E0F07">
        <w:trPr>
          <w:trHeight w:val="64"/>
        </w:trPr>
        <w:tc>
          <w:tcPr>
            <w:tcW w:w="11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0F07" w:rsidRDefault="000E0F07">
            <w:pPr>
              <w:rPr>
                <w:rFonts w:ascii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3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suppressAutoHyphens/>
              <w:jc w:val="both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Cs/>
                <w:lang w:eastAsia="ar-SA"/>
              </w:rPr>
              <w:t>2. Принципы создания и деятельности общественных объединений.</w:t>
            </w:r>
          </w:p>
        </w:tc>
      </w:tr>
      <w:tr w:rsidR="000E0F07">
        <w:trPr>
          <w:trHeight w:val="20"/>
        </w:trPr>
        <w:tc>
          <w:tcPr>
            <w:tcW w:w="11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0F07" w:rsidRDefault="000E0F07">
            <w:pPr>
              <w:rPr>
                <w:rFonts w:ascii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3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suppressAutoHyphens/>
              <w:jc w:val="both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Cs/>
                <w:lang w:eastAsia="ar-SA"/>
              </w:rPr>
              <w:t xml:space="preserve">3. Создание общественных объединений, политических </w:t>
            </w:r>
            <w:r>
              <w:rPr>
                <w:rFonts w:ascii="Times New Roman" w:hAnsi="Times New Roman" w:cs="Times New Roman"/>
                <w:bCs/>
                <w:lang w:eastAsia="ar-SA"/>
              </w:rPr>
              <w:t>партий, их реорганизация и ликвидация.</w:t>
            </w:r>
          </w:p>
        </w:tc>
      </w:tr>
      <w:tr w:rsidR="000E0F07">
        <w:trPr>
          <w:trHeight w:val="20"/>
        </w:trPr>
        <w:tc>
          <w:tcPr>
            <w:tcW w:w="11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0F07" w:rsidRDefault="000E0F07">
            <w:pPr>
              <w:rPr>
                <w:rFonts w:ascii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3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suppressAutoHyphens/>
              <w:jc w:val="both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Cs/>
                <w:lang w:eastAsia="ar-SA"/>
              </w:rPr>
              <w:t>4. Права и обязанности общественных объединений, политических партий.</w:t>
            </w:r>
          </w:p>
        </w:tc>
      </w:tr>
      <w:tr w:rsidR="000E0F07">
        <w:trPr>
          <w:trHeight w:val="20"/>
        </w:trPr>
        <w:tc>
          <w:tcPr>
            <w:tcW w:w="11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0F07" w:rsidRDefault="000E0F07">
            <w:pPr>
              <w:rPr>
                <w:rFonts w:ascii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3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suppressAutoHyphens/>
              <w:jc w:val="both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Cs/>
                <w:lang w:eastAsia="ar-SA"/>
              </w:rPr>
              <w:t>5. Ответственность за нарушение законов об общественных объединениях.</w:t>
            </w:r>
          </w:p>
        </w:tc>
      </w:tr>
      <w:tr w:rsidR="000E0F07">
        <w:trPr>
          <w:trHeight w:val="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suppressAutoHyphens/>
              <w:jc w:val="both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lang w:eastAsia="ar-SA"/>
              </w:rPr>
              <w:t>РАЗДЕЛ 4. ОСНОВЫ ПРАВОВОГО СТАТУСА ЛИЧНОСТИ В РОССИЙСКОЙ ФЕДЕРАЦИИ (</w:t>
            </w:r>
            <w:r>
              <w:rPr>
                <w:rFonts w:ascii="Times New Roman" w:hAnsi="Times New Roman" w:cs="Times New Roman"/>
                <w:b/>
                <w:lang w:eastAsia="ar-SA"/>
              </w:rPr>
              <w:t xml:space="preserve">14 </w:t>
            </w:r>
            <w:r>
              <w:rPr>
                <w:rFonts w:ascii="Times New Roman" w:hAnsi="Times New Roman" w:cs="Times New Roman"/>
                <w:b/>
                <w:lang w:eastAsia="ar-SA"/>
              </w:rPr>
              <w:t>часов)</w:t>
            </w:r>
          </w:p>
        </w:tc>
      </w:tr>
      <w:tr w:rsidR="000E0F07">
        <w:trPr>
          <w:trHeight w:val="20"/>
        </w:trPr>
        <w:tc>
          <w:tcPr>
            <w:tcW w:w="11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0F07" w:rsidRDefault="00282925">
            <w:pPr>
              <w:suppressAutoHyphens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lang w:eastAsia="ar-SA"/>
              </w:rPr>
              <w:t>Тема 4.1. Гражданство Российской Федерации</w:t>
            </w:r>
          </w:p>
        </w:tc>
        <w:tc>
          <w:tcPr>
            <w:tcW w:w="3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suppressAutoHyphens/>
              <w:jc w:val="both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Содержание  </w:t>
            </w:r>
          </w:p>
        </w:tc>
      </w:tr>
      <w:tr w:rsidR="000E0F07">
        <w:trPr>
          <w:trHeight w:val="20"/>
        </w:trPr>
        <w:tc>
          <w:tcPr>
            <w:tcW w:w="11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0F07" w:rsidRDefault="000E0F07">
            <w:pPr>
              <w:rPr>
                <w:rFonts w:ascii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3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suppressAutoHyphens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Cs/>
                <w:lang w:eastAsia="ar-SA"/>
              </w:rPr>
              <w:t>1. Понятие гражданства Российской Федерации. Гражданство как правовой институт.</w:t>
            </w:r>
          </w:p>
          <w:p w:rsidR="000E0F07" w:rsidRDefault="00282925">
            <w:pPr>
              <w:suppressAutoHyphens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Cs/>
                <w:lang w:eastAsia="ar-SA"/>
              </w:rPr>
              <w:t>2. Принципы гражданства Российской Федерации.</w:t>
            </w:r>
          </w:p>
          <w:p w:rsidR="000E0F07" w:rsidRDefault="00282925">
            <w:pPr>
              <w:suppressAutoHyphens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Cs/>
                <w:lang w:eastAsia="ar-SA"/>
              </w:rPr>
              <w:t xml:space="preserve">3. Основания и порядок приобретения гражданства Российской </w:t>
            </w:r>
            <w:r>
              <w:rPr>
                <w:rFonts w:ascii="Times New Roman" w:hAnsi="Times New Roman" w:cs="Times New Roman"/>
                <w:bCs/>
                <w:lang w:eastAsia="ar-SA"/>
              </w:rPr>
              <w:t>Федерации.</w:t>
            </w:r>
          </w:p>
          <w:p w:rsidR="000E0F07" w:rsidRDefault="00282925">
            <w:pPr>
              <w:suppressAutoHyphens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Cs/>
                <w:lang w:eastAsia="ar-SA"/>
              </w:rPr>
              <w:t>4. Приобретение гражданства по рождению. Приобретение гражданства в результате приема в общем и упрощенном порядке. Приобретение гражданства в результате восстановления. Иные основания приобретения гражданства.</w:t>
            </w:r>
          </w:p>
          <w:p w:rsidR="000E0F07" w:rsidRDefault="00282925">
            <w:pPr>
              <w:suppressAutoHyphens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Cs/>
                <w:lang w:eastAsia="ar-SA"/>
              </w:rPr>
              <w:t>5. Основания прекращения гражданст</w:t>
            </w:r>
            <w:r>
              <w:rPr>
                <w:rFonts w:ascii="Times New Roman" w:hAnsi="Times New Roman" w:cs="Times New Roman"/>
                <w:bCs/>
                <w:lang w:eastAsia="ar-SA"/>
              </w:rPr>
              <w:t xml:space="preserve">ва Российской Федерации. Выход из гражданства. Иные основания прекращения гражданства Российской Федерации. Отмена решения по вопросам гражданства Российской Федерации. </w:t>
            </w:r>
          </w:p>
          <w:p w:rsidR="000E0F07" w:rsidRDefault="00282925">
            <w:pPr>
              <w:suppressAutoHyphens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Cs/>
                <w:lang w:eastAsia="ar-SA"/>
              </w:rPr>
              <w:t>6. Гражданство детей при изменении гражданства родителей, опекунов и попечителей, граж</w:t>
            </w:r>
            <w:r>
              <w:rPr>
                <w:rFonts w:ascii="Times New Roman" w:hAnsi="Times New Roman" w:cs="Times New Roman"/>
                <w:bCs/>
                <w:lang w:eastAsia="ar-SA"/>
              </w:rPr>
              <w:t>данство недееспособных лиц.</w:t>
            </w:r>
          </w:p>
          <w:p w:rsidR="000E0F07" w:rsidRDefault="00282925">
            <w:pPr>
              <w:suppressAutoHyphens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Cs/>
                <w:lang w:eastAsia="ar-SA"/>
              </w:rPr>
              <w:t>7. Полномочные органы, ведающие делами о гражданстве, их компетенция.</w:t>
            </w:r>
          </w:p>
          <w:p w:rsidR="000E0F07" w:rsidRDefault="00282925">
            <w:pPr>
              <w:suppressAutoHyphens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Cs/>
                <w:lang w:eastAsia="ar-SA"/>
              </w:rPr>
              <w:t>8. Производство по делам о гражданстве Российской Федерации.</w:t>
            </w:r>
          </w:p>
          <w:p w:rsidR="000E0F07" w:rsidRDefault="00282925">
            <w:pPr>
              <w:suppressAutoHyphens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Cs/>
                <w:lang w:eastAsia="ar-SA"/>
              </w:rPr>
              <w:t>9. Обжалование решений по вопросам гражданства Российской Федерации.</w:t>
            </w:r>
          </w:p>
        </w:tc>
      </w:tr>
      <w:tr w:rsidR="000E0F07">
        <w:trPr>
          <w:trHeight w:val="20"/>
        </w:trPr>
        <w:tc>
          <w:tcPr>
            <w:tcW w:w="11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0F07" w:rsidRDefault="000E0F07">
            <w:pPr>
              <w:rPr>
                <w:rFonts w:ascii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3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suppressAutoHyphens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В том числе практических </w:t>
            </w:r>
            <w:r>
              <w:rPr>
                <w:rFonts w:ascii="Times New Roman" w:hAnsi="Times New Roman" w:cs="Times New Roman"/>
                <w:b/>
                <w:bCs/>
                <w:lang w:eastAsia="ar-SA"/>
              </w:rPr>
              <w:t>занятий</w:t>
            </w:r>
          </w:p>
        </w:tc>
      </w:tr>
      <w:tr w:rsidR="000E0F07">
        <w:trPr>
          <w:trHeight w:val="20"/>
        </w:trPr>
        <w:tc>
          <w:tcPr>
            <w:tcW w:w="11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0F07" w:rsidRDefault="000E0F07">
            <w:pPr>
              <w:rPr>
                <w:rFonts w:ascii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3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suppressAutoHyphens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Практическое занятие №6. </w:t>
            </w:r>
            <w:r>
              <w:rPr>
                <w:rFonts w:ascii="Times New Roman" w:hAnsi="Times New Roman" w:cs="Times New Roman"/>
                <w:bCs/>
                <w:lang w:eastAsia="ar-SA"/>
              </w:rPr>
              <w:t xml:space="preserve">Семинар по теме «Гражданство Российской </w:t>
            </w:r>
          </w:p>
          <w:p w:rsidR="000E0F07" w:rsidRDefault="00282925">
            <w:pPr>
              <w:suppressAutoHyphens/>
              <w:jc w:val="both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Cs/>
                <w:lang w:eastAsia="ar-SA"/>
              </w:rPr>
              <w:t>Федерации»</w:t>
            </w:r>
          </w:p>
        </w:tc>
      </w:tr>
      <w:tr w:rsidR="000E0F07">
        <w:trPr>
          <w:trHeight w:val="20"/>
        </w:trPr>
        <w:tc>
          <w:tcPr>
            <w:tcW w:w="11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0F07" w:rsidRDefault="00282925">
            <w:pPr>
              <w:suppressAutoHyphens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Тема 4.2. </w:t>
            </w:r>
          </w:p>
          <w:p w:rsidR="000E0F07" w:rsidRDefault="00282925">
            <w:pPr>
              <w:suppressAutoHyphens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eastAsia="Batang" w:hAnsi="Times New Roman" w:cs="Times New Roman"/>
                <w:b/>
                <w:bCs/>
                <w:lang w:eastAsia="ar-SA"/>
              </w:rPr>
              <w:t>Конституционные права, свободы и обязанности человека и гражданина</w:t>
            </w:r>
          </w:p>
        </w:tc>
        <w:tc>
          <w:tcPr>
            <w:tcW w:w="3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suppressAutoHyphens/>
              <w:jc w:val="both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Содержание  </w:t>
            </w:r>
          </w:p>
        </w:tc>
      </w:tr>
      <w:tr w:rsidR="000E0F07">
        <w:trPr>
          <w:trHeight w:val="20"/>
        </w:trPr>
        <w:tc>
          <w:tcPr>
            <w:tcW w:w="11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0F07" w:rsidRDefault="000E0F07">
            <w:pPr>
              <w:rPr>
                <w:rFonts w:ascii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3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suppressAutoHyphens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Cs/>
                <w:lang w:eastAsia="ar-SA"/>
              </w:rPr>
              <w:t xml:space="preserve">1. Понятие и структура основ правового статуса личности в Российской </w:t>
            </w:r>
            <w:r>
              <w:rPr>
                <w:rFonts w:ascii="Times New Roman" w:hAnsi="Times New Roman" w:cs="Times New Roman"/>
                <w:bCs/>
                <w:lang w:eastAsia="ar-SA"/>
              </w:rPr>
              <w:t>Федерации.</w:t>
            </w:r>
          </w:p>
          <w:p w:rsidR="000E0F07" w:rsidRDefault="00282925">
            <w:pPr>
              <w:suppressAutoHyphens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Cs/>
                <w:lang w:eastAsia="ar-SA"/>
              </w:rPr>
              <w:t>2. Принципы правового статуса личности.</w:t>
            </w:r>
          </w:p>
          <w:p w:rsidR="000E0F07" w:rsidRDefault="00282925">
            <w:pPr>
              <w:suppressAutoHyphens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Cs/>
                <w:lang w:eastAsia="ar-SA"/>
              </w:rPr>
              <w:t>3. Понятие прав человека и прав гражданина.</w:t>
            </w:r>
          </w:p>
          <w:p w:rsidR="000E0F07" w:rsidRDefault="00282925">
            <w:pPr>
              <w:suppressAutoHyphens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Cs/>
                <w:lang w:eastAsia="ar-SA"/>
              </w:rPr>
              <w:t xml:space="preserve">4. Международно-правовые акты о правах человека и их значение для России. </w:t>
            </w:r>
          </w:p>
          <w:p w:rsidR="000E0F07" w:rsidRDefault="00282925">
            <w:pPr>
              <w:suppressAutoHyphens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Cs/>
                <w:lang w:eastAsia="ar-SA"/>
              </w:rPr>
              <w:t>5. Декларация прав и свобод человека и гражданина 1991 года: общая характеристика.</w:t>
            </w:r>
          </w:p>
          <w:p w:rsidR="000E0F07" w:rsidRDefault="00282925">
            <w:pPr>
              <w:suppressAutoHyphens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Cs/>
                <w:lang w:eastAsia="ar-SA"/>
              </w:rPr>
              <w:t xml:space="preserve">6. </w:t>
            </w:r>
            <w:r>
              <w:rPr>
                <w:rFonts w:ascii="Times New Roman" w:eastAsia="Batang" w:hAnsi="Times New Roman" w:cs="Times New Roman"/>
                <w:bCs/>
                <w:lang w:eastAsia="ar-SA"/>
              </w:rPr>
              <w:t xml:space="preserve">Понятие конституционных (основных) прав, свобод и обязанностей человека и гражданина, их классификация. </w:t>
            </w:r>
            <w:r>
              <w:rPr>
                <w:rFonts w:ascii="Times New Roman" w:hAnsi="Times New Roman" w:cs="Times New Roman"/>
                <w:bCs/>
                <w:lang w:eastAsia="ar-SA"/>
              </w:rPr>
              <w:t>Система прав и свобод человека и гражданина в Конституции Российской Федерации.</w:t>
            </w:r>
          </w:p>
          <w:p w:rsidR="000E0F07" w:rsidRDefault="00282925">
            <w:pPr>
              <w:suppressAutoHyphens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Cs/>
                <w:lang w:eastAsia="ar-SA"/>
              </w:rPr>
              <w:t xml:space="preserve">7. Гражданские (личные) права и свободы человека и гражданина. </w:t>
            </w:r>
          </w:p>
          <w:p w:rsidR="000E0F07" w:rsidRDefault="00282925">
            <w:pPr>
              <w:suppressAutoHyphens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Cs/>
                <w:lang w:eastAsia="ar-SA"/>
              </w:rPr>
              <w:t>8. Полит</w:t>
            </w:r>
            <w:r>
              <w:rPr>
                <w:rFonts w:ascii="Times New Roman" w:hAnsi="Times New Roman" w:cs="Times New Roman"/>
                <w:bCs/>
                <w:lang w:eastAsia="ar-SA"/>
              </w:rPr>
              <w:t xml:space="preserve">ические права граждан Российской Федерации. </w:t>
            </w:r>
          </w:p>
          <w:p w:rsidR="000E0F07" w:rsidRDefault="00282925">
            <w:pPr>
              <w:suppressAutoHyphens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Cs/>
                <w:lang w:eastAsia="ar-SA"/>
              </w:rPr>
              <w:t xml:space="preserve">9. Социально-экономические, культурные права и свободы человека и гражданина. </w:t>
            </w:r>
          </w:p>
          <w:p w:rsidR="000E0F07" w:rsidRDefault="00282925">
            <w:pPr>
              <w:suppressAutoHyphens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Cs/>
                <w:lang w:eastAsia="ar-SA"/>
              </w:rPr>
              <w:t>10. Конституционные обязанности человека и гражданина</w:t>
            </w:r>
          </w:p>
          <w:p w:rsidR="000E0F07" w:rsidRDefault="00282925">
            <w:pPr>
              <w:suppressAutoHyphens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Cs/>
                <w:lang w:eastAsia="ar-SA"/>
              </w:rPr>
              <w:t>11.Конституционные гарантии прав и свобод человека и гражданина.</w:t>
            </w:r>
          </w:p>
          <w:p w:rsidR="000E0F07" w:rsidRDefault="00282925">
            <w:pPr>
              <w:suppressAutoHyphens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Cs/>
                <w:lang w:eastAsia="ar-SA"/>
              </w:rPr>
              <w:t>12. Защита ос</w:t>
            </w:r>
            <w:r>
              <w:rPr>
                <w:rFonts w:ascii="Times New Roman" w:hAnsi="Times New Roman" w:cs="Times New Roman"/>
                <w:bCs/>
                <w:lang w:eastAsia="ar-SA"/>
              </w:rPr>
              <w:t xml:space="preserve">новных прав и свобод. Деятельность государственных органов по обеспечению прав и свобод человека и гражданина. Уполномоченный по правам человека. </w:t>
            </w:r>
          </w:p>
          <w:p w:rsidR="000E0F07" w:rsidRDefault="00282925">
            <w:pPr>
              <w:suppressAutoHyphens/>
              <w:jc w:val="both"/>
              <w:rPr>
                <w:rFonts w:ascii="Times New Roman" w:eastAsia="Batang" w:hAnsi="Times New Roman" w:cs="Times New Roman"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Cs/>
                <w:lang w:eastAsia="ar-SA"/>
              </w:rPr>
              <w:t xml:space="preserve">13. </w:t>
            </w:r>
            <w:r>
              <w:rPr>
                <w:rFonts w:ascii="Times New Roman" w:eastAsia="Batang" w:hAnsi="Times New Roman" w:cs="Times New Roman"/>
                <w:bCs/>
                <w:lang w:eastAsia="ar-SA"/>
              </w:rPr>
              <w:t>Правовое положение иностранных граждан и лиц без гражданства в РФ. Правовой статус беженцев и вынужденных</w:t>
            </w:r>
            <w:r>
              <w:rPr>
                <w:rFonts w:ascii="Times New Roman" w:eastAsia="Batang" w:hAnsi="Times New Roman" w:cs="Times New Roman"/>
                <w:bCs/>
                <w:lang w:eastAsia="ar-SA"/>
              </w:rPr>
              <w:t xml:space="preserve"> переселенцев в РФ. </w:t>
            </w:r>
          </w:p>
          <w:p w:rsidR="000E0F07" w:rsidRDefault="00282925">
            <w:pPr>
              <w:suppressAutoHyphens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Cs/>
                <w:lang w:eastAsia="ar-SA"/>
              </w:rPr>
              <w:t>14.Правовой статус беженцев и вынужденных переселенцев.</w:t>
            </w:r>
          </w:p>
          <w:p w:rsidR="000E0F07" w:rsidRDefault="00282925">
            <w:pPr>
              <w:suppressAutoHyphens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Cs/>
                <w:lang w:eastAsia="ar-SA"/>
              </w:rPr>
              <w:t xml:space="preserve">15. Проблемы обеспечения прав и свобод человека и гражданина в РФ. Возможность ограничения прав и свобод человека и гражданина. </w:t>
            </w:r>
          </w:p>
        </w:tc>
      </w:tr>
      <w:tr w:rsidR="000E0F07">
        <w:trPr>
          <w:trHeight w:val="20"/>
        </w:trPr>
        <w:tc>
          <w:tcPr>
            <w:tcW w:w="11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0F07" w:rsidRDefault="000E0F07">
            <w:pPr>
              <w:rPr>
                <w:rFonts w:ascii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3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suppressAutoHyphens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lang w:eastAsia="ar-SA"/>
              </w:rPr>
              <w:t>В том числе практических занятий</w:t>
            </w:r>
          </w:p>
        </w:tc>
      </w:tr>
      <w:tr w:rsidR="000E0F07">
        <w:trPr>
          <w:trHeight w:val="20"/>
        </w:trPr>
        <w:tc>
          <w:tcPr>
            <w:tcW w:w="11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0F07" w:rsidRDefault="000E0F07">
            <w:pPr>
              <w:rPr>
                <w:rFonts w:ascii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3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suppressAutoHyphens/>
              <w:jc w:val="both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Практическое занятие №7. </w:t>
            </w:r>
            <w:r>
              <w:rPr>
                <w:rFonts w:ascii="Times New Roman" w:hAnsi="Times New Roman" w:cs="Times New Roman"/>
                <w:bCs/>
                <w:lang w:eastAsia="ar-SA"/>
              </w:rPr>
              <w:t xml:space="preserve">Семинар по теме «Права, свободы и обязанности человека и гражданина в Российской Федерации» </w:t>
            </w:r>
          </w:p>
        </w:tc>
      </w:tr>
      <w:tr w:rsidR="000E0F07">
        <w:trPr>
          <w:trHeight w:val="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suppressAutoHyphens/>
              <w:jc w:val="both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lang w:eastAsia="ar-SA"/>
              </w:rPr>
              <w:t>РАЗДЕЛ 5. ФЕДЕРАТИВНОЕ УСТРОЙСТВО (</w:t>
            </w:r>
            <w:r>
              <w:rPr>
                <w:rFonts w:ascii="Times New Roman" w:hAnsi="Times New Roman" w:cs="Times New Roman"/>
                <w:b/>
                <w:lang w:eastAsia="ar-SA"/>
              </w:rPr>
              <w:t>14 часов)</w:t>
            </w:r>
          </w:p>
        </w:tc>
      </w:tr>
      <w:tr w:rsidR="000E0F07">
        <w:trPr>
          <w:trHeight w:val="323"/>
        </w:trPr>
        <w:tc>
          <w:tcPr>
            <w:tcW w:w="11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0F07" w:rsidRDefault="00282925">
            <w:pPr>
              <w:suppressAutoHyphens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lang w:eastAsia="ar-SA"/>
              </w:rPr>
              <w:t>Тема 5.1. Федеративное устройство Российской Федерации</w:t>
            </w:r>
          </w:p>
        </w:tc>
        <w:tc>
          <w:tcPr>
            <w:tcW w:w="3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suppressAutoHyphens/>
              <w:jc w:val="both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Содержание </w:t>
            </w:r>
          </w:p>
        </w:tc>
      </w:tr>
      <w:tr w:rsidR="000E0F07">
        <w:trPr>
          <w:trHeight w:val="1104"/>
        </w:trPr>
        <w:tc>
          <w:tcPr>
            <w:tcW w:w="11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0F07" w:rsidRDefault="000E0F07">
            <w:pPr>
              <w:rPr>
                <w:rFonts w:ascii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3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suppressAutoHyphens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Cs/>
                <w:lang w:eastAsia="ar-SA"/>
              </w:rPr>
              <w:t xml:space="preserve">1. Понятие и принципы федеративного устройства. </w:t>
            </w:r>
          </w:p>
          <w:p w:rsidR="000E0F07" w:rsidRDefault="00282925">
            <w:pPr>
              <w:suppressAutoHyphens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Cs/>
                <w:lang w:eastAsia="ar-SA"/>
              </w:rPr>
              <w:t>2. Конституционно-правовой статус Российской Федерации. Предметы ведения Российской Федерации: исключительные и совместные.</w:t>
            </w:r>
          </w:p>
          <w:p w:rsidR="000E0F07" w:rsidRDefault="00282925">
            <w:pPr>
              <w:suppressAutoHyphens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Cs/>
                <w:lang w:eastAsia="ar-SA"/>
              </w:rPr>
              <w:t>3. Виды и статус субъектов Российской Федерации.</w:t>
            </w:r>
          </w:p>
          <w:p w:rsidR="000E0F07" w:rsidRDefault="00282925">
            <w:pPr>
              <w:suppressAutoHyphens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Cs/>
                <w:lang w:eastAsia="ar-SA"/>
              </w:rPr>
              <w:t xml:space="preserve">4. Понятие и принципы </w:t>
            </w:r>
            <w:r>
              <w:rPr>
                <w:rFonts w:ascii="Times New Roman" w:hAnsi="Times New Roman" w:cs="Times New Roman"/>
                <w:bCs/>
                <w:lang w:eastAsia="ar-SA"/>
              </w:rPr>
              <w:t>административно-территориального устройства. Виды административно - территориальных единиц. Договор о создании Союзного государства Российской Федерации и Республики Беларусь.</w:t>
            </w:r>
          </w:p>
        </w:tc>
      </w:tr>
      <w:tr w:rsidR="000E0F07">
        <w:trPr>
          <w:trHeight w:val="266"/>
        </w:trPr>
        <w:tc>
          <w:tcPr>
            <w:tcW w:w="11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0F07" w:rsidRDefault="000E0F07">
            <w:pPr>
              <w:rPr>
                <w:rFonts w:ascii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3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suppressAutoHyphens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lang w:eastAsia="ar-SA"/>
              </w:rPr>
              <w:t>В том числе практических и лабораторных занятий</w:t>
            </w:r>
          </w:p>
        </w:tc>
      </w:tr>
      <w:tr w:rsidR="000E0F07">
        <w:trPr>
          <w:trHeight w:val="527"/>
        </w:trPr>
        <w:tc>
          <w:tcPr>
            <w:tcW w:w="11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0F07" w:rsidRDefault="000E0F07">
            <w:pPr>
              <w:rPr>
                <w:rFonts w:ascii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3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suppressAutoHyphens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Практическое занятие №8. </w:t>
            </w:r>
            <w:r>
              <w:rPr>
                <w:rFonts w:ascii="Times New Roman" w:hAnsi="Times New Roman" w:cs="Times New Roman"/>
                <w:bCs/>
                <w:lang w:eastAsia="ar-SA"/>
              </w:rPr>
              <w:t>Семинар по теме «Федеративное устройство Российской Федерации»</w:t>
            </w:r>
          </w:p>
        </w:tc>
      </w:tr>
      <w:tr w:rsidR="000E0F07">
        <w:trPr>
          <w:trHeight w:val="527"/>
        </w:trPr>
        <w:tc>
          <w:tcPr>
            <w:tcW w:w="110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0F07" w:rsidRDefault="000E0F07">
            <w:pPr>
              <w:rPr>
                <w:rFonts w:ascii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3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 том числе самостоятельная работа обучающихся</w:t>
            </w:r>
          </w:p>
          <w:p w:rsidR="000E0F07" w:rsidRDefault="00282925">
            <w:pPr>
              <w:suppressAutoHyphens/>
              <w:jc w:val="both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hAnsi="Times New Roman" w:cs="Times New Roman"/>
                <w:i/>
              </w:rPr>
              <w:t>Необходимость и тематика определяются образовательной организацией</w:t>
            </w:r>
          </w:p>
        </w:tc>
      </w:tr>
      <w:tr w:rsidR="000E0F07">
        <w:trPr>
          <w:trHeight w:val="251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suppressAutoHyphens/>
              <w:jc w:val="both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lang w:eastAsia="ar-SA"/>
              </w:rPr>
              <w:t>РАЗДЕЛ 6. ОРГАНЫ ГОСУДАРСТВЕННОЙ ВЛАСТИ И ОРГАНЫ МЕСТНОГО САМОУПРАВЛЕНИЯ (</w:t>
            </w:r>
            <w:r>
              <w:rPr>
                <w:rFonts w:ascii="Times New Roman" w:hAnsi="Times New Roman" w:cs="Times New Roman"/>
                <w:b/>
                <w:lang w:eastAsia="ar-SA"/>
              </w:rPr>
              <w:t xml:space="preserve">4 </w:t>
            </w:r>
            <w:r>
              <w:rPr>
                <w:rFonts w:ascii="Times New Roman" w:hAnsi="Times New Roman" w:cs="Times New Roman"/>
                <w:b/>
                <w:lang w:eastAsia="ar-SA"/>
              </w:rPr>
              <w:t>часов)</w:t>
            </w:r>
          </w:p>
        </w:tc>
      </w:tr>
      <w:tr w:rsidR="000E0F07">
        <w:trPr>
          <w:trHeight w:val="251"/>
        </w:trPr>
        <w:tc>
          <w:tcPr>
            <w:tcW w:w="11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0F07" w:rsidRDefault="00282925">
            <w:pPr>
              <w:suppressAutoHyphens/>
              <w:jc w:val="both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lang w:eastAsia="ar-SA"/>
              </w:rPr>
              <w:t>Тема 6.1.</w:t>
            </w:r>
          </w:p>
          <w:p w:rsidR="000E0F07" w:rsidRDefault="00282925">
            <w:pPr>
              <w:suppressAutoHyphens/>
              <w:jc w:val="both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lang w:eastAsia="ar-SA"/>
              </w:rPr>
              <w:t>Президент Российской Федерации</w:t>
            </w:r>
          </w:p>
        </w:tc>
        <w:tc>
          <w:tcPr>
            <w:tcW w:w="3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suppressAutoHyphens/>
              <w:jc w:val="both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Содержание </w:t>
            </w:r>
          </w:p>
        </w:tc>
      </w:tr>
      <w:tr w:rsidR="000E0F07">
        <w:trPr>
          <w:trHeight w:val="251"/>
        </w:trPr>
        <w:tc>
          <w:tcPr>
            <w:tcW w:w="11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0F07" w:rsidRDefault="000E0F07">
            <w:pPr>
              <w:rPr>
                <w:rFonts w:ascii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3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suppressAutoHyphens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Cs/>
                <w:lang w:eastAsia="ar-SA"/>
              </w:rPr>
              <w:t>1. Правовой статус Президента Российской Федерации.</w:t>
            </w:r>
          </w:p>
          <w:p w:rsidR="000E0F07" w:rsidRDefault="00282925">
            <w:pPr>
              <w:suppressAutoHyphens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Cs/>
                <w:lang w:eastAsia="ar-SA"/>
              </w:rPr>
              <w:t>2. Выборы Президента Российской Федерации.</w:t>
            </w:r>
          </w:p>
          <w:p w:rsidR="000E0F07" w:rsidRDefault="00282925">
            <w:pPr>
              <w:suppressAutoHyphens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Cs/>
                <w:lang w:eastAsia="ar-SA"/>
              </w:rPr>
              <w:t>3. Компетенция Президента Российской Федерации.</w:t>
            </w:r>
          </w:p>
          <w:p w:rsidR="000E0F07" w:rsidRDefault="00282925">
            <w:pPr>
              <w:suppressAutoHyphens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Cs/>
                <w:lang w:eastAsia="ar-SA"/>
              </w:rPr>
              <w:t xml:space="preserve">4. Досрочное прекращение полномочий Президента </w:t>
            </w:r>
            <w:r>
              <w:rPr>
                <w:rFonts w:ascii="Times New Roman" w:hAnsi="Times New Roman" w:cs="Times New Roman"/>
                <w:bCs/>
                <w:lang w:eastAsia="ar-SA"/>
              </w:rPr>
              <w:t>Российской Федерации.</w:t>
            </w:r>
          </w:p>
        </w:tc>
      </w:tr>
      <w:tr w:rsidR="000E0F07">
        <w:trPr>
          <w:trHeight w:val="251"/>
        </w:trPr>
        <w:tc>
          <w:tcPr>
            <w:tcW w:w="11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0F07" w:rsidRDefault="000E0F07">
            <w:pPr>
              <w:rPr>
                <w:rFonts w:ascii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3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suppressAutoHyphens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lang w:eastAsia="ar-SA"/>
              </w:rPr>
              <w:t>В том числе практических и лабораторных занятий</w:t>
            </w:r>
          </w:p>
        </w:tc>
      </w:tr>
      <w:tr w:rsidR="000E0F07">
        <w:trPr>
          <w:trHeight w:val="251"/>
        </w:trPr>
        <w:tc>
          <w:tcPr>
            <w:tcW w:w="11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0F07" w:rsidRDefault="000E0F07">
            <w:pPr>
              <w:rPr>
                <w:rFonts w:ascii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3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suppressAutoHyphens/>
              <w:jc w:val="both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Практическое занятие №9. </w:t>
            </w:r>
            <w:r>
              <w:rPr>
                <w:rFonts w:ascii="Times New Roman" w:hAnsi="Times New Roman" w:cs="Times New Roman"/>
                <w:bCs/>
                <w:lang w:eastAsia="ar-SA"/>
              </w:rPr>
              <w:t>Семинар по теме «Президент Российской Федерации»</w:t>
            </w:r>
          </w:p>
        </w:tc>
      </w:tr>
      <w:tr w:rsidR="000E0F07">
        <w:trPr>
          <w:trHeight w:val="251"/>
        </w:trPr>
        <w:tc>
          <w:tcPr>
            <w:tcW w:w="11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0F07" w:rsidRDefault="00282925">
            <w:pPr>
              <w:suppressAutoHyphens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lang w:eastAsia="ar-SA"/>
              </w:rPr>
              <w:t>Тема 6.2.</w:t>
            </w:r>
          </w:p>
          <w:p w:rsidR="000E0F07" w:rsidRDefault="00282925">
            <w:pPr>
              <w:suppressAutoHyphens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lang w:eastAsia="ar-SA"/>
              </w:rPr>
              <w:lastRenderedPageBreak/>
              <w:t>Федеральное Собрание Российской Федерации</w:t>
            </w:r>
          </w:p>
        </w:tc>
        <w:tc>
          <w:tcPr>
            <w:tcW w:w="3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suppressAutoHyphens/>
              <w:jc w:val="both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lang w:eastAsia="ar-SA"/>
              </w:rPr>
              <w:lastRenderedPageBreak/>
              <w:t xml:space="preserve">Содержание </w:t>
            </w:r>
          </w:p>
        </w:tc>
      </w:tr>
      <w:tr w:rsidR="000E0F07">
        <w:trPr>
          <w:trHeight w:val="251"/>
        </w:trPr>
        <w:tc>
          <w:tcPr>
            <w:tcW w:w="11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0F07" w:rsidRDefault="000E0F07">
            <w:pPr>
              <w:rPr>
                <w:rFonts w:ascii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3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suppressAutoHyphens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Cs/>
                <w:lang w:eastAsia="ar-SA"/>
              </w:rPr>
              <w:t xml:space="preserve">1. Федеральное собрание - Парламент Российской Федерации. Структура, порядок образования Парламента РФ. </w:t>
            </w:r>
          </w:p>
          <w:p w:rsidR="000E0F07" w:rsidRDefault="00282925">
            <w:pPr>
              <w:suppressAutoHyphens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Cs/>
                <w:lang w:eastAsia="ar-SA"/>
              </w:rPr>
              <w:t xml:space="preserve">2. Совет Федерации: структура и компетенция, порядок работы. </w:t>
            </w:r>
          </w:p>
          <w:p w:rsidR="000E0F07" w:rsidRDefault="00282925">
            <w:pPr>
              <w:suppressAutoHyphens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Cs/>
                <w:lang w:eastAsia="ar-SA"/>
              </w:rPr>
              <w:t xml:space="preserve">3. Государственная Дума: структура и компетенция. Основные формы работы. Законодательный </w:t>
            </w:r>
            <w:r>
              <w:rPr>
                <w:rFonts w:ascii="Times New Roman" w:hAnsi="Times New Roman" w:cs="Times New Roman"/>
                <w:bCs/>
                <w:lang w:eastAsia="ar-SA"/>
              </w:rPr>
              <w:t xml:space="preserve">процесс. Порядок роспуска Государственной Думы. </w:t>
            </w:r>
          </w:p>
          <w:p w:rsidR="000E0F07" w:rsidRDefault="00282925">
            <w:pPr>
              <w:suppressAutoHyphens/>
              <w:jc w:val="both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Cs/>
                <w:lang w:eastAsia="ar-SA"/>
              </w:rPr>
              <w:t>4. Статус депутатов. Основные гарантии депутатской деятельности. Государственный Совет Российской Федерации</w:t>
            </w:r>
          </w:p>
        </w:tc>
      </w:tr>
      <w:tr w:rsidR="000E0F07">
        <w:trPr>
          <w:trHeight w:val="251"/>
        </w:trPr>
        <w:tc>
          <w:tcPr>
            <w:tcW w:w="11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0F07" w:rsidRDefault="000E0F07">
            <w:pPr>
              <w:rPr>
                <w:rFonts w:ascii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3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suppressAutoHyphens/>
              <w:jc w:val="both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lang w:eastAsia="ar-SA"/>
              </w:rPr>
              <w:t>В том числе практических и лабораторных занятий</w:t>
            </w:r>
          </w:p>
        </w:tc>
      </w:tr>
      <w:tr w:rsidR="000E0F07">
        <w:trPr>
          <w:trHeight w:val="251"/>
        </w:trPr>
        <w:tc>
          <w:tcPr>
            <w:tcW w:w="11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0F07" w:rsidRDefault="000E0F07">
            <w:pPr>
              <w:rPr>
                <w:rFonts w:ascii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3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suppressAutoHyphens/>
              <w:jc w:val="both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Практическое занятие №10. </w:t>
            </w:r>
            <w:r>
              <w:rPr>
                <w:rFonts w:ascii="Times New Roman" w:hAnsi="Times New Roman" w:cs="Times New Roman"/>
                <w:bCs/>
                <w:lang w:eastAsia="ar-SA"/>
              </w:rPr>
              <w:t xml:space="preserve">Семинар по теме </w:t>
            </w:r>
            <w:r>
              <w:rPr>
                <w:rFonts w:ascii="Times New Roman" w:hAnsi="Times New Roman" w:cs="Times New Roman"/>
                <w:bCs/>
                <w:lang w:eastAsia="ar-SA"/>
              </w:rPr>
              <w:t>«Федеральное Собрание Российской Федерации»</w:t>
            </w:r>
          </w:p>
        </w:tc>
      </w:tr>
      <w:tr w:rsidR="000E0F07">
        <w:trPr>
          <w:trHeight w:val="251"/>
        </w:trPr>
        <w:tc>
          <w:tcPr>
            <w:tcW w:w="11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0F07" w:rsidRDefault="00282925">
            <w:pPr>
              <w:suppressAutoHyphens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lang w:eastAsia="ar-SA"/>
              </w:rPr>
              <w:t>Тема 6.3.</w:t>
            </w:r>
          </w:p>
          <w:p w:rsidR="000E0F07" w:rsidRDefault="00282925">
            <w:pPr>
              <w:suppressAutoHyphens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lang w:eastAsia="ar-SA"/>
              </w:rPr>
              <w:t>Правительство Российской Федерации</w:t>
            </w:r>
          </w:p>
        </w:tc>
        <w:tc>
          <w:tcPr>
            <w:tcW w:w="3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suppressAutoHyphens/>
              <w:jc w:val="both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Содержание </w:t>
            </w:r>
          </w:p>
        </w:tc>
      </w:tr>
      <w:tr w:rsidR="000E0F07">
        <w:trPr>
          <w:trHeight w:val="251"/>
        </w:trPr>
        <w:tc>
          <w:tcPr>
            <w:tcW w:w="11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0F07" w:rsidRDefault="000E0F07">
            <w:pPr>
              <w:rPr>
                <w:rFonts w:ascii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3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suppressAutoHyphens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Cs/>
                <w:lang w:eastAsia="ar-SA"/>
              </w:rPr>
              <w:t>1. Правительство Российской Федерации: состав и порядок его формирования.</w:t>
            </w:r>
          </w:p>
          <w:p w:rsidR="000E0F07" w:rsidRDefault="00282925">
            <w:pPr>
              <w:suppressAutoHyphens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Cs/>
                <w:lang w:eastAsia="ar-SA"/>
              </w:rPr>
              <w:t>2. Компетенция Правительства Российской Федерации.</w:t>
            </w:r>
          </w:p>
          <w:p w:rsidR="000E0F07" w:rsidRDefault="00282925">
            <w:pPr>
              <w:suppressAutoHyphens/>
              <w:jc w:val="both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Cs/>
                <w:lang w:eastAsia="ar-SA"/>
              </w:rPr>
              <w:t xml:space="preserve">3. Отставка Правительства </w:t>
            </w:r>
            <w:r>
              <w:rPr>
                <w:rFonts w:ascii="Times New Roman" w:hAnsi="Times New Roman" w:cs="Times New Roman"/>
                <w:bCs/>
                <w:lang w:eastAsia="ar-SA"/>
              </w:rPr>
              <w:t>Российской Федерации.</w:t>
            </w:r>
          </w:p>
        </w:tc>
      </w:tr>
      <w:tr w:rsidR="000E0F07">
        <w:trPr>
          <w:trHeight w:val="251"/>
        </w:trPr>
        <w:tc>
          <w:tcPr>
            <w:tcW w:w="11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0F07" w:rsidRDefault="000E0F07">
            <w:pPr>
              <w:rPr>
                <w:rFonts w:ascii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3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suppressAutoHyphens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lang w:eastAsia="ar-SA"/>
              </w:rPr>
              <w:t>В том числе практических и лабораторных занятий</w:t>
            </w:r>
          </w:p>
        </w:tc>
      </w:tr>
      <w:tr w:rsidR="000E0F07">
        <w:trPr>
          <w:trHeight w:val="251"/>
        </w:trPr>
        <w:tc>
          <w:tcPr>
            <w:tcW w:w="11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0F07" w:rsidRDefault="000E0F07">
            <w:pPr>
              <w:rPr>
                <w:rFonts w:ascii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3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suppressAutoHyphens/>
              <w:jc w:val="both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Практическое занятие №11. </w:t>
            </w:r>
            <w:r>
              <w:rPr>
                <w:rFonts w:ascii="Times New Roman" w:hAnsi="Times New Roman" w:cs="Times New Roman"/>
                <w:bCs/>
                <w:lang w:eastAsia="ar-SA"/>
              </w:rPr>
              <w:t>Семинар по теме «Правительство Российской Федерации»</w:t>
            </w:r>
          </w:p>
        </w:tc>
      </w:tr>
      <w:tr w:rsidR="000E0F07">
        <w:trPr>
          <w:trHeight w:val="251"/>
        </w:trPr>
        <w:tc>
          <w:tcPr>
            <w:tcW w:w="11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0F07" w:rsidRDefault="00282925">
            <w:pPr>
              <w:suppressAutoHyphens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lang w:eastAsia="ar-SA"/>
              </w:rPr>
              <w:t>Тема 6.4.</w:t>
            </w:r>
          </w:p>
          <w:p w:rsidR="000E0F07" w:rsidRDefault="00282925">
            <w:pPr>
              <w:suppressAutoHyphens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lang w:eastAsia="ar-SA"/>
              </w:rPr>
              <w:t>Судебная власть и прокуратура в Российской Федерации</w:t>
            </w:r>
          </w:p>
        </w:tc>
        <w:tc>
          <w:tcPr>
            <w:tcW w:w="3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suppressAutoHyphens/>
              <w:jc w:val="both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Содержание </w:t>
            </w:r>
          </w:p>
        </w:tc>
      </w:tr>
      <w:tr w:rsidR="000E0F07">
        <w:trPr>
          <w:trHeight w:val="251"/>
        </w:trPr>
        <w:tc>
          <w:tcPr>
            <w:tcW w:w="11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0F07" w:rsidRDefault="000E0F07">
            <w:pPr>
              <w:rPr>
                <w:rFonts w:ascii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3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suppressAutoHyphens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Cs/>
                <w:lang w:eastAsia="ar-SA"/>
              </w:rPr>
              <w:t xml:space="preserve">1. Конституционные </w:t>
            </w:r>
            <w:r>
              <w:rPr>
                <w:rFonts w:ascii="Times New Roman" w:hAnsi="Times New Roman" w:cs="Times New Roman"/>
                <w:bCs/>
                <w:lang w:eastAsia="ar-SA"/>
              </w:rPr>
              <w:t>принципы правосудия. Судебная система.</w:t>
            </w:r>
          </w:p>
          <w:p w:rsidR="000E0F07" w:rsidRDefault="00282925">
            <w:pPr>
              <w:suppressAutoHyphens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Cs/>
                <w:lang w:eastAsia="ar-SA"/>
              </w:rPr>
              <w:t>2. Предупреждение и противодействие коррупции в сфере судебной деятельности.</w:t>
            </w:r>
          </w:p>
          <w:p w:rsidR="000E0F07" w:rsidRDefault="00282925">
            <w:pPr>
              <w:suppressAutoHyphens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Cs/>
                <w:lang w:eastAsia="ar-SA"/>
              </w:rPr>
              <w:t>3. Конституционный суд Российской Федерации: состав, компетенция.</w:t>
            </w:r>
          </w:p>
          <w:p w:rsidR="000E0F07" w:rsidRDefault="00282925">
            <w:pPr>
              <w:suppressAutoHyphens/>
              <w:jc w:val="both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Cs/>
                <w:lang w:eastAsia="ar-SA"/>
              </w:rPr>
              <w:t>4. Прокуратура Российской Федерации.</w:t>
            </w:r>
          </w:p>
        </w:tc>
      </w:tr>
      <w:tr w:rsidR="000E0F07">
        <w:trPr>
          <w:trHeight w:val="251"/>
        </w:trPr>
        <w:tc>
          <w:tcPr>
            <w:tcW w:w="11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0F07" w:rsidRDefault="000E0F07">
            <w:pPr>
              <w:rPr>
                <w:rFonts w:ascii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3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suppressAutoHyphens/>
              <w:jc w:val="both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В том числе практических и </w:t>
            </w:r>
            <w:r>
              <w:rPr>
                <w:rFonts w:ascii="Times New Roman" w:hAnsi="Times New Roman" w:cs="Times New Roman"/>
                <w:b/>
                <w:bCs/>
                <w:lang w:eastAsia="ar-SA"/>
              </w:rPr>
              <w:t>лабораторных занятий</w:t>
            </w:r>
          </w:p>
        </w:tc>
      </w:tr>
      <w:tr w:rsidR="000E0F07">
        <w:trPr>
          <w:trHeight w:val="251"/>
        </w:trPr>
        <w:tc>
          <w:tcPr>
            <w:tcW w:w="11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0F07" w:rsidRDefault="000E0F07">
            <w:pPr>
              <w:rPr>
                <w:rFonts w:ascii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3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suppressAutoHyphens/>
              <w:jc w:val="both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Практическое занятие №12. </w:t>
            </w:r>
            <w:r>
              <w:rPr>
                <w:rFonts w:ascii="Times New Roman" w:hAnsi="Times New Roman" w:cs="Times New Roman"/>
                <w:bCs/>
                <w:lang w:eastAsia="ar-SA"/>
              </w:rPr>
              <w:t>Семинар по теме «Судебная власть в Российской Федерации»</w:t>
            </w:r>
          </w:p>
        </w:tc>
      </w:tr>
      <w:tr w:rsidR="000E0F07">
        <w:trPr>
          <w:trHeight w:val="251"/>
        </w:trPr>
        <w:tc>
          <w:tcPr>
            <w:tcW w:w="11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0F07" w:rsidRDefault="00282925">
            <w:pPr>
              <w:suppressAutoHyphens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lang w:eastAsia="ar-SA"/>
              </w:rPr>
              <w:t>Тема 6.5.</w:t>
            </w:r>
          </w:p>
          <w:p w:rsidR="000E0F07" w:rsidRDefault="00282925">
            <w:pPr>
              <w:suppressAutoHyphens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lang w:eastAsia="ar-SA"/>
              </w:rPr>
              <w:t>Государственные органы субъектов Российской Федерации</w:t>
            </w:r>
          </w:p>
        </w:tc>
        <w:tc>
          <w:tcPr>
            <w:tcW w:w="3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suppressAutoHyphens/>
              <w:jc w:val="both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Содержание </w:t>
            </w:r>
          </w:p>
        </w:tc>
      </w:tr>
      <w:tr w:rsidR="000E0F07">
        <w:trPr>
          <w:trHeight w:val="2208"/>
        </w:trPr>
        <w:tc>
          <w:tcPr>
            <w:tcW w:w="11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0F07" w:rsidRDefault="000E0F07">
            <w:pPr>
              <w:rPr>
                <w:rFonts w:ascii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3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suppressAutoHyphens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Cs/>
                <w:lang w:eastAsia="ar-SA"/>
              </w:rPr>
              <w:t xml:space="preserve">1. Представительные (законодательные) органы государственной власти </w:t>
            </w:r>
            <w:r>
              <w:rPr>
                <w:rFonts w:ascii="Times New Roman" w:hAnsi="Times New Roman" w:cs="Times New Roman"/>
                <w:bCs/>
                <w:lang w:eastAsia="ar-SA"/>
              </w:rPr>
              <w:t>субъектов Российской Федерации: состав, принципы и организационные основы деятельности. Статус депутатов представительных органов субъектов Российской Федерации.</w:t>
            </w:r>
          </w:p>
          <w:p w:rsidR="000E0F07" w:rsidRDefault="00282925">
            <w:pPr>
              <w:suppressAutoHyphens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Cs/>
                <w:lang w:eastAsia="ar-SA"/>
              </w:rPr>
              <w:t>3. Компетенция и правовые акты государственных органов субъектов Федерации.</w:t>
            </w:r>
          </w:p>
          <w:p w:rsidR="000E0F07" w:rsidRDefault="00282925">
            <w:pPr>
              <w:suppressAutoHyphens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Cs/>
                <w:lang w:eastAsia="ar-SA"/>
              </w:rPr>
              <w:t>4. Государственные</w:t>
            </w:r>
            <w:r>
              <w:rPr>
                <w:rFonts w:ascii="Times New Roman" w:hAnsi="Times New Roman" w:cs="Times New Roman"/>
                <w:bCs/>
                <w:lang w:eastAsia="ar-SA"/>
              </w:rPr>
              <w:t xml:space="preserve"> органы исполнительной власти субъектов Федерации.</w:t>
            </w:r>
          </w:p>
          <w:p w:rsidR="000E0F07" w:rsidRDefault="00282925">
            <w:pPr>
              <w:suppressAutoHyphens/>
              <w:jc w:val="both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Cs/>
                <w:lang w:eastAsia="ar-SA"/>
              </w:rPr>
              <w:t>5. Глава субъекта Федерации: правовой статус, компетенция.</w:t>
            </w:r>
          </w:p>
        </w:tc>
      </w:tr>
      <w:tr w:rsidR="000E0F07">
        <w:trPr>
          <w:trHeight w:val="251"/>
        </w:trPr>
        <w:tc>
          <w:tcPr>
            <w:tcW w:w="11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0F07" w:rsidRDefault="000E0F07">
            <w:pPr>
              <w:rPr>
                <w:rFonts w:ascii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3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suppressAutoHyphens/>
              <w:jc w:val="both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lang w:eastAsia="ar-SA"/>
              </w:rPr>
              <w:t>В том числе практических и лабораторных занятий</w:t>
            </w:r>
          </w:p>
        </w:tc>
      </w:tr>
      <w:tr w:rsidR="000E0F07">
        <w:trPr>
          <w:trHeight w:val="251"/>
        </w:trPr>
        <w:tc>
          <w:tcPr>
            <w:tcW w:w="11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0F07" w:rsidRDefault="00282925">
            <w:pPr>
              <w:suppressAutoHyphens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lang w:eastAsia="ar-SA"/>
              </w:rPr>
              <w:t>Тема 6.6.</w:t>
            </w:r>
          </w:p>
          <w:p w:rsidR="000E0F07" w:rsidRDefault="00282925">
            <w:pPr>
              <w:suppressAutoHyphens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lang w:eastAsia="ar-SA"/>
              </w:rPr>
              <w:t>Местное самоуправление в Российской Федерации</w:t>
            </w:r>
          </w:p>
        </w:tc>
        <w:tc>
          <w:tcPr>
            <w:tcW w:w="3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suppressAutoHyphens/>
              <w:jc w:val="both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Содержание </w:t>
            </w:r>
          </w:p>
        </w:tc>
      </w:tr>
      <w:tr w:rsidR="000E0F07">
        <w:trPr>
          <w:trHeight w:val="251"/>
        </w:trPr>
        <w:tc>
          <w:tcPr>
            <w:tcW w:w="11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0F07" w:rsidRDefault="000E0F07">
            <w:pPr>
              <w:rPr>
                <w:rFonts w:ascii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3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suppressAutoHyphens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Cs/>
                <w:lang w:eastAsia="ar-SA"/>
              </w:rPr>
              <w:t xml:space="preserve">1. Понятие местного </w:t>
            </w:r>
            <w:r>
              <w:rPr>
                <w:rFonts w:ascii="Times New Roman" w:hAnsi="Times New Roman" w:cs="Times New Roman"/>
                <w:bCs/>
                <w:lang w:eastAsia="ar-SA"/>
              </w:rPr>
              <w:t>самоуправления.</w:t>
            </w:r>
          </w:p>
          <w:p w:rsidR="000E0F07" w:rsidRDefault="00282925">
            <w:pPr>
              <w:suppressAutoHyphens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Cs/>
                <w:lang w:eastAsia="ar-SA"/>
              </w:rPr>
              <w:t>2. Система местного самоуправления в Российской Федерации.</w:t>
            </w:r>
          </w:p>
          <w:p w:rsidR="000E0F07" w:rsidRDefault="00282925">
            <w:pPr>
              <w:suppressAutoHyphens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Cs/>
                <w:lang w:eastAsia="ar-SA"/>
              </w:rPr>
              <w:t>3. Полномочия местного самоуправления.</w:t>
            </w:r>
          </w:p>
          <w:p w:rsidR="000E0F07" w:rsidRDefault="00282925">
            <w:pPr>
              <w:suppressAutoHyphens/>
              <w:jc w:val="both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Cs/>
                <w:lang w:eastAsia="ar-SA"/>
              </w:rPr>
              <w:t>4. Гарантии местного самоуправления</w:t>
            </w:r>
          </w:p>
        </w:tc>
      </w:tr>
      <w:tr w:rsidR="000E0F07">
        <w:trPr>
          <w:trHeight w:val="340"/>
        </w:trPr>
        <w:tc>
          <w:tcPr>
            <w:tcW w:w="11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0F07" w:rsidRDefault="000E0F07">
            <w:pPr>
              <w:rPr>
                <w:rFonts w:ascii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3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suppressAutoHyphens/>
              <w:jc w:val="both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lang w:eastAsia="ar-SA"/>
              </w:rPr>
              <w:t>В том числе практических и лабораторных занятий</w:t>
            </w:r>
          </w:p>
        </w:tc>
      </w:tr>
      <w:tr w:rsidR="000E0F07">
        <w:trPr>
          <w:trHeight w:val="340"/>
        </w:trPr>
        <w:tc>
          <w:tcPr>
            <w:tcW w:w="110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0F07" w:rsidRDefault="000E0F07">
            <w:pPr>
              <w:rPr>
                <w:rFonts w:ascii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3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F07" w:rsidRDefault="0028292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 том числе самостоятельная работа обучающихся</w:t>
            </w:r>
          </w:p>
          <w:p w:rsidR="000E0F07" w:rsidRDefault="00282925">
            <w:pPr>
              <w:suppressAutoHyphens/>
              <w:jc w:val="both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hAnsi="Times New Roman" w:cs="Times New Roman"/>
                <w:i/>
              </w:rPr>
              <w:t>Необходимость и тематика определяются образовательной организацией</w:t>
            </w:r>
          </w:p>
        </w:tc>
      </w:tr>
      <w:tr w:rsidR="000E0F0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Курсовой проект (работа)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color w:val="FF0000"/>
              </w:rPr>
              <w:t xml:space="preserve">(при наличии) </w:t>
            </w:r>
            <w:r>
              <w:rPr>
                <w:rFonts w:ascii="Times New Roman" w:hAnsi="Times New Roman" w:cs="Times New Roman"/>
                <w:b/>
              </w:rPr>
              <w:t>(количество часов)</w:t>
            </w:r>
          </w:p>
        </w:tc>
      </w:tr>
      <w:tr w:rsidR="000E0F0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Промежуточная аттестация </w:t>
            </w:r>
            <w:r>
              <w:rPr>
                <w:rFonts w:ascii="Times New Roman" w:hAnsi="Times New Roman" w:cs="Times New Roman"/>
                <w:b/>
              </w:rPr>
              <w:t>(количество часов)</w:t>
            </w:r>
          </w:p>
        </w:tc>
      </w:tr>
      <w:tr w:rsidR="000E0F0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Всего (72)</w:t>
            </w:r>
          </w:p>
        </w:tc>
      </w:tr>
    </w:tbl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282925">
      <w:pPr>
        <w:pStyle w:val="1f9"/>
        <w:rPr>
          <w:rFonts w:ascii="Times New Roman" w:hAnsi="Times New Roman"/>
        </w:rPr>
      </w:pPr>
      <w:r>
        <w:rPr>
          <w:rFonts w:ascii="Times New Roman" w:hAnsi="Times New Roman"/>
        </w:rPr>
        <w:t>3. Условия реализации ДИСЦИПЛИНЫ</w:t>
      </w:r>
    </w:p>
    <w:p w:rsidR="000E0F07" w:rsidRDefault="00282925">
      <w:pPr>
        <w:pStyle w:val="113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3.1. Материально-техническое </w:t>
      </w:r>
      <w:r>
        <w:rPr>
          <w:rFonts w:ascii="Times New Roman" w:hAnsi="Times New Roman"/>
        </w:rPr>
        <w:t>обеспечение</w:t>
      </w:r>
    </w:p>
    <w:p w:rsidR="000E0F07" w:rsidRDefault="00282925">
      <w:pPr>
        <w:pStyle w:val="aff2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Кабинеты «Общепрофессиональных дисциплин и профессиональных модулей» оснащенные в соответствии с приложением 3 ПОП.</w:t>
      </w: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282925">
      <w:pPr>
        <w:pStyle w:val="113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3.2. Учебно-методическое обеспечение</w:t>
      </w:r>
    </w:p>
    <w:p w:rsidR="000E0F07" w:rsidRDefault="00282925">
      <w:pPr>
        <w:pStyle w:val="aff2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highlight w:val="yellow"/>
        </w:rPr>
      </w:pPr>
      <w:r>
        <w:rPr>
          <w:rFonts w:ascii="Times New Roman" w:hAnsi="Times New Roman" w:cs="Times New Roman"/>
        </w:rPr>
        <w:t>Для реализации программы библиотечный фонд образовательной организации должен иметь печатн</w:t>
      </w:r>
      <w:r>
        <w:rPr>
          <w:rFonts w:ascii="Times New Roman" w:hAnsi="Times New Roman" w:cs="Times New Roman"/>
        </w:rPr>
        <w:t xml:space="preserve">ые и/или электронные образовательные и информационные ресурсы для использования в образовательном процессе. </w:t>
      </w:r>
      <w:r>
        <w:rPr>
          <w:rFonts w:ascii="Times New Roman" w:hAnsi="Times New Roman" w:cs="Times New Roman"/>
          <w:sz w:val="24"/>
          <w:szCs w:val="24"/>
        </w:rPr>
        <w:t xml:space="preserve">При формировании </w:t>
      </w:r>
      <w:r>
        <w:rPr>
          <w:rFonts w:ascii="Times New Roman" w:hAnsi="Times New Roman" w:cs="Times New Roman"/>
          <w:bCs/>
          <w:sz w:val="24"/>
          <w:szCs w:val="24"/>
        </w:rPr>
        <w:t>библиотечного фонда образовательн</w:t>
      </w:r>
      <w:r>
        <w:rPr>
          <w:rFonts w:ascii="Times New Roman" w:hAnsi="Times New Roman" w:cs="Times New Roman"/>
          <w:bCs/>
          <w:sz w:val="24"/>
          <w:szCs w:val="24"/>
        </w:rPr>
        <w:t>ая</w:t>
      </w:r>
      <w:r>
        <w:rPr>
          <w:rFonts w:ascii="Times New Roman" w:hAnsi="Times New Roman" w:cs="Times New Roman"/>
          <w:bCs/>
          <w:sz w:val="24"/>
          <w:szCs w:val="24"/>
        </w:rPr>
        <w:t xml:space="preserve"> организаци</w:t>
      </w:r>
      <w:r>
        <w:rPr>
          <w:rFonts w:ascii="Times New Roman" w:hAnsi="Times New Roman" w:cs="Times New Roman"/>
          <w:bCs/>
          <w:sz w:val="24"/>
          <w:szCs w:val="24"/>
        </w:rPr>
        <w:t>я</w:t>
      </w:r>
      <w:r>
        <w:rPr>
          <w:rFonts w:ascii="Times New Roman" w:hAnsi="Times New Roman" w:cs="Times New Roman"/>
          <w:bCs/>
          <w:sz w:val="24"/>
          <w:szCs w:val="24"/>
        </w:rPr>
        <w:t xml:space="preserve"> выбирает не менее одного издания в качестве основного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из перечисленн</w:t>
      </w:r>
      <w:r>
        <w:rPr>
          <w:rFonts w:ascii="Times New Roman" w:hAnsi="Times New Roman" w:cs="Times New Roman"/>
          <w:bCs/>
          <w:sz w:val="24"/>
          <w:szCs w:val="24"/>
        </w:rPr>
        <w:t>ого</w:t>
      </w:r>
      <w:r>
        <w:rPr>
          <w:rFonts w:ascii="Times New Roman" w:hAnsi="Times New Roman" w:cs="Times New Roman"/>
          <w:bCs/>
          <w:sz w:val="24"/>
          <w:szCs w:val="24"/>
        </w:rPr>
        <w:t xml:space="preserve"> ниже </w:t>
      </w:r>
      <w:r>
        <w:rPr>
          <w:rFonts w:ascii="Times New Roman" w:hAnsi="Times New Roman" w:cs="Times New Roman"/>
          <w:bCs/>
          <w:sz w:val="24"/>
          <w:szCs w:val="24"/>
        </w:rPr>
        <w:t>перечн</w:t>
      </w:r>
      <w:r>
        <w:rPr>
          <w:rFonts w:ascii="Times New Roman" w:hAnsi="Times New Roman" w:cs="Times New Roman"/>
          <w:bCs/>
          <w:sz w:val="24"/>
          <w:szCs w:val="24"/>
        </w:rPr>
        <w:t>я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печатных изданий и (или) электронных изданий</w:t>
      </w:r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Cs/>
          <w:sz w:val="24"/>
          <w:szCs w:val="24"/>
          <w:highlight w:val="yellow"/>
        </w:rPr>
        <w:t xml:space="preserve">Перечень изданий образовательная организация вправе </w:t>
      </w:r>
      <w:r>
        <w:rPr>
          <w:rFonts w:ascii="Times New Roman" w:hAnsi="Times New Roman" w:cs="Times New Roman"/>
          <w:highlight w:val="yellow"/>
        </w:rPr>
        <w:t>дополн</w:t>
      </w:r>
      <w:r>
        <w:rPr>
          <w:rFonts w:ascii="Times New Roman" w:hAnsi="Times New Roman" w:cs="Times New Roman"/>
          <w:highlight w:val="yellow"/>
        </w:rPr>
        <w:t>ить</w:t>
      </w:r>
      <w:r>
        <w:rPr>
          <w:rFonts w:ascii="Times New Roman" w:hAnsi="Times New Roman" w:cs="Times New Roman"/>
          <w:highlight w:val="yellow"/>
        </w:rPr>
        <w:t xml:space="preserve"> (замен</w:t>
      </w:r>
      <w:r>
        <w:rPr>
          <w:rFonts w:ascii="Times New Roman" w:hAnsi="Times New Roman" w:cs="Times New Roman"/>
          <w:highlight w:val="yellow"/>
        </w:rPr>
        <w:t>ить</w:t>
      </w:r>
      <w:r>
        <w:rPr>
          <w:rFonts w:ascii="Times New Roman" w:hAnsi="Times New Roman" w:cs="Times New Roman"/>
          <w:highlight w:val="yellow"/>
        </w:rPr>
        <w:t xml:space="preserve">) </w:t>
      </w:r>
      <w:r>
        <w:rPr>
          <w:rFonts w:ascii="Times New Roman" w:hAnsi="Times New Roman" w:cs="Times New Roman"/>
          <w:highlight w:val="yellow"/>
        </w:rPr>
        <w:t>иными</w:t>
      </w:r>
      <w:r>
        <w:rPr>
          <w:rFonts w:ascii="Times New Roman" w:hAnsi="Times New Roman" w:cs="Times New Roman"/>
          <w:highlight w:val="yellow"/>
        </w:rPr>
        <w:t xml:space="preserve"> </w:t>
      </w:r>
      <w:r>
        <w:rPr>
          <w:rFonts w:ascii="Times New Roman" w:hAnsi="Times New Roman" w:cs="Times New Roman"/>
          <w:highlight w:val="yellow"/>
        </w:rPr>
        <w:t>изданиями</w:t>
      </w:r>
      <w:r>
        <w:rPr>
          <w:rFonts w:ascii="Times New Roman" w:hAnsi="Times New Roman" w:cs="Times New Roman"/>
          <w:bCs/>
          <w:sz w:val="24"/>
          <w:szCs w:val="24"/>
          <w:highlight w:val="yellow"/>
        </w:rPr>
        <w:t>.</w:t>
      </w:r>
    </w:p>
    <w:p w:rsidR="000E0F07" w:rsidRDefault="000E0F07">
      <w:pPr>
        <w:pStyle w:val="aff2"/>
        <w:ind w:left="0" w:firstLine="709"/>
        <w:rPr>
          <w:rFonts w:ascii="Times New Roman" w:hAnsi="Times New Roman" w:cs="Times New Roman"/>
          <w:b/>
        </w:rPr>
      </w:pPr>
    </w:p>
    <w:p w:rsidR="000E0F07" w:rsidRDefault="00282925">
      <w:pPr>
        <w:pStyle w:val="aff2"/>
        <w:ind w:left="0" w:firstLine="709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3.2.1. Основные печатные и/или электронные издания</w:t>
      </w:r>
    </w:p>
    <w:p w:rsidR="000E0F07" w:rsidRDefault="00282925">
      <w:pPr>
        <w:pStyle w:val="aff2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Комкова, Г. Н. Конституционное право: учебник для среднего профессионального образования / Г. Н. Комкова, Е. В. Колесников, М. А. Липчанская. — 6-е изд., перераб. и доп. — Москва: Издательство Юрайт, 2021. — 449 с. </w:t>
      </w:r>
    </w:p>
    <w:p w:rsidR="000E0F07" w:rsidRDefault="00282925">
      <w:pPr>
        <w:pStyle w:val="aff2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>
        <w:rPr>
          <w:rFonts w:ascii="Times New Roman" w:hAnsi="Times New Roman" w:cs="Times New Roman"/>
        </w:rPr>
        <w:tab/>
        <w:t>Комкова, Г. Н. Конституционное право:</w:t>
      </w:r>
      <w:r>
        <w:rPr>
          <w:rFonts w:ascii="Times New Roman" w:hAnsi="Times New Roman" w:cs="Times New Roman"/>
        </w:rPr>
        <w:t xml:space="preserve"> учебник для среднего профессионального образования / Г. Н. Комкова, Е. В. Колесников, М. А. Липчанская. — 6-е изд., перераб. и доп. — Москва: Издательство Юрайт, 2022. — 449 с. — (Профессиональное образование). — ISBN 978-5-534-14971-5. — Текст: электронн</w:t>
      </w:r>
      <w:r>
        <w:rPr>
          <w:rFonts w:ascii="Times New Roman" w:hAnsi="Times New Roman" w:cs="Times New Roman"/>
        </w:rPr>
        <w:t xml:space="preserve">ый // Образовательная платформа Юрайт [сайт]. — URL: </w:t>
      </w:r>
      <w:hyperlink r:id="rId23" w:history="1">
        <w:r>
          <w:rPr>
            <w:rStyle w:val="a8"/>
            <w:rFonts w:ascii="Times New Roman" w:hAnsi="Times New Roman" w:cs="Times New Roman"/>
          </w:rPr>
          <w:t>https://urait.ru/bcode/490197</w:t>
        </w:r>
      </w:hyperlink>
      <w:r>
        <w:rPr>
          <w:rFonts w:ascii="Times New Roman" w:hAnsi="Times New Roman" w:cs="Times New Roman"/>
        </w:rPr>
        <w:t xml:space="preserve">  </w:t>
      </w:r>
    </w:p>
    <w:p w:rsidR="000E0F07" w:rsidRDefault="00282925">
      <w:pPr>
        <w:pStyle w:val="aff2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Шапорев, Д.А. Конституционное право России : учеб. пособие / Д. А. Шапорев, О. Д. Овчинникова, А. М. Шаганян ; Барнаульски</w:t>
      </w:r>
      <w:r>
        <w:rPr>
          <w:rFonts w:ascii="Times New Roman" w:hAnsi="Times New Roman" w:cs="Times New Roman"/>
        </w:rPr>
        <w:t>й юрид. ин-т МВД России. - Барнаул : БЮИ МВД России, 2022. - 51 с. - ISBN 978-5-94552-515-3 Дополнительные издания</w:t>
      </w:r>
    </w:p>
    <w:p w:rsidR="000E0F07" w:rsidRDefault="000E0F07">
      <w:pPr>
        <w:ind w:firstLine="709"/>
        <w:contextualSpacing/>
        <w:rPr>
          <w:rFonts w:ascii="Times New Roman" w:hAnsi="Times New Roman" w:cs="Times New Roman"/>
          <w:b/>
        </w:rPr>
      </w:pPr>
    </w:p>
    <w:p w:rsidR="000E0F07" w:rsidRDefault="00282925">
      <w:pPr>
        <w:ind w:firstLine="709"/>
        <w:contextualSpacing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b/>
        </w:rPr>
        <w:t xml:space="preserve">3.2.2. Дополнительные источники </w:t>
      </w:r>
    </w:p>
    <w:p w:rsidR="000E0F07" w:rsidRDefault="00282925">
      <w:pPr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Основы конституционного права : учеб.-метод. Пособие / П.А. Астафичев [и др.] ; Санкт-Петербургский ун-т</w:t>
      </w:r>
      <w:r>
        <w:rPr>
          <w:rFonts w:ascii="Times New Roman" w:hAnsi="Times New Roman" w:cs="Times New Roman"/>
        </w:rPr>
        <w:t xml:space="preserve"> МВД России. – Санкт-Петербург : СПбу МВД России, 2022. – 77 с. - ISBN 978-5-91837-533-4.</w:t>
      </w:r>
    </w:p>
    <w:p w:rsidR="000E0F07" w:rsidRDefault="00282925">
      <w:pPr>
        <w:ind w:firstLine="709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Приводятся наименования и данные по информационным ресурсам, нормативным документам, применение которых необходимо для освоения данного модуля.</w:t>
      </w:r>
    </w:p>
    <w:p w:rsidR="000E0F07" w:rsidRDefault="000E0F07">
      <w:pPr>
        <w:ind w:firstLine="709"/>
        <w:jc w:val="both"/>
        <w:rPr>
          <w:rFonts w:ascii="Times New Roman" w:hAnsi="Times New Roman" w:cs="Times New Roman"/>
          <w:i/>
        </w:rPr>
      </w:pPr>
    </w:p>
    <w:p w:rsidR="000E0F07" w:rsidRDefault="000E0F07">
      <w:pPr>
        <w:jc w:val="both"/>
        <w:rPr>
          <w:rFonts w:ascii="Times New Roman" w:hAnsi="Times New Roman" w:cs="Times New Roman"/>
          <w:i/>
        </w:rPr>
      </w:pPr>
    </w:p>
    <w:p w:rsidR="000E0F07" w:rsidRDefault="00282925">
      <w:pPr>
        <w:pStyle w:val="1f9"/>
        <w:rPr>
          <w:rFonts w:ascii="Times New Roman" w:hAnsi="Times New Roman"/>
          <w:b w:val="0"/>
        </w:rPr>
      </w:pPr>
      <w:r>
        <w:rPr>
          <w:rFonts w:ascii="Times New Roman" w:hAnsi="Times New Roman"/>
        </w:rPr>
        <w:t>4. Контроль и оценка</w:t>
      </w:r>
      <w:r>
        <w:rPr>
          <w:rFonts w:ascii="Times New Roman" w:hAnsi="Times New Roman"/>
        </w:rPr>
        <w:t xml:space="preserve"> результатов </w:t>
      </w:r>
      <w:r>
        <w:rPr>
          <w:rFonts w:ascii="Times New Roman" w:hAnsi="Times New Roman"/>
        </w:rPr>
        <w:br/>
        <w:t>освоения ДИСЦИПЛИНЫ</w:t>
      </w:r>
    </w:p>
    <w:tbl>
      <w:tblPr>
        <w:tblW w:w="96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823"/>
        <w:gridCol w:w="3969"/>
        <w:gridCol w:w="1843"/>
      </w:tblGrid>
      <w:tr w:rsidR="000E0F07">
        <w:trPr>
          <w:trHeight w:val="519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F07" w:rsidRDefault="0028292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Результаты обучения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F07" w:rsidRDefault="0028292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Показатели освоенности компетенций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F07" w:rsidRDefault="0028292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Методы оценки</w:t>
            </w:r>
          </w:p>
        </w:tc>
      </w:tr>
      <w:tr w:rsidR="000E0F07">
        <w:trPr>
          <w:trHeight w:val="698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b/>
                <w:bCs/>
                <w:spacing w:val="-7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spacing w:val="-7"/>
                <w:lang w:eastAsia="ar-SA"/>
              </w:rPr>
              <w:t>Знает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spacing w:val="-5"/>
                <w:lang w:eastAsia="ar-SA"/>
              </w:rPr>
            </w:pPr>
            <w:r>
              <w:rPr>
                <w:rFonts w:ascii="Times New Roman" w:hAnsi="Times New Roman" w:cs="Times New Roman"/>
                <w:spacing w:val="-7"/>
                <w:lang w:eastAsia="ar-SA"/>
              </w:rPr>
              <w:t xml:space="preserve">-основные теоретические понятия и положения </w:t>
            </w:r>
            <w:r>
              <w:rPr>
                <w:rFonts w:ascii="Times New Roman" w:hAnsi="Times New Roman" w:cs="Times New Roman"/>
                <w:spacing w:val="-5"/>
                <w:lang w:eastAsia="ar-SA"/>
              </w:rPr>
              <w:t>конституционного права;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spacing w:val="-5"/>
                <w:lang w:eastAsia="ar-SA"/>
              </w:rPr>
              <w:t>- содержание Конституции Российской Федерации;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spacing w:val="-5"/>
                <w:lang w:eastAsia="ar-SA"/>
              </w:rPr>
              <w:t xml:space="preserve">- </w:t>
            </w:r>
            <w:r>
              <w:rPr>
                <w:rFonts w:ascii="Times New Roman" w:hAnsi="Times New Roman" w:cs="Times New Roman"/>
                <w:spacing w:val="-6"/>
                <w:lang w:eastAsia="ar-SA"/>
              </w:rPr>
              <w:t xml:space="preserve">особенности государственного устройства России </w:t>
            </w:r>
            <w:r>
              <w:rPr>
                <w:rFonts w:ascii="Times New Roman" w:hAnsi="Times New Roman" w:cs="Times New Roman"/>
                <w:spacing w:val="-4"/>
                <w:lang w:eastAsia="ar-SA"/>
              </w:rPr>
              <w:t>и статуса субъектов федерации;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spacing w:val="-4"/>
                <w:lang w:eastAsia="ar-SA"/>
              </w:rPr>
              <w:t xml:space="preserve">- </w:t>
            </w:r>
            <w:r>
              <w:rPr>
                <w:rFonts w:ascii="Times New Roman" w:hAnsi="Times New Roman" w:cs="Times New Roman"/>
                <w:spacing w:val="-7"/>
                <w:lang w:eastAsia="ar-SA"/>
              </w:rPr>
              <w:t xml:space="preserve">основные права, свободы и обязанности человека и </w:t>
            </w:r>
            <w:r>
              <w:rPr>
                <w:rFonts w:ascii="Times New Roman" w:hAnsi="Times New Roman" w:cs="Times New Roman"/>
                <w:spacing w:val="-6"/>
                <w:lang w:eastAsia="ar-SA"/>
              </w:rPr>
              <w:t>гражданина;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spacing w:val="-6"/>
                <w:lang w:eastAsia="ar-SA"/>
              </w:rPr>
              <w:t xml:space="preserve">- </w:t>
            </w:r>
            <w:r>
              <w:rPr>
                <w:rFonts w:ascii="Times New Roman" w:hAnsi="Times New Roman" w:cs="Times New Roman"/>
                <w:spacing w:val="-5"/>
                <w:lang w:eastAsia="ar-SA"/>
              </w:rPr>
              <w:t>избирательную систему Российской Федерации;</w:t>
            </w:r>
          </w:p>
          <w:p w:rsidR="000E0F07" w:rsidRDefault="00282925">
            <w:pPr>
              <w:contextualSpacing/>
              <w:rPr>
                <w:rFonts w:ascii="Times New Roman" w:hAnsi="Times New Roman" w:cs="Times New Roman"/>
                <w:spacing w:val="-4"/>
                <w:lang w:eastAsia="ar-SA"/>
              </w:rPr>
            </w:pPr>
            <w:r>
              <w:rPr>
                <w:rFonts w:ascii="Times New Roman" w:hAnsi="Times New Roman" w:cs="Times New Roman"/>
                <w:spacing w:val="-5"/>
                <w:lang w:eastAsia="ar-SA"/>
              </w:rPr>
              <w:t xml:space="preserve">- систему органов государственной власти и </w:t>
            </w:r>
            <w:r>
              <w:rPr>
                <w:rFonts w:ascii="Times New Roman" w:hAnsi="Times New Roman" w:cs="Times New Roman"/>
                <w:spacing w:val="-7"/>
                <w:lang w:eastAsia="ar-SA"/>
              </w:rPr>
              <w:t xml:space="preserve">местного самоуправления в </w:t>
            </w:r>
            <w:r>
              <w:rPr>
                <w:rFonts w:ascii="Times New Roman" w:hAnsi="Times New Roman" w:cs="Times New Roman"/>
                <w:spacing w:val="-7"/>
                <w:lang w:eastAsia="ar-SA"/>
              </w:rPr>
              <w:t>Российской Федерации.</w:t>
            </w:r>
            <w:r>
              <w:rPr>
                <w:rFonts w:ascii="Times New Roman" w:hAnsi="Times New Roman" w:cs="Times New Roman"/>
                <w:spacing w:val="-4"/>
                <w:lang w:eastAsia="ar-SA"/>
              </w:rPr>
              <w:t xml:space="preserve"> </w:t>
            </w:r>
          </w:p>
          <w:p w:rsidR="000E0F07" w:rsidRDefault="00282925">
            <w:pPr>
              <w:suppressAutoHyphens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особенности конституционного строя, правового положения граждан, форм государственного устройства</w:t>
            </w:r>
          </w:p>
          <w:p w:rsidR="000E0F07" w:rsidRDefault="00282925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ru-RU"/>
              </w:rPr>
              <w:t>организации и функционирования системы органов государства, местного самоуправления в России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- осуществление профессионального толкован</w:t>
            </w:r>
            <w:r>
              <w:rPr>
                <w:rFonts w:ascii="Times New Roman" w:hAnsi="Times New Roman" w:cs="Times New Roman"/>
                <w:lang w:eastAsia="ar-SA"/>
              </w:rPr>
              <w:t>ия норм права;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применение норм права для решения задач в профессиональной деятельности;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- демонстрация навыков работы с нормативными правовыми актами, в т.ч. с использованием информационно-компьютерных технологий.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решение практических ситуаций с нормативны</w:t>
            </w:r>
            <w:r>
              <w:rPr>
                <w:rFonts w:ascii="Times New Roman" w:hAnsi="Times New Roman" w:cs="Times New Roman"/>
                <w:lang w:eastAsia="ar-SA"/>
              </w:rPr>
              <w:t>м правовым обоснованием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осуществление профессионального толкования норм права;</w:t>
            </w:r>
          </w:p>
          <w:p w:rsidR="000E0F07" w:rsidRDefault="00282925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ar-SA"/>
              </w:rPr>
              <w:t>применение норм права для решения задач в профессиональной деятельности;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Экспертное наблюдение выполнения практических работ и видов работ по практике</w:t>
            </w:r>
          </w:p>
          <w:p w:rsidR="000E0F07" w:rsidRDefault="00282925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Диагностика (тестирование,</w:t>
            </w:r>
            <w:r>
              <w:rPr>
                <w:rFonts w:ascii="Times New Roman" w:hAnsi="Times New Roman" w:cs="Times New Roman"/>
              </w:rPr>
              <w:t xml:space="preserve"> контрольные работы)</w:t>
            </w:r>
          </w:p>
        </w:tc>
      </w:tr>
      <w:tr w:rsidR="000E0F07">
        <w:trPr>
          <w:trHeight w:val="698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lang w:eastAsia="ar-SA"/>
              </w:rPr>
              <w:lastRenderedPageBreak/>
              <w:t>Умеет: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-</w:t>
            </w:r>
            <w:r>
              <w:rPr>
                <w:rFonts w:ascii="Times New Roman" w:hAnsi="Times New Roman" w:cs="Times New Roman"/>
                <w:spacing w:val="-5"/>
                <w:lang w:eastAsia="ar-SA"/>
              </w:rPr>
              <w:t xml:space="preserve">работать с законодательными и иными </w:t>
            </w:r>
            <w:r>
              <w:rPr>
                <w:rFonts w:ascii="Times New Roman" w:hAnsi="Times New Roman" w:cs="Times New Roman"/>
                <w:spacing w:val="-7"/>
                <w:lang w:eastAsia="ar-SA"/>
              </w:rPr>
              <w:t xml:space="preserve">нормативными правовыми актами, специальной </w:t>
            </w:r>
            <w:r>
              <w:rPr>
                <w:rFonts w:ascii="Times New Roman" w:hAnsi="Times New Roman" w:cs="Times New Roman"/>
                <w:spacing w:val="-5"/>
                <w:lang w:eastAsia="ar-SA"/>
              </w:rPr>
              <w:t>литературой;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spacing w:val="-5"/>
                <w:lang w:eastAsia="ar-SA"/>
              </w:rPr>
              <w:t xml:space="preserve">- </w:t>
            </w:r>
            <w:r>
              <w:rPr>
                <w:rFonts w:ascii="Times New Roman" w:hAnsi="Times New Roman" w:cs="Times New Roman"/>
                <w:spacing w:val="-7"/>
                <w:lang w:eastAsia="ar-SA"/>
              </w:rPr>
              <w:t xml:space="preserve">анализировать, делать выводы и обосновывать свою точку зрения по конституционно-правовым </w:t>
            </w:r>
            <w:r>
              <w:rPr>
                <w:rFonts w:ascii="Times New Roman" w:hAnsi="Times New Roman" w:cs="Times New Roman"/>
                <w:spacing w:val="-6"/>
                <w:lang w:eastAsia="ar-SA"/>
              </w:rPr>
              <w:t>отношениям;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spacing w:val="-6"/>
                <w:lang w:eastAsia="ar-SA"/>
              </w:rPr>
              <w:t xml:space="preserve">- </w:t>
            </w:r>
            <w:r>
              <w:rPr>
                <w:rFonts w:ascii="Times New Roman" w:hAnsi="Times New Roman" w:cs="Times New Roman"/>
                <w:spacing w:val="-7"/>
                <w:lang w:eastAsia="ar-SA"/>
              </w:rPr>
              <w:t xml:space="preserve">применять правовые нормы для решения </w:t>
            </w:r>
            <w:r>
              <w:rPr>
                <w:rFonts w:ascii="Times New Roman" w:hAnsi="Times New Roman" w:cs="Times New Roman"/>
                <w:spacing w:val="-5"/>
                <w:lang w:eastAsia="ar-SA"/>
              </w:rPr>
              <w:t>разнообразных практических ситуаций;</w:t>
            </w:r>
          </w:p>
          <w:p w:rsidR="000E0F07" w:rsidRDefault="00282925">
            <w:pPr>
              <w:contextualSpacing/>
              <w:rPr>
                <w:rFonts w:ascii="Times New Roman" w:hAnsi="Times New Roman" w:cs="Times New Roman"/>
                <w:spacing w:val="-5"/>
                <w:lang w:eastAsia="ar-SA"/>
              </w:rPr>
            </w:pPr>
            <w:r>
              <w:rPr>
                <w:rFonts w:ascii="Times New Roman" w:hAnsi="Times New Roman" w:cs="Times New Roman"/>
                <w:spacing w:val="-5"/>
                <w:lang w:eastAsia="ar-SA"/>
              </w:rPr>
              <w:t xml:space="preserve">- анализировать решения Конституционного Суда Российской Федерации. </w:t>
            </w:r>
          </w:p>
          <w:p w:rsidR="000E0F07" w:rsidRDefault="00282925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реализовывать в профессиональной деятельности нормы конституционного и административного права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suppressAutoHyphens/>
              <w:jc w:val="both"/>
              <w:rPr>
                <w:rFonts w:ascii="Times New Roman" w:hAnsi="Times New Roman" w:cs="Times New Roman"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Cs/>
                <w:lang w:eastAsia="ar-SA"/>
              </w:rPr>
              <w:t>- демонстрация нав</w:t>
            </w:r>
            <w:r>
              <w:rPr>
                <w:rFonts w:ascii="Times New Roman" w:hAnsi="Times New Roman" w:cs="Times New Roman"/>
                <w:bCs/>
                <w:lang w:eastAsia="ar-SA"/>
              </w:rPr>
              <w:t>ыков работы с нормативными правовыми актами, в т. ч. с использованием информационно-компьютерных технологий- решение практических ситуаций с нормативным правовым обоснованием;</w:t>
            </w:r>
          </w:p>
          <w:p w:rsidR="000E0F07" w:rsidRDefault="00282925">
            <w:pPr>
              <w:suppressAutoHyphens/>
              <w:jc w:val="both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- умение применять теоретические знания для анализа конкретных процессов;</w:t>
            </w:r>
            <w:r>
              <w:rPr>
                <w:rFonts w:ascii="Times New Roman" w:hAnsi="Times New Roman" w:cs="Times New Roman"/>
                <w:lang w:eastAsia="ar-SA"/>
              </w:rPr>
              <w:br/>
              <w:t>- общи</w:t>
            </w:r>
            <w:r>
              <w:rPr>
                <w:rFonts w:ascii="Times New Roman" w:hAnsi="Times New Roman" w:cs="Times New Roman"/>
                <w:lang w:eastAsia="ar-SA"/>
              </w:rPr>
              <w:t>й (культурный) и специальный (профессиональный) язык ответа.</w:t>
            </w:r>
          </w:p>
          <w:p w:rsidR="000E0F07" w:rsidRDefault="00282925">
            <w:pPr>
              <w:suppressAutoHyphens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lang w:eastAsia="ar-SA"/>
              </w:rPr>
              <w:t>- демонстрация навыков работы с нормативными правовыми актами, в т. ч. с использованием информационно-компьютерных технологий- решение практических ситуаций с нормативным правовым обоснованием;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0E0F07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</w:tbl>
    <w:p w:rsidR="000E0F07" w:rsidRDefault="00282925">
      <w:pPr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  <w:r>
        <w:rPr>
          <w:rFonts w:ascii="Times New Roman" w:hAnsi="Times New Roman" w:cs="Times New Roman"/>
          <w:b/>
        </w:rPr>
        <w:lastRenderedPageBreak/>
        <w:t>Приложение 2.4</w:t>
      </w:r>
    </w:p>
    <w:p w:rsidR="000E0F07" w:rsidRDefault="00282925">
      <w:pPr>
        <w:jc w:val="right"/>
        <w:rPr>
          <w:rFonts w:ascii="Times New Roman" w:hAnsi="Times New Roman" w:cs="Times New Roman"/>
          <w:b/>
          <w:bCs/>
          <w:color w:val="000000" w:themeColor="text1"/>
          <w:kern w:val="32"/>
          <w:szCs w:val="24"/>
          <w:lang w:eastAsia="zh-CN"/>
        </w:rPr>
      </w:pPr>
      <w:r>
        <w:rPr>
          <w:rFonts w:ascii="Times New Roman" w:hAnsi="Times New Roman" w:cs="Times New Roman"/>
          <w:b/>
        </w:rPr>
        <w:t>к ПОП по</w:t>
      </w:r>
      <w:r>
        <w:rPr>
          <w:rFonts w:ascii="Times New Roman" w:hAnsi="Times New Roman" w:cs="Times New Roman"/>
          <w:b/>
          <w:bCs/>
          <w:color w:val="000000" w:themeColor="text1"/>
          <w:kern w:val="32"/>
          <w:szCs w:val="24"/>
          <w:lang w:eastAsia="zh-CN"/>
        </w:rPr>
        <w:t xml:space="preserve"> специальности</w:t>
      </w:r>
    </w:p>
    <w:p w:rsidR="000E0F07" w:rsidRDefault="00282925">
      <w:pPr>
        <w:jc w:val="right"/>
        <w:rPr>
          <w:rFonts w:ascii="Times New Roman" w:hAnsi="Times New Roman" w:cs="Times New Roman"/>
          <w:b/>
          <w:color w:val="0070C0"/>
        </w:rPr>
      </w:pPr>
      <w:r>
        <w:rPr>
          <w:rFonts w:ascii="Times New Roman" w:hAnsi="Times New Roman" w:cs="Times New Roman"/>
          <w:b/>
          <w:bCs/>
          <w:kern w:val="32"/>
          <w:szCs w:val="24"/>
          <w:lang w:eastAsia="zh-CN"/>
        </w:rPr>
        <w:t>40.02.02 Правоохранительная деятельность</w:t>
      </w:r>
    </w:p>
    <w:p w:rsidR="000E0F07" w:rsidRDefault="000E0F07">
      <w:pPr>
        <w:jc w:val="right"/>
        <w:rPr>
          <w:rFonts w:ascii="Times New Roman" w:hAnsi="Times New Roman" w:cs="Times New Roman"/>
          <w:b/>
          <w:color w:val="0070C0"/>
        </w:rPr>
      </w:pPr>
    </w:p>
    <w:p w:rsidR="000E0F07" w:rsidRDefault="000E0F07">
      <w:pPr>
        <w:jc w:val="right"/>
        <w:rPr>
          <w:rFonts w:ascii="Times New Roman" w:hAnsi="Times New Roman" w:cs="Times New Roman"/>
          <w:b/>
          <w:color w:val="0070C0"/>
        </w:rPr>
      </w:pPr>
    </w:p>
    <w:p w:rsidR="000E0F07" w:rsidRDefault="000E0F07">
      <w:pPr>
        <w:jc w:val="right"/>
        <w:rPr>
          <w:rFonts w:ascii="Times New Roman" w:hAnsi="Times New Roman" w:cs="Times New Roman"/>
          <w:b/>
          <w:color w:val="0070C0"/>
        </w:rPr>
      </w:pPr>
    </w:p>
    <w:p w:rsidR="000E0F07" w:rsidRDefault="000E0F07">
      <w:pPr>
        <w:jc w:val="right"/>
        <w:rPr>
          <w:rFonts w:ascii="Times New Roman" w:hAnsi="Times New Roman" w:cs="Times New Roman"/>
          <w:b/>
          <w:color w:val="0070C0"/>
        </w:rPr>
      </w:pPr>
    </w:p>
    <w:p w:rsidR="000E0F07" w:rsidRDefault="000E0F07">
      <w:pPr>
        <w:jc w:val="right"/>
        <w:rPr>
          <w:rFonts w:ascii="Times New Roman" w:hAnsi="Times New Roman" w:cs="Times New Roman"/>
          <w:b/>
          <w:color w:val="0070C0"/>
        </w:rPr>
      </w:pPr>
    </w:p>
    <w:p w:rsidR="000E0F07" w:rsidRDefault="000E0F07">
      <w:pPr>
        <w:jc w:val="right"/>
        <w:rPr>
          <w:rFonts w:ascii="Times New Roman" w:hAnsi="Times New Roman" w:cs="Times New Roman"/>
          <w:b/>
          <w:color w:val="0070C0"/>
        </w:rPr>
      </w:pPr>
    </w:p>
    <w:p w:rsidR="000E0F07" w:rsidRDefault="000E0F07">
      <w:pPr>
        <w:jc w:val="right"/>
        <w:rPr>
          <w:rFonts w:ascii="Times New Roman" w:hAnsi="Times New Roman" w:cs="Times New Roman"/>
          <w:b/>
          <w:color w:val="0070C0"/>
        </w:rPr>
      </w:pPr>
    </w:p>
    <w:p w:rsidR="000E0F07" w:rsidRDefault="000E0F07">
      <w:pPr>
        <w:jc w:val="right"/>
        <w:rPr>
          <w:rFonts w:ascii="Times New Roman" w:hAnsi="Times New Roman" w:cs="Times New Roman"/>
          <w:b/>
          <w:color w:val="0070C0"/>
        </w:rPr>
      </w:pPr>
    </w:p>
    <w:p w:rsidR="000E0F07" w:rsidRDefault="000E0F07">
      <w:pPr>
        <w:jc w:val="right"/>
        <w:rPr>
          <w:rFonts w:ascii="Times New Roman" w:hAnsi="Times New Roman" w:cs="Times New Roman"/>
          <w:b/>
          <w:color w:val="0070C0"/>
        </w:rPr>
      </w:pPr>
    </w:p>
    <w:p w:rsidR="000E0F07" w:rsidRDefault="000E0F07">
      <w:pPr>
        <w:jc w:val="right"/>
        <w:rPr>
          <w:rFonts w:ascii="Times New Roman" w:hAnsi="Times New Roman" w:cs="Times New Roman"/>
          <w:b/>
          <w:color w:val="0070C0"/>
        </w:rPr>
      </w:pPr>
    </w:p>
    <w:p w:rsidR="000E0F07" w:rsidRDefault="000E0F07">
      <w:pPr>
        <w:jc w:val="right"/>
        <w:rPr>
          <w:rFonts w:ascii="Times New Roman" w:hAnsi="Times New Roman" w:cs="Times New Roman"/>
          <w:b/>
          <w:color w:val="0070C0"/>
        </w:rPr>
      </w:pPr>
    </w:p>
    <w:p w:rsidR="000E0F07" w:rsidRDefault="00282925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Примерная рабочая программа дисциплины</w:t>
      </w:r>
    </w:p>
    <w:p w:rsidR="000E0F07" w:rsidRDefault="00282925">
      <w:pPr>
        <w:pStyle w:val="1"/>
      </w:pPr>
      <w:bookmarkStart w:id="28" w:name="_Toc192175853"/>
      <w:r>
        <w:t>«ОП.04 АДМИНИСТРАТИВНОЕ ПРАВО»</w:t>
      </w:r>
      <w:bookmarkEnd w:id="28"/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282925">
      <w:pPr>
        <w:jc w:val="center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>2025 г.</w:t>
      </w:r>
    </w:p>
    <w:p w:rsidR="000E0F07" w:rsidRDefault="00282925">
      <w:pPr>
        <w:rPr>
          <w:rFonts w:ascii="Times New Roman" w:hAnsi="Times New Roman" w:cs="Times New Roman"/>
          <w:b/>
          <w:caps/>
        </w:rPr>
      </w:pPr>
      <w:r>
        <w:rPr>
          <w:rFonts w:ascii="Times New Roman" w:hAnsi="Times New Roman" w:cs="Times New Roman"/>
        </w:rPr>
        <w:br w:type="page"/>
      </w:r>
    </w:p>
    <w:p w:rsidR="000E0F07" w:rsidRDefault="00282925">
      <w:pPr>
        <w:pStyle w:val="1f9"/>
        <w:rPr>
          <w:rFonts w:ascii="Times New Roman" w:hAnsi="Times New Roman"/>
          <w:lang w:val="ru-RU"/>
        </w:rPr>
      </w:pPr>
      <w:bookmarkStart w:id="29" w:name="_Hlk194419261"/>
      <w:r>
        <w:rPr>
          <w:rFonts w:ascii="Times New Roman" w:hAnsi="Times New Roman"/>
          <w:lang w:val="ru-RU"/>
        </w:rPr>
        <w:lastRenderedPageBreak/>
        <w:t>СОДЕРЖАНИЕ ПРОГРАММЫ</w:t>
      </w:r>
    </w:p>
    <w:p w:rsidR="000E0F07" w:rsidRDefault="00282925">
      <w:pPr>
        <w:pStyle w:val="18"/>
        <w:spacing w:line="240" w:lineRule="auto"/>
        <w:rPr>
          <w:rFonts w:eastAsiaTheme="minorEastAsia"/>
          <w:b w:val="0"/>
          <w:bCs w:val="0"/>
          <w:lang w:eastAsia="ru-RU"/>
        </w:rPr>
      </w:pPr>
      <w:r>
        <w:rPr>
          <w:b w:val="0"/>
          <w:bCs w:val="0"/>
        </w:rPr>
        <w:fldChar w:fldCharType="begin"/>
      </w:r>
      <w:r>
        <w:rPr>
          <w:b w:val="0"/>
          <w:bCs w:val="0"/>
        </w:rPr>
        <w:instrText xml:space="preserve"> TOC \h \z \t "</w:instrText>
      </w:r>
      <w:r>
        <w:rPr>
          <w:b w:val="0"/>
          <w:bCs w:val="0"/>
        </w:rPr>
        <w:instrText xml:space="preserve">Раздел 1;1;Раздел 1.1;2" </w:instrText>
      </w:r>
      <w:r>
        <w:rPr>
          <w:b w:val="0"/>
          <w:bCs w:val="0"/>
        </w:rPr>
        <w:fldChar w:fldCharType="separate"/>
      </w:r>
      <w:hyperlink w:anchor="_Toc156294875" w:history="1"/>
    </w:p>
    <w:p w:rsidR="000E0F07" w:rsidRDefault="00282925">
      <w:pPr>
        <w:pStyle w:val="18"/>
        <w:spacing w:line="240" w:lineRule="auto"/>
        <w:rPr>
          <w:rFonts w:eastAsiaTheme="minorEastAsia"/>
          <w:b w:val="0"/>
          <w:bCs w:val="0"/>
          <w:lang w:eastAsia="ru-RU"/>
        </w:rPr>
      </w:pPr>
      <w:hyperlink w:anchor="_Toc156294876" w:history="1">
        <w:r>
          <w:rPr>
            <w:rStyle w:val="a8"/>
            <w:b w:val="0"/>
            <w:bCs w:val="0"/>
          </w:rPr>
          <w:t>1. ОБЩАЯ ХАРАКТЕРИСТИКА</w:t>
        </w:r>
        <w:r>
          <w:rPr>
            <w:b w:val="0"/>
            <w:bCs w:val="0"/>
          </w:rPr>
          <w:tab/>
        </w:r>
        <w:r>
          <w:rPr>
            <w:b w:val="0"/>
            <w:bCs w:val="0"/>
          </w:rPr>
          <w:fldChar w:fldCharType="begin"/>
        </w:r>
        <w:r>
          <w:rPr>
            <w:b w:val="0"/>
            <w:bCs w:val="0"/>
          </w:rPr>
          <w:instrText xml:space="preserve"> PAGEREF _Toc156294876 \h </w:instrText>
        </w:r>
        <w:r>
          <w:rPr>
            <w:b w:val="0"/>
            <w:bCs w:val="0"/>
          </w:rPr>
        </w:r>
        <w:r>
          <w:rPr>
            <w:b w:val="0"/>
            <w:bCs w:val="0"/>
          </w:rPr>
          <w:fldChar w:fldCharType="separate"/>
        </w:r>
        <w:r>
          <w:rPr>
            <w:b w:val="0"/>
            <w:bCs w:val="0"/>
          </w:rPr>
          <w:t>4</w:t>
        </w:r>
        <w:r>
          <w:rPr>
            <w:b w:val="0"/>
            <w:bCs w:val="0"/>
          </w:rPr>
          <w:fldChar w:fldCharType="end"/>
        </w:r>
      </w:hyperlink>
    </w:p>
    <w:p w:rsidR="000E0F07" w:rsidRDefault="00282925">
      <w:pPr>
        <w:pStyle w:val="24"/>
        <w:rPr>
          <w:rFonts w:eastAsiaTheme="minorEastAsia"/>
          <w:i w:val="0"/>
          <w:iCs w:val="0"/>
          <w:sz w:val="22"/>
          <w:szCs w:val="22"/>
        </w:rPr>
      </w:pPr>
      <w:hyperlink w:anchor="_Toc156294877" w:history="1">
        <w:r>
          <w:rPr>
            <w:rStyle w:val="a8"/>
            <w:i w:val="0"/>
            <w:iCs w:val="0"/>
          </w:rPr>
          <w:t>1.1. Цель и мест</w:t>
        </w:r>
        <w:r>
          <w:rPr>
            <w:rStyle w:val="a8"/>
            <w:i w:val="0"/>
            <w:iCs w:val="0"/>
          </w:rPr>
          <w:t>о дисциплины ОП.04 Административное право в структуре образовательной программы</w:t>
        </w:r>
        <w:r>
          <w:rPr>
            <w:i w:val="0"/>
            <w:iCs w:val="0"/>
          </w:rPr>
          <w:tab/>
        </w:r>
        <w:r>
          <w:rPr>
            <w:i w:val="0"/>
            <w:iCs w:val="0"/>
          </w:rPr>
          <w:fldChar w:fldCharType="begin"/>
        </w:r>
        <w:r>
          <w:rPr>
            <w:i w:val="0"/>
            <w:iCs w:val="0"/>
          </w:rPr>
          <w:instrText xml:space="preserve"> PAGEREF _Toc156294877 \h </w:instrText>
        </w:r>
        <w:r>
          <w:rPr>
            <w:i w:val="0"/>
            <w:iCs w:val="0"/>
          </w:rPr>
        </w:r>
        <w:r>
          <w:rPr>
            <w:i w:val="0"/>
            <w:iCs w:val="0"/>
          </w:rPr>
          <w:fldChar w:fldCharType="separate"/>
        </w:r>
        <w:r>
          <w:rPr>
            <w:i w:val="0"/>
            <w:iCs w:val="0"/>
          </w:rPr>
          <w:t>4</w:t>
        </w:r>
        <w:r>
          <w:rPr>
            <w:i w:val="0"/>
            <w:iCs w:val="0"/>
          </w:rPr>
          <w:fldChar w:fldCharType="end"/>
        </w:r>
      </w:hyperlink>
    </w:p>
    <w:p w:rsidR="000E0F07" w:rsidRDefault="00282925">
      <w:pPr>
        <w:pStyle w:val="24"/>
        <w:rPr>
          <w:rFonts w:eastAsiaTheme="minorEastAsia"/>
          <w:i w:val="0"/>
          <w:iCs w:val="0"/>
          <w:sz w:val="22"/>
          <w:szCs w:val="22"/>
        </w:rPr>
      </w:pPr>
      <w:hyperlink w:anchor="_Toc156294878" w:history="1">
        <w:r>
          <w:rPr>
            <w:rStyle w:val="a8"/>
            <w:i w:val="0"/>
            <w:iCs w:val="0"/>
          </w:rPr>
          <w:t>1.2. Планируемые результаты освоения дисциплины</w:t>
        </w:r>
        <w:r>
          <w:rPr>
            <w:i w:val="0"/>
            <w:iCs w:val="0"/>
          </w:rPr>
          <w:tab/>
        </w:r>
        <w:r>
          <w:rPr>
            <w:i w:val="0"/>
            <w:iCs w:val="0"/>
          </w:rPr>
          <w:fldChar w:fldCharType="begin"/>
        </w:r>
        <w:r>
          <w:rPr>
            <w:i w:val="0"/>
            <w:iCs w:val="0"/>
          </w:rPr>
          <w:instrText xml:space="preserve"> PAGEREF _Toc156294878 \h </w:instrText>
        </w:r>
        <w:r>
          <w:rPr>
            <w:i w:val="0"/>
            <w:iCs w:val="0"/>
          </w:rPr>
        </w:r>
        <w:r>
          <w:rPr>
            <w:i w:val="0"/>
            <w:iCs w:val="0"/>
          </w:rPr>
          <w:fldChar w:fldCharType="separate"/>
        </w:r>
        <w:r>
          <w:rPr>
            <w:i w:val="0"/>
            <w:iCs w:val="0"/>
          </w:rPr>
          <w:t>4</w:t>
        </w:r>
        <w:r>
          <w:rPr>
            <w:i w:val="0"/>
            <w:iCs w:val="0"/>
          </w:rPr>
          <w:fldChar w:fldCharType="end"/>
        </w:r>
      </w:hyperlink>
    </w:p>
    <w:p w:rsidR="000E0F07" w:rsidRDefault="00282925">
      <w:pPr>
        <w:pStyle w:val="18"/>
        <w:spacing w:line="240" w:lineRule="auto"/>
        <w:rPr>
          <w:rFonts w:eastAsiaTheme="minorEastAsia"/>
          <w:b w:val="0"/>
          <w:bCs w:val="0"/>
          <w:lang w:eastAsia="ru-RU"/>
        </w:rPr>
      </w:pPr>
      <w:hyperlink w:anchor="_Toc156294879" w:history="1">
        <w:r>
          <w:rPr>
            <w:rStyle w:val="a8"/>
            <w:b w:val="0"/>
            <w:bCs w:val="0"/>
          </w:rPr>
          <w:t>2. СТРУКТУРА И СОДЕРЖАНИЕ ДИСЦИПЛИНЫ</w:t>
        </w:r>
        <w:r>
          <w:rPr>
            <w:b w:val="0"/>
            <w:bCs w:val="0"/>
          </w:rPr>
          <w:tab/>
        </w:r>
        <w:r>
          <w:rPr>
            <w:b w:val="0"/>
            <w:bCs w:val="0"/>
          </w:rPr>
          <w:fldChar w:fldCharType="begin"/>
        </w:r>
        <w:r>
          <w:rPr>
            <w:b w:val="0"/>
            <w:bCs w:val="0"/>
          </w:rPr>
          <w:instrText xml:space="preserve"> PAGEREF _Toc156294879 \h </w:instrText>
        </w:r>
        <w:r>
          <w:rPr>
            <w:b w:val="0"/>
            <w:bCs w:val="0"/>
          </w:rPr>
        </w:r>
        <w:r>
          <w:rPr>
            <w:b w:val="0"/>
            <w:bCs w:val="0"/>
          </w:rPr>
          <w:fldChar w:fldCharType="separate"/>
        </w:r>
        <w:r>
          <w:rPr>
            <w:b w:val="0"/>
            <w:bCs w:val="0"/>
          </w:rPr>
          <w:t>4</w:t>
        </w:r>
        <w:r>
          <w:rPr>
            <w:b w:val="0"/>
            <w:bCs w:val="0"/>
          </w:rPr>
          <w:fldChar w:fldCharType="end"/>
        </w:r>
      </w:hyperlink>
    </w:p>
    <w:p w:rsidR="000E0F07" w:rsidRDefault="00282925">
      <w:pPr>
        <w:pStyle w:val="24"/>
        <w:rPr>
          <w:rFonts w:eastAsiaTheme="minorEastAsia"/>
          <w:i w:val="0"/>
          <w:iCs w:val="0"/>
          <w:sz w:val="22"/>
          <w:szCs w:val="22"/>
        </w:rPr>
      </w:pPr>
      <w:hyperlink w:anchor="_Toc156294880" w:history="1">
        <w:r>
          <w:rPr>
            <w:rStyle w:val="a8"/>
            <w:i w:val="0"/>
            <w:iCs w:val="0"/>
          </w:rPr>
          <w:t>2.1. Трудоемкость освоения дисциплины</w:t>
        </w:r>
        <w:r>
          <w:rPr>
            <w:i w:val="0"/>
            <w:iCs w:val="0"/>
          </w:rPr>
          <w:tab/>
        </w:r>
        <w:r>
          <w:rPr>
            <w:i w:val="0"/>
            <w:iCs w:val="0"/>
          </w:rPr>
          <w:fldChar w:fldCharType="begin"/>
        </w:r>
        <w:r>
          <w:rPr>
            <w:i w:val="0"/>
            <w:iCs w:val="0"/>
          </w:rPr>
          <w:instrText xml:space="preserve"> PAGEREF _Toc156294880 \h </w:instrText>
        </w:r>
        <w:r>
          <w:rPr>
            <w:i w:val="0"/>
            <w:iCs w:val="0"/>
          </w:rPr>
        </w:r>
        <w:r>
          <w:rPr>
            <w:i w:val="0"/>
            <w:iCs w:val="0"/>
          </w:rPr>
          <w:fldChar w:fldCharType="separate"/>
        </w:r>
        <w:r>
          <w:rPr>
            <w:i w:val="0"/>
            <w:iCs w:val="0"/>
          </w:rPr>
          <w:t>4</w:t>
        </w:r>
        <w:r>
          <w:rPr>
            <w:i w:val="0"/>
            <w:iCs w:val="0"/>
          </w:rPr>
          <w:fldChar w:fldCharType="end"/>
        </w:r>
      </w:hyperlink>
    </w:p>
    <w:p w:rsidR="000E0F07" w:rsidRDefault="00282925">
      <w:pPr>
        <w:pStyle w:val="24"/>
        <w:rPr>
          <w:rFonts w:eastAsiaTheme="minorEastAsia"/>
          <w:i w:val="0"/>
          <w:iCs w:val="0"/>
          <w:sz w:val="22"/>
          <w:szCs w:val="22"/>
        </w:rPr>
      </w:pPr>
      <w:hyperlink w:anchor="_Toc156294881" w:history="1">
        <w:r>
          <w:rPr>
            <w:rStyle w:val="a8"/>
            <w:i w:val="0"/>
            <w:iCs w:val="0"/>
          </w:rPr>
          <w:t>2.2. Примерное содержание дисциплины</w:t>
        </w:r>
        <w:r>
          <w:rPr>
            <w:i w:val="0"/>
            <w:iCs w:val="0"/>
          </w:rPr>
          <w:tab/>
        </w:r>
        <w:r>
          <w:rPr>
            <w:i w:val="0"/>
            <w:iCs w:val="0"/>
          </w:rPr>
          <w:fldChar w:fldCharType="begin"/>
        </w:r>
        <w:r>
          <w:rPr>
            <w:i w:val="0"/>
            <w:iCs w:val="0"/>
          </w:rPr>
          <w:instrText xml:space="preserve"> PAGEREF _Toc15</w:instrText>
        </w:r>
        <w:r>
          <w:rPr>
            <w:i w:val="0"/>
            <w:iCs w:val="0"/>
          </w:rPr>
          <w:instrText xml:space="preserve">6294881 \h </w:instrText>
        </w:r>
        <w:r>
          <w:rPr>
            <w:i w:val="0"/>
            <w:iCs w:val="0"/>
          </w:rPr>
        </w:r>
        <w:r>
          <w:rPr>
            <w:i w:val="0"/>
            <w:iCs w:val="0"/>
          </w:rPr>
          <w:fldChar w:fldCharType="separate"/>
        </w:r>
        <w:r>
          <w:rPr>
            <w:i w:val="0"/>
            <w:iCs w:val="0"/>
          </w:rPr>
          <w:t>5</w:t>
        </w:r>
        <w:r>
          <w:rPr>
            <w:i w:val="0"/>
            <w:iCs w:val="0"/>
          </w:rPr>
          <w:fldChar w:fldCharType="end"/>
        </w:r>
      </w:hyperlink>
    </w:p>
    <w:p w:rsidR="000E0F07" w:rsidRDefault="00282925">
      <w:pPr>
        <w:pStyle w:val="24"/>
        <w:rPr>
          <w:rFonts w:eastAsiaTheme="minorEastAsia"/>
          <w:i w:val="0"/>
          <w:iCs w:val="0"/>
          <w:sz w:val="22"/>
          <w:szCs w:val="22"/>
        </w:rPr>
      </w:pPr>
      <w:hyperlink w:anchor="_Toc156294883" w:history="1">
        <w:r>
          <w:rPr>
            <w:rStyle w:val="a8"/>
            <w:i w:val="0"/>
            <w:iCs w:val="0"/>
          </w:rPr>
          <w:t>2.3. Курсовой проект (работа)</w:t>
        </w:r>
        <w:r>
          <w:rPr>
            <w:i w:val="0"/>
            <w:iCs w:val="0"/>
          </w:rPr>
          <w:tab/>
        </w:r>
        <w:r>
          <w:rPr>
            <w:i w:val="0"/>
            <w:iCs w:val="0"/>
          </w:rPr>
          <w:fldChar w:fldCharType="begin"/>
        </w:r>
        <w:r>
          <w:rPr>
            <w:i w:val="0"/>
            <w:iCs w:val="0"/>
          </w:rPr>
          <w:instrText xml:space="preserve"> PAGEREF _Toc156294883 \h </w:instrText>
        </w:r>
        <w:r>
          <w:rPr>
            <w:i w:val="0"/>
            <w:iCs w:val="0"/>
          </w:rPr>
        </w:r>
        <w:r>
          <w:rPr>
            <w:i w:val="0"/>
            <w:iCs w:val="0"/>
          </w:rPr>
          <w:fldChar w:fldCharType="separate"/>
        </w:r>
        <w:r>
          <w:rPr>
            <w:i w:val="0"/>
            <w:iCs w:val="0"/>
          </w:rPr>
          <w:t>5</w:t>
        </w:r>
        <w:r>
          <w:rPr>
            <w:i w:val="0"/>
            <w:iCs w:val="0"/>
          </w:rPr>
          <w:fldChar w:fldCharType="end"/>
        </w:r>
      </w:hyperlink>
    </w:p>
    <w:p w:rsidR="000E0F07" w:rsidRDefault="00282925">
      <w:pPr>
        <w:pStyle w:val="18"/>
        <w:spacing w:line="240" w:lineRule="auto"/>
        <w:rPr>
          <w:rFonts w:eastAsiaTheme="minorEastAsia"/>
          <w:b w:val="0"/>
          <w:bCs w:val="0"/>
          <w:lang w:eastAsia="ru-RU"/>
        </w:rPr>
      </w:pPr>
      <w:hyperlink w:anchor="_Toc156294884" w:history="1">
        <w:r>
          <w:rPr>
            <w:rStyle w:val="a8"/>
            <w:b w:val="0"/>
            <w:bCs w:val="0"/>
          </w:rPr>
          <w:t>3. УСЛОВИЯ РЕАЛИЗАЦИИ ДИСЦИПЛИНЫ</w:t>
        </w:r>
        <w:r>
          <w:rPr>
            <w:b w:val="0"/>
            <w:bCs w:val="0"/>
          </w:rPr>
          <w:tab/>
        </w:r>
        <w:r>
          <w:rPr>
            <w:b w:val="0"/>
            <w:bCs w:val="0"/>
          </w:rPr>
          <w:fldChar w:fldCharType="begin"/>
        </w:r>
        <w:r>
          <w:rPr>
            <w:b w:val="0"/>
            <w:bCs w:val="0"/>
          </w:rPr>
          <w:instrText xml:space="preserve"> PAGEREF _Toc156294884 \h </w:instrText>
        </w:r>
        <w:r>
          <w:rPr>
            <w:b w:val="0"/>
            <w:bCs w:val="0"/>
          </w:rPr>
        </w:r>
        <w:r>
          <w:rPr>
            <w:b w:val="0"/>
            <w:bCs w:val="0"/>
          </w:rPr>
          <w:fldChar w:fldCharType="separate"/>
        </w:r>
        <w:r>
          <w:rPr>
            <w:b w:val="0"/>
            <w:bCs w:val="0"/>
          </w:rPr>
          <w:t>6</w:t>
        </w:r>
        <w:r>
          <w:rPr>
            <w:b w:val="0"/>
            <w:bCs w:val="0"/>
          </w:rPr>
          <w:fldChar w:fldCharType="end"/>
        </w:r>
      </w:hyperlink>
    </w:p>
    <w:p w:rsidR="000E0F07" w:rsidRDefault="00282925">
      <w:pPr>
        <w:pStyle w:val="24"/>
        <w:rPr>
          <w:rFonts w:eastAsiaTheme="minorEastAsia"/>
          <w:i w:val="0"/>
          <w:iCs w:val="0"/>
          <w:sz w:val="22"/>
          <w:szCs w:val="22"/>
        </w:rPr>
      </w:pPr>
      <w:hyperlink w:anchor="_Toc156294885" w:history="1">
        <w:r>
          <w:rPr>
            <w:rStyle w:val="a8"/>
            <w:i w:val="0"/>
            <w:iCs w:val="0"/>
          </w:rPr>
          <w:t>3.1. Материально-техническое обеспечение</w:t>
        </w:r>
        <w:r>
          <w:rPr>
            <w:i w:val="0"/>
            <w:iCs w:val="0"/>
          </w:rPr>
          <w:tab/>
        </w:r>
        <w:r>
          <w:rPr>
            <w:i w:val="0"/>
            <w:iCs w:val="0"/>
          </w:rPr>
          <w:fldChar w:fldCharType="begin"/>
        </w:r>
        <w:r>
          <w:rPr>
            <w:i w:val="0"/>
            <w:iCs w:val="0"/>
          </w:rPr>
          <w:instrText xml:space="preserve"> PAGEREF _Toc156294885 \h </w:instrText>
        </w:r>
        <w:r>
          <w:rPr>
            <w:i w:val="0"/>
            <w:iCs w:val="0"/>
          </w:rPr>
        </w:r>
        <w:r>
          <w:rPr>
            <w:i w:val="0"/>
            <w:iCs w:val="0"/>
          </w:rPr>
          <w:fldChar w:fldCharType="separate"/>
        </w:r>
        <w:r>
          <w:rPr>
            <w:i w:val="0"/>
            <w:iCs w:val="0"/>
          </w:rPr>
          <w:t>6</w:t>
        </w:r>
        <w:r>
          <w:rPr>
            <w:i w:val="0"/>
            <w:iCs w:val="0"/>
          </w:rPr>
          <w:fldChar w:fldCharType="end"/>
        </w:r>
      </w:hyperlink>
    </w:p>
    <w:p w:rsidR="000E0F07" w:rsidRDefault="00282925">
      <w:pPr>
        <w:pStyle w:val="24"/>
        <w:rPr>
          <w:rFonts w:eastAsiaTheme="minorEastAsia"/>
          <w:i w:val="0"/>
          <w:iCs w:val="0"/>
          <w:sz w:val="22"/>
          <w:szCs w:val="22"/>
        </w:rPr>
      </w:pPr>
      <w:hyperlink w:anchor="_Toc156294886" w:history="1">
        <w:r>
          <w:rPr>
            <w:rStyle w:val="a8"/>
            <w:i w:val="0"/>
            <w:iCs w:val="0"/>
          </w:rPr>
          <w:t>3.2. Учебно-методическое обеспечение</w:t>
        </w:r>
        <w:r>
          <w:rPr>
            <w:i w:val="0"/>
            <w:iCs w:val="0"/>
          </w:rPr>
          <w:tab/>
        </w:r>
        <w:r>
          <w:rPr>
            <w:i w:val="0"/>
            <w:iCs w:val="0"/>
          </w:rPr>
          <w:fldChar w:fldCharType="begin"/>
        </w:r>
        <w:r>
          <w:rPr>
            <w:i w:val="0"/>
            <w:iCs w:val="0"/>
          </w:rPr>
          <w:instrText xml:space="preserve"> PAGEREF _Toc156294886 \h </w:instrText>
        </w:r>
        <w:r>
          <w:rPr>
            <w:i w:val="0"/>
            <w:iCs w:val="0"/>
          </w:rPr>
        </w:r>
        <w:r>
          <w:rPr>
            <w:i w:val="0"/>
            <w:iCs w:val="0"/>
          </w:rPr>
          <w:fldChar w:fldCharType="separate"/>
        </w:r>
        <w:r>
          <w:rPr>
            <w:i w:val="0"/>
            <w:iCs w:val="0"/>
          </w:rPr>
          <w:t>6</w:t>
        </w:r>
        <w:r>
          <w:rPr>
            <w:i w:val="0"/>
            <w:iCs w:val="0"/>
          </w:rPr>
          <w:fldChar w:fldCharType="end"/>
        </w:r>
      </w:hyperlink>
    </w:p>
    <w:p w:rsidR="000E0F07" w:rsidRDefault="00282925">
      <w:pPr>
        <w:pStyle w:val="18"/>
        <w:spacing w:line="240" w:lineRule="auto"/>
        <w:rPr>
          <w:rFonts w:eastAsiaTheme="minorEastAsia"/>
          <w:b w:val="0"/>
          <w:bCs w:val="0"/>
          <w:lang w:eastAsia="ru-RU"/>
        </w:rPr>
      </w:pPr>
      <w:hyperlink w:anchor="_Toc156294887" w:history="1">
        <w:r>
          <w:rPr>
            <w:rStyle w:val="a8"/>
            <w:b w:val="0"/>
            <w:bCs w:val="0"/>
          </w:rPr>
          <w:t>4. КОНТРОЛЬ И ОЦЕНКА РЕЗУЛЬТАТОВ ОСВОЕНИЯ ДИСЦИПЛИНЫ</w:t>
        </w:r>
        <w:r>
          <w:rPr>
            <w:b w:val="0"/>
            <w:bCs w:val="0"/>
          </w:rPr>
          <w:tab/>
        </w:r>
        <w:r>
          <w:rPr>
            <w:b w:val="0"/>
            <w:bCs w:val="0"/>
          </w:rPr>
          <w:fldChar w:fldCharType="begin"/>
        </w:r>
        <w:r>
          <w:rPr>
            <w:b w:val="0"/>
            <w:bCs w:val="0"/>
          </w:rPr>
          <w:instrText xml:space="preserve"> PAGEREF _Toc156294887 \h </w:instrText>
        </w:r>
        <w:r>
          <w:rPr>
            <w:b w:val="0"/>
            <w:bCs w:val="0"/>
          </w:rPr>
        </w:r>
        <w:r>
          <w:rPr>
            <w:b w:val="0"/>
            <w:bCs w:val="0"/>
          </w:rPr>
          <w:fldChar w:fldCharType="separate"/>
        </w:r>
        <w:r>
          <w:rPr>
            <w:b w:val="0"/>
            <w:bCs w:val="0"/>
          </w:rPr>
          <w:t>6</w:t>
        </w:r>
        <w:r>
          <w:rPr>
            <w:b w:val="0"/>
            <w:bCs w:val="0"/>
          </w:rPr>
          <w:fldChar w:fldCharType="end"/>
        </w:r>
      </w:hyperlink>
    </w:p>
    <w:p w:rsidR="000E0F07" w:rsidRDefault="00282925">
      <w:pPr>
        <w:rPr>
          <w:rFonts w:ascii="Times New Roman" w:hAnsi="Times New Roman" w:cs="Times New Roman"/>
        </w:rPr>
      </w:pPr>
      <w:r>
        <w:rPr>
          <w:rFonts w:ascii="Times New Roman" w:hAnsi="Times New Roman"/>
          <w:b/>
          <w:bCs/>
        </w:rPr>
        <w:fldChar w:fldCharType="end"/>
      </w:r>
    </w:p>
    <w:p w:rsidR="000E0F07" w:rsidRDefault="000E0F07">
      <w:pPr>
        <w:rPr>
          <w:rFonts w:ascii="Times New Roman" w:hAnsi="Times New Roman" w:cs="Times New Roman"/>
        </w:rPr>
      </w:pPr>
    </w:p>
    <w:bookmarkEnd w:id="29"/>
    <w:p w:rsidR="000E0F07" w:rsidRDefault="000E0F07">
      <w:pPr>
        <w:rPr>
          <w:rFonts w:ascii="Times New Roman" w:hAnsi="Times New Roman" w:cs="Times New Roman"/>
        </w:rPr>
        <w:sectPr w:rsidR="000E0F07">
          <w:headerReference w:type="even" r:id="rId24"/>
          <w:headerReference w:type="default" r:id="rId25"/>
          <w:pgSz w:w="11906" w:h="16838"/>
          <w:pgMar w:top="1134" w:right="567" w:bottom="1134" w:left="1701" w:header="709" w:footer="709" w:gutter="0"/>
          <w:cols w:space="720"/>
        </w:sectPr>
      </w:pPr>
    </w:p>
    <w:p w:rsidR="000E0F07" w:rsidRDefault="00282925">
      <w:pPr>
        <w:pStyle w:val="1f9"/>
        <w:numPr>
          <w:ilvl w:val="0"/>
          <w:numId w:val="7"/>
        </w:numPr>
        <w:tabs>
          <w:tab w:val="left" w:pos="0"/>
        </w:tabs>
        <w:ind w:left="1080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Общая характеристика ПРИМЕРНОЙ РАБОЧЕЙ ПРОГРАММЫ УЧЕБНОЙ ДИСЦИПЛИНЫ</w:t>
      </w:r>
    </w:p>
    <w:p w:rsidR="000E0F07" w:rsidRDefault="00282925">
      <w:pPr>
        <w:pStyle w:val="1f7"/>
        <w:jc w:val="center"/>
        <w:rPr>
          <w:lang w:val="ru-RU"/>
        </w:rPr>
      </w:pPr>
      <w:r>
        <w:rPr>
          <w:lang w:val="ru-RU"/>
        </w:rPr>
        <w:t>«ОП.04 Административное право»</w:t>
      </w:r>
    </w:p>
    <w:p w:rsidR="000E0F07" w:rsidRDefault="000E0F07">
      <w:pPr>
        <w:pStyle w:val="1f7"/>
        <w:rPr>
          <w:lang w:val="ru-RU"/>
        </w:rPr>
      </w:pPr>
    </w:p>
    <w:p w:rsidR="000E0F07" w:rsidRDefault="00282925">
      <w:pPr>
        <w:pStyle w:val="113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1.1. Цель и место дисциплины в структуре образовательной программы</w:t>
      </w:r>
    </w:p>
    <w:p w:rsidR="000E0F07" w:rsidRDefault="0028292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 дисциплины Административное право: формирование представлений</w:t>
      </w:r>
      <w:r>
        <w:rPr>
          <w:rFonts w:ascii="Times New Roman" w:hAnsi="Times New Roman" w:cs="Times New Roman"/>
          <w:sz w:val="24"/>
          <w:szCs w:val="24"/>
        </w:rPr>
        <w:t xml:space="preserve"> о сущности государственного управления и исполнительной власти, механизме административно-правового регулирования общественных отношений.</w:t>
      </w:r>
    </w:p>
    <w:p w:rsidR="000E0F07" w:rsidRDefault="0028292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Дисциплина Административное право: включена в обязательную часть профессионального цикла образовательной программы.</w:t>
      </w:r>
    </w:p>
    <w:p w:rsidR="000E0F07" w:rsidRDefault="000E0F07">
      <w:pPr>
        <w:ind w:firstLine="709"/>
        <w:jc w:val="both"/>
        <w:rPr>
          <w:rFonts w:ascii="Times New Roman" w:hAnsi="Times New Roman" w:cs="Times New Roman"/>
        </w:rPr>
      </w:pPr>
    </w:p>
    <w:p w:rsidR="000E0F07" w:rsidRDefault="00282925">
      <w:pPr>
        <w:pStyle w:val="113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1.2. Планируемые результаты освоения дисциплины</w:t>
      </w:r>
    </w:p>
    <w:p w:rsidR="000E0F07" w:rsidRDefault="0028292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Результаты освоения дисциплины соотносятся с планируемыми результатами освоения образовательной программы, представленными в матрице компетенций выпускника (п. 4.3 ПОП).</w:t>
      </w:r>
    </w:p>
    <w:p w:rsidR="000E0F07" w:rsidRDefault="0028292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результате освоения дисциплины обуча</w:t>
      </w:r>
      <w:r>
        <w:rPr>
          <w:rFonts w:ascii="Times New Roman" w:hAnsi="Times New Roman" w:cs="Times New Roman"/>
          <w:sz w:val="24"/>
          <w:szCs w:val="24"/>
        </w:rPr>
        <w:t>ющийся должен</w:t>
      </w:r>
      <w:r>
        <w:rPr>
          <w:rFonts w:ascii="Times New Roman" w:hAnsi="Times New Roman" w:cs="Times New Roman"/>
          <w:sz w:val="24"/>
          <w:szCs w:val="24"/>
        </w:rPr>
        <w:footnoteReference w:id="7"/>
      </w:r>
      <w:r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96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3828"/>
        <w:gridCol w:w="4819"/>
      </w:tblGrid>
      <w:tr w:rsidR="000E0F07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ind w:left="-120" w:right="-136"/>
              <w:jc w:val="center"/>
              <w:rPr>
                <w:rStyle w:val="a7"/>
                <w:b/>
                <w:i w:val="0"/>
                <w:iCs/>
              </w:rPr>
            </w:pPr>
            <w:r>
              <w:rPr>
                <w:rStyle w:val="a7"/>
                <w:b/>
                <w:i w:val="0"/>
                <w:iCs/>
              </w:rPr>
              <w:t>Код</w:t>
            </w:r>
          </w:p>
          <w:p w:rsidR="000E0F07" w:rsidRDefault="00282925">
            <w:pPr>
              <w:ind w:left="-120" w:right="-136"/>
              <w:jc w:val="center"/>
              <w:rPr>
                <w:rStyle w:val="a7"/>
                <w:b/>
                <w:i w:val="0"/>
                <w:iCs/>
              </w:rPr>
            </w:pPr>
            <w:r>
              <w:rPr>
                <w:rStyle w:val="a7"/>
                <w:b/>
                <w:i w:val="0"/>
                <w:iCs/>
              </w:rPr>
              <w:t>ОК, ПК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jc w:val="center"/>
              <w:rPr>
                <w:rStyle w:val="a7"/>
                <w:b/>
                <w:bCs/>
                <w:i w:val="0"/>
                <w:iCs/>
              </w:rPr>
            </w:pPr>
            <w:r>
              <w:rPr>
                <w:rStyle w:val="a7"/>
                <w:b/>
                <w:bCs/>
                <w:i w:val="0"/>
                <w:iCs/>
              </w:rPr>
              <w:t>Уметь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0F07" w:rsidRDefault="00282925">
            <w:pPr>
              <w:jc w:val="center"/>
              <w:rPr>
                <w:rStyle w:val="a7"/>
                <w:b/>
                <w:bCs/>
                <w:i w:val="0"/>
                <w:iCs/>
              </w:rPr>
            </w:pPr>
            <w:r>
              <w:rPr>
                <w:rStyle w:val="a7"/>
                <w:b/>
                <w:bCs/>
                <w:i w:val="0"/>
                <w:iCs/>
              </w:rPr>
              <w:t>Знать</w:t>
            </w:r>
          </w:p>
        </w:tc>
      </w:tr>
      <w:tr w:rsidR="000E0F07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ОК.01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распознавать задачу и/или проблему в профессиональном и/или социальном контексте, анализировать и выделять её составные части</w:t>
            </w:r>
          </w:p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определять этапы решения задачи, составлять план действия, реализовывать </w:t>
            </w:r>
            <w:r>
              <w:rPr>
                <w:rFonts w:ascii="Times New Roman" w:hAnsi="Times New Roman" w:cs="Times New Roman"/>
                <w:iCs/>
              </w:rPr>
              <w:t>составленный план, определять необходимые ресурсы</w:t>
            </w:r>
          </w:p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выявлять и эффективно искать информацию, необходимую для решения задачи и/или проблемы</w:t>
            </w:r>
          </w:p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владеть актуальными методами работы в профессиональной и смежных сферах</w:t>
            </w:r>
          </w:p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оценивать результат и последствия своих действи</w:t>
            </w:r>
            <w:r>
              <w:rPr>
                <w:rFonts w:ascii="Times New Roman" w:hAnsi="Times New Roman" w:cs="Times New Roman"/>
                <w:iCs/>
              </w:rPr>
              <w:t>й (самостоятельно или с помощью наставника)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актуальный профессиональный и социальный контекст, в котором приходится работать и жить </w:t>
            </w:r>
          </w:p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структура плана для решения задач, алгоритмы выполнения работ в профессиональной и смежных областях</w:t>
            </w:r>
          </w:p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основные источники </w:t>
            </w:r>
            <w:r>
              <w:rPr>
                <w:rFonts w:ascii="Times New Roman" w:hAnsi="Times New Roman" w:cs="Times New Roman"/>
                <w:iCs/>
              </w:rPr>
              <w:t>информации и ресурсы для решения задач и/или проблем в профессиональном и/или социальном контексте</w:t>
            </w:r>
          </w:p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методы работы в профессиональной и смежных сферах</w:t>
            </w:r>
          </w:p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порядок оценки результатов решения задач профессиональной деятельности</w:t>
            </w:r>
          </w:p>
        </w:tc>
      </w:tr>
      <w:tr w:rsidR="000E0F07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ОК.02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определять задачи для поиска </w:t>
            </w:r>
            <w:r>
              <w:rPr>
                <w:rFonts w:ascii="Times New Roman" w:hAnsi="Times New Roman" w:cs="Times New Roman"/>
                <w:iCs/>
              </w:rPr>
              <w:t>информации, планировать процесс поиска, выбирать необходимые источники информации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выделять наиболее значимое в перечне информации, структурировать получаемую информацию, оформлять результаты поиска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оценивать практическую значимость результатов поиска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приме</w:t>
            </w:r>
            <w:r>
              <w:rPr>
                <w:rFonts w:ascii="Times New Roman" w:hAnsi="Times New Roman" w:cs="Times New Roman"/>
                <w:iCs/>
              </w:rPr>
              <w:t>нять средства информационных технологий для решения профессиональных задач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использовать современное программное обеспечение в профессиональной деятельности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lastRenderedPageBreak/>
              <w:t>использовать различные цифровые средства для решения профессиональных задач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lastRenderedPageBreak/>
              <w:t>номенклатура информацион</w:t>
            </w:r>
            <w:r>
              <w:rPr>
                <w:rFonts w:ascii="Times New Roman" w:hAnsi="Times New Roman" w:cs="Times New Roman"/>
                <w:iCs/>
              </w:rPr>
              <w:t>ных источников, применяемых в профессиональной деятельности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приемы структурирования информации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формат оформления результатов поиска информации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современные средства и устройства информатизации, порядок их применения 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программное обеспечение в профессиональн</w:t>
            </w:r>
            <w:r>
              <w:rPr>
                <w:rFonts w:ascii="Times New Roman" w:hAnsi="Times New Roman" w:cs="Times New Roman"/>
                <w:iCs/>
              </w:rPr>
              <w:t>ой деятельности, в том числе цифровые средства</w:t>
            </w:r>
          </w:p>
        </w:tc>
      </w:tr>
      <w:tr w:rsidR="000E0F07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eastAsia="Calibri" w:hAnsi="Times New Roman" w:cs="Times New Roman"/>
                <w:iCs/>
              </w:rPr>
              <w:lastRenderedPageBreak/>
              <w:t>ОК 03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организовывать собственную деятельность, оценивать ее эффективность и качество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определять источники и актуальность нормативно-правовой документации в профессиональной деятельности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применять современную </w:t>
            </w:r>
            <w:r>
              <w:rPr>
                <w:rFonts w:ascii="Times New Roman" w:hAnsi="Times New Roman" w:cs="Times New Roman"/>
                <w:iCs/>
              </w:rPr>
              <w:t>научную профессиональную терминологию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определять и выстраивать траектории профессионального развития и самообразования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составлять различные правовые документы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-планировать личные доходы и расходы, принимать финансовые решения, составлять личный бюджет;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-ис</w:t>
            </w:r>
            <w:r>
              <w:rPr>
                <w:rFonts w:ascii="Times New Roman" w:hAnsi="Times New Roman" w:cs="Times New Roman"/>
                <w:iCs/>
              </w:rPr>
              <w:t>пользовать разнообразие финансовых инструментов для управления личными финансами в целях достижения финансового благополучия, с учетом финансовой безопасности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типовые методы и способы выполнения профессиональных задач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содержание актуальной нормативно-право</w:t>
            </w:r>
            <w:r>
              <w:rPr>
                <w:rFonts w:ascii="Times New Roman" w:hAnsi="Times New Roman" w:cs="Times New Roman"/>
                <w:iCs/>
              </w:rPr>
              <w:t>вой документации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современная научная и профессиональная терминология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возможные траектории профессионального развития и самообразования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основы правовой и финансовой грамотности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-структуру личных доходов и расходов, правила составления личного и семейного бю</w:t>
            </w:r>
            <w:r>
              <w:rPr>
                <w:rFonts w:ascii="Times New Roman" w:hAnsi="Times New Roman" w:cs="Times New Roman"/>
                <w:iCs/>
              </w:rPr>
              <w:t>джета;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-особенности различных банковских и страховых продуктов и возможности их использования в профессиональной деятельности и для управления личными финансами;</w:t>
            </w:r>
          </w:p>
        </w:tc>
      </w:tr>
      <w:tr w:rsidR="000E0F07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rPr>
                <w:rFonts w:ascii="Times New Roman" w:eastAsia="Calibri" w:hAnsi="Times New Roman" w:cs="Times New Roman"/>
                <w:iCs/>
              </w:rPr>
            </w:pPr>
            <w:r>
              <w:rPr>
                <w:rFonts w:ascii="Times New Roman" w:eastAsia="Calibri" w:hAnsi="Times New Roman" w:cs="Times New Roman"/>
                <w:iCs/>
              </w:rPr>
              <w:t>ОК 05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грамотно излагать свои мысли и оформлять документы по профессиональной тематике на </w:t>
            </w:r>
            <w:r>
              <w:rPr>
                <w:rFonts w:ascii="Times New Roman" w:hAnsi="Times New Roman" w:cs="Times New Roman"/>
                <w:bCs/>
                <w:iCs/>
              </w:rPr>
              <w:t>государственном языке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проявлять толерантность в рабочем коллективе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правила оформления документов 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правила построения устных сообщений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особенности социального и культурного контекста</w:t>
            </w:r>
          </w:p>
        </w:tc>
      </w:tr>
      <w:tr w:rsidR="000E0F07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eastAsia="Calibri" w:hAnsi="Times New Roman" w:cs="Times New Roman"/>
                <w:iCs/>
              </w:rPr>
              <w:t>ОК 06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проявлять гражданско-патриотическую позицию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демонстрировать </w:t>
            </w:r>
            <w:r>
              <w:rPr>
                <w:rFonts w:ascii="Times New Roman" w:hAnsi="Times New Roman" w:cs="Times New Roman"/>
                <w:bCs/>
                <w:iCs/>
              </w:rPr>
              <w:t>осознанное поведение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описывать значимость своей специальности</w:t>
            </w:r>
          </w:p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применять стандарты антикоррупционного поведения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сущность гражданско-патриотической позиции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традиционных общечеловеческих ценностей, в том числе с учетом гармонизации межнациональных и межрелиги</w:t>
            </w:r>
            <w:r>
              <w:rPr>
                <w:rFonts w:ascii="Times New Roman" w:hAnsi="Times New Roman" w:cs="Times New Roman"/>
                <w:bCs/>
                <w:iCs/>
              </w:rPr>
              <w:t>озных отношений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значимость профессиональной деятельности по специальности</w:t>
            </w:r>
          </w:p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стандарты антикоррупционного поведения и последствия его нарушения</w:t>
            </w:r>
          </w:p>
        </w:tc>
      </w:tr>
      <w:tr w:rsidR="000E0F07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eastAsia="Calibri" w:hAnsi="Times New Roman" w:cs="Times New Roman"/>
                <w:iCs/>
              </w:rPr>
              <w:t>ОК 09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понимать общий смысл четко произнесенных высказываний на известные темы (профессиональные и бытовые), </w:t>
            </w:r>
            <w:r>
              <w:rPr>
                <w:rFonts w:ascii="Times New Roman" w:hAnsi="Times New Roman" w:cs="Times New Roman"/>
                <w:bCs/>
                <w:iCs/>
              </w:rPr>
              <w:t>понимать тексты на базовые профессиональные темы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участвовать в диалогах на знакомые общие и профессиональные темы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строить простые высказывания о себе и о своей профессиональной деятельности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кратко обосновывать и объяснять свои действия (текущие и планируем</w:t>
            </w:r>
            <w:r>
              <w:rPr>
                <w:rFonts w:ascii="Times New Roman" w:hAnsi="Times New Roman" w:cs="Times New Roman"/>
                <w:bCs/>
                <w:iCs/>
              </w:rPr>
              <w:t>ые)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писать простые связные сообщения на знакомые или интересующие профессиональные темы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правила построения простых и сложных предложений на профессиональные темы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основные общеупотребительные глаголы (бытовая и профессиональная лексика)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лексический минимум,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относящийся к описанию предметов, средств и процессов профессиональной деятельности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особенности произношения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правила чтения текстов профессиональной направленности</w:t>
            </w:r>
          </w:p>
        </w:tc>
      </w:tr>
      <w:tr w:rsidR="000E0F07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eastAsia="Calibri" w:hAnsi="Times New Roman" w:cs="Times New Roman"/>
                <w:iCs/>
              </w:rPr>
              <w:t>ПК 1.1.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анализировать юридические факты и </w:t>
            </w:r>
            <w:r>
              <w:rPr>
                <w:rFonts w:ascii="Times New Roman" w:hAnsi="Times New Roman" w:cs="Times New Roman"/>
                <w:bCs/>
                <w:iCs/>
              </w:rPr>
              <w:lastRenderedPageBreak/>
              <w:t xml:space="preserve">возникающие в связи с ними правоотношения 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разграничивать правовые нормы и правоотношения в зависимости от отраслей права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оперировать юридическими понятиями и категориями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толковать правовые нормы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использовать правоприменительную и судебную практику 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применять современные информационные технологии д</w:t>
            </w:r>
            <w:r>
              <w:rPr>
                <w:rFonts w:ascii="Times New Roman" w:hAnsi="Times New Roman" w:cs="Times New Roman"/>
                <w:bCs/>
                <w:iCs/>
              </w:rPr>
              <w:t>ля поиска и обработки правовой информации, оформления служебных документов, составления юридических документов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lastRenderedPageBreak/>
              <w:t xml:space="preserve">сущность и содержание основных понятий, </w:t>
            </w:r>
            <w:r>
              <w:rPr>
                <w:rFonts w:ascii="Times New Roman" w:hAnsi="Times New Roman" w:cs="Times New Roman"/>
                <w:bCs/>
                <w:iCs/>
              </w:rPr>
              <w:lastRenderedPageBreak/>
              <w:t xml:space="preserve">категорий, институтов отраслей права 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источники права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виды материальных и процессуальных норм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виды юридич</w:t>
            </w:r>
            <w:r>
              <w:rPr>
                <w:rFonts w:ascii="Times New Roman" w:hAnsi="Times New Roman" w:cs="Times New Roman"/>
                <w:bCs/>
                <w:iCs/>
              </w:rPr>
              <w:t>еской ответственности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правила составления юридических документов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правила оформления служебных документов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сущность и содержание правового статуса участников правоотношений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сущность служебной дисциплины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формы защиты прав граждан и юридических лиц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виды и </w:t>
            </w:r>
            <w:r>
              <w:rPr>
                <w:rFonts w:ascii="Times New Roman" w:hAnsi="Times New Roman" w:cs="Times New Roman"/>
                <w:bCs/>
                <w:iCs/>
              </w:rPr>
              <w:t>правовое содержание административных производств и процедур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виды и порядок уголовного и административного судопроизводства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основные стадии уголовного и административного процесса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порядок обжалования, опротестования, исполнения и пересмотра постановлений и </w:t>
            </w:r>
            <w:r>
              <w:rPr>
                <w:rFonts w:ascii="Times New Roman" w:hAnsi="Times New Roman" w:cs="Times New Roman"/>
                <w:bCs/>
                <w:iCs/>
              </w:rPr>
              <w:t>решений суда</w:t>
            </w:r>
          </w:p>
        </w:tc>
      </w:tr>
      <w:tr w:rsidR="000E0F07">
        <w:trPr>
          <w:trHeight w:val="32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eastAsia="Calibri" w:hAnsi="Times New Roman" w:cs="Times New Roman"/>
                <w:iCs/>
              </w:rPr>
              <w:lastRenderedPageBreak/>
              <w:t>ПК 1.2.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ориентироваться в системе и структуре правоохранительных органов 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разграничивать функции правоохранительных органов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применять психологические методы, средства и приемы в конкретных ситуациях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основные задачи и направления деятельности </w:t>
            </w:r>
            <w:r>
              <w:rPr>
                <w:rFonts w:ascii="Times New Roman" w:hAnsi="Times New Roman" w:cs="Times New Roman"/>
                <w:bCs/>
                <w:iCs/>
              </w:rPr>
              <w:t>правоохранительных органов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порядок рассмотрения обращений граждан и организаций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понятие и признаки состава преступления, административного правонарушения 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правовое положение участников уголовного и административного судопроизводства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формы и порядок произво</w:t>
            </w:r>
            <w:r>
              <w:rPr>
                <w:rFonts w:ascii="Times New Roman" w:hAnsi="Times New Roman" w:cs="Times New Roman"/>
                <w:bCs/>
                <w:iCs/>
              </w:rPr>
              <w:t>дства предварительного расследования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общие принципы профессиональной этики и основные правила служебного поведения государственных служащих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этические и психолого-педагогические основы формирования антикоррупционного поведения сотрудников правоохранительных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органов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правила профессиональной коммуникации;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способы разрешения конфликтных ситуаций в процессе профессиональной деятельности</w:t>
            </w:r>
          </w:p>
        </w:tc>
      </w:tr>
      <w:tr w:rsidR="000E0F07">
        <w:trPr>
          <w:trHeight w:val="32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rPr>
                <w:rFonts w:ascii="Times New Roman" w:eastAsia="Calibri" w:hAnsi="Times New Roman" w:cs="Times New Roman"/>
                <w:iCs/>
              </w:rPr>
            </w:pPr>
            <w:r>
              <w:rPr>
                <w:rFonts w:ascii="Times New Roman" w:eastAsia="Calibri" w:hAnsi="Times New Roman" w:cs="Times New Roman"/>
                <w:iCs/>
              </w:rPr>
              <w:t>ПК 1.4.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анализировать сообщения о преступлениях, иных правонарушениях на предмет наличия или отсутствия признаков </w:t>
            </w:r>
            <w:r>
              <w:rPr>
                <w:rFonts w:ascii="Times New Roman" w:hAnsi="Times New Roman" w:cs="Times New Roman"/>
                <w:bCs/>
                <w:iCs/>
              </w:rPr>
              <w:t>преступления, административного правонарушения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документировать обстоятельства совершения преступления, иного правонарушения, происшествия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оказывать содействие при осуществлении мер пресечения и процессуального принуждения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использовать справочно-правовые ин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формационные системы, учеты и автоматизированные информационные системы при обеспечении выявления, раскрытия и расследования преступлений и иных </w:t>
            </w:r>
            <w:r>
              <w:rPr>
                <w:rFonts w:ascii="Times New Roman" w:hAnsi="Times New Roman" w:cs="Times New Roman"/>
                <w:bCs/>
                <w:iCs/>
              </w:rPr>
              <w:lastRenderedPageBreak/>
              <w:t>правонарушений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документировать факты применения специальной техники 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учитывать особенности личности правонаруши</w:t>
            </w:r>
            <w:r>
              <w:rPr>
                <w:rFonts w:ascii="Times New Roman" w:hAnsi="Times New Roman" w:cs="Times New Roman"/>
                <w:bCs/>
                <w:iCs/>
              </w:rPr>
              <w:t>телей и совершаемых ими деяний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использовать положительный опыт раскрытия и расследования преступлений и иных правонарушений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использовать технические средства по назначению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lastRenderedPageBreak/>
              <w:t>нормативные правовые акты, регламентирующие деятельность по выявлению, раскрытию и р</w:t>
            </w:r>
            <w:r>
              <w:rPr>
                <w:rFonts w:ascii="Times New Roman" w:hAnsi="Times New Roman" w:cs="Times New Roman"/>
                <w:bCs/>
                <w:iCs/>
              </w:rPr>
              <w:t>асследованию преступлений и иных правонарушений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порядок приема, регистрации, проверки и разрешения сообщений о преступлениях и иных правонарушениях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теоретические основы раскрытия и расследования преступлений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формы и источники поступления значимой для раскр</w:t>
            </w:r>
            <w:r>
              <w:rPr>
                <w:rFonts w:ascii="Times New Roman" w:hAnsi="Times New Roman" w:cs="Times New Roman"/>
                <w:bCs/>
                <w:iCs/>
              </w:rPr>
              <w:t>ытия и расследования уголовного дела информации, порядок ее реализации, правовая основа и направления взаимодействия с органами, осуществляющими предварительное расследование и оперативно-розыскную деятельность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-основы криминалистической тактики и криминал</w:t>
            </w:r>
            <w:r>
              <w:rPr>
                <w:rFonts w:ascii="Times New Roman" w:hAnsi="Times New Roman" w:cs="Times New Roman"/>
                <w:bCs/>
                <w:iCs/>
              </w:rPr>
              <w:t>истической методики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lastRenderedPageBreak/>
              <w:t>-основные направления, средства и методы противодействия преступлениям</w:t>
            </w:r>
          </w:p>
        </w:tc>
      </w:tr>
      <w:tr w:rsidR="000E0F07">
        <w:trPr>
          <w:trHeight w:val="32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rPr>
                <w:rFonts w:ascii="Times New Roman" w:eastAsia="Calibri" w:hAnsi="Times New Roman" w:cs="Times New Roman"/>
                <w:iCs/>
              </w:rPr>
            </w:pPr>
            <w:r>
              <w:rPr>
                <w:rFonts w:ascii="Times New Roman" w:eastAsia="Calibri" w:hAnsi="Times New Roman" w:cs="Times New Roman"/>
                <w:iCs/>
              </w:rPr>
              <w:lastRenderedPageBreak/>
              <w:t>ПК 1.5.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анализировать оперативную обстановку на обслуживаемой территории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участвовать в профилактике правонарушений 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использовать формы и методы предупреждения преступлений и иных правонарушений 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участвовать в пропаганде правовых знаний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основные характеристики и детерминанты преступности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структуру личности преступника 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механизм индивидуального преступного поведения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основы виктимологии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правовую основу системы профилактики правонарушений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виды профилактики правонарушений и формы профилактического воздействия</w:t>
            </w:r>
          </w:p>
        </w:tc>
      </w:tr>
    </w:tbl>
    <w:p w:rsidR="000E0F07" w:rsidRDefault="000E0F07">
      <w:pPr>
        <w:rPr>
          <w:rFonts w:ascii="Times New Roman" w:hAnsi="Times New Roman" w:cs="Times New Roman"/>
          <w:bCs/>
          <w:caps/>
        </w:rPr>
      </w:pPr>
    </w:p>
    <w:p w:rsidR="000E0F07" w:rsidRDefault="00282925">
      <w:pPr>
        <w:pStyle w:val="1f9"/>
        <w:rPr>
          <w:rFonts w:ascii="Times New Roman" w:hAnsi="Times New Roman"/>
        </w:rPr>
      </w:pPr>
      <w:r>
        <w:rPr>
          <w:rFonts w:ascii="Times New Roman" w:hAnsi="Times New Roman"/>
        </w:rPr>
        <w:t>2. Структура и содержание ДИСЦИПЛИНЫ</w:t>
      </w:r>
    </w:p>
    <w:p w:rsidR="000E0F07" w:rsidRDefault="00282925">
      <w:pPr>
        <w:pStyle w:val="113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2.1. Трудоемкость освоения дисциплины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10"/>
        <w:gridCol w:w="2336"/>
        <w:gridCol w:w="2630"/>
      </w:tblGrid>
      <w:tr w:rsidR="000E0F0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Наименование составных частей </w:t>
            </w:r>
            <w:r>
              <w:rPr>
                <w:rFonts w:ascii="Times New Roman" w:hAnsi="Times New Roman" w:cs="Times New Roman"/>
                <w:b/>
              </w:rPr>
              <w:t>дисциплины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Объем в часах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F07" w:rsidRDefault="0028292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 т.ч. в форме практ. подготовки</w:t>
            </w:r>
          </w:p>
        </w:tc>
      </w:tr>
      <w:tr w:rsidR="000E0F07">
        <w:trPr>
          <w:trHeight w:val="139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Учебные занятия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</w:t>
            </w:r>
          </w:p>
        </w:tc>
      </w:tr>
      <w:tr w:rsidR="000E0F0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Курсовой проект (работа)</w:t>
            </w:r>
            <w:r>
              <w:rPr>
                <w:rFonts w:ascii="Times New Roman" w:hAnsi="Times New Roman" w:cs="Times New Roman"/>
              </w:rPr>
              <w:footnoteReference w:id="8"/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E0F0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E0F0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Промежуточная аттестация 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ХХ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ХХ</w:t>
            </w:r>
          </w:p>
        </w:tc>
      </w:tr>
      <w:tr w:rsidR="000E0F0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144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86</w:t>
            </w:r>
          </w:p>
        </w:tc>
      </w:tr>
    </w:tbl>
    <w:p w:rsidR="000E0F07" w:rsidRDefault="000E0F07">
      <w:pPr>
        <w:rPr>
          <w:rFonts w:ascii="Times New Roman" w:hAnsi="Times New Roman" w:cs="Times New Roman"/>
        </w:rPr>
      </w:pPr>
    </w:p>
    <w:p w:rsidR="000E0F07" w:rsidRDefault="0028292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0E0F07" w:rsidRDefault="00282925">
      <w:pPr>
        <w:pStyle w:val="113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2.2. Примерное содержание дисциплины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5"/>
        <w:gridCol w:w="7583"/>
      </w:tblGrid>
      <w:tr w:rsidR="000E0F07">
        <w:trPr>
          <w:trHeight w:val="20"/>
        </w:trPr>
        <w:tc>
          <w:tcPr>
            <w:tcW w:w="1219" w:type="pct"/>
            <w:vAlign w:val="center"/>
          </w:tcPr>
          <w:p w:rsidR="000E0F07" w:rsidRDefault="00282925">
            <w:pPr>
              <w:suppressAutoHyphens/>
              <w:ind w:firstLine="29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>
              <w:rPr>
                <w:rFonts w:ascii="Times New Roman" w:hAnsi="Times New Roman" w:cs="Times New Roman"/>
                <w:b/>
              </w:rPr>
              <w:t>Наименование разделов и тем</w:t>
            </w:r>
          </w:p>
        </w:tc>
        <w:tc>
          <w:tcPr>
            <w:tcW w:w="3781" w:type="pct"/>
            <w:vAlign w:val="center"/>
          </w:tcPr>
          <w:p w:rsidR="000E0F07" w:rsidRDefault="00282925">
            <w:pPr>
              <w:suppressAutoHyphens/>
              <w:ind w:firstLine="29"/>
              <w:jc w:val="center"/>
              <w:rPr>
                <w:rFonts w:ascii="Times New Roman" w:eastAsia="Calibri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Примерное содержание учебного материала, практических и лабораторных занятий, </w:t>
            </w:r>
            <w:r>
              <w:rPr>
                <w:rFonts w:ascii="Times New Roman" w:hAnsi="Times New Roman" w:cs="Times New Roman"/>
                <w:i/>
              </w:rPr>
              <w:t>курсовой проект (работа)</w:t>
            </w:r>
          </w:p>
        </w:tc>
      </w:tr>
      <w:tr w:rsidR="000E0F07">
        <w:trPr>
          <w:trHeight w:val="20"/>
        </w:trPr>
        <w:tc>
          <w:tcPr>
            <w:tcW w:w="5000" w:type="pct"/>
            <w:gridSpan w:val="2"/>
          </w:tcPr>
          <w:p w:rsidR="000E0F07" w:rsidRDefault="00282925">
            <w:pPr>
              <w:suppressAutoHyphens/>
              <w:ind w:firstLine="29"/>
              <w:jc w:val="both"/>
              <w:rPr>
                <w:rFonts w:ascii="Times New Roman" w:eastAsia="Calibri" w:hAnsi="Times New Roman" w:cs="Times New Roman"/>
                <w:b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lang w:eastAsia="ar-SA"/>
              </w:rPr>
              <w:t xml:space="preserve">Раздел 1. </w:t>
            </w:r>
            <w:r>
              <w:rPr>
                <w:rFonts w:ascii="Times New Roman" w:eastAsia="Calibri" w:hAnsi="Times New Roman" w:cs="Times New Roman"/>
                <w:b/>
              </w:rPr>
              <w:t>Административное право как отрасль права, учебная дисциплина и наука (6 часов)</w:t>
            </w:r>
          </w:p>
        </w:tc>
      </w:tr>
      <w:tr w:rsidR="000E0F07">
        <w:trPr>
          <w:trHeight w:val="20"/>
        </w:trPr>
        <w:tc>
          <w:tcPr>
            <w:tcW w:w="1219" w:type="pct"/>
            <w:vMerge w:val="restart"/>
          </w:tcPr>
          <w:p w:rsidR="000E0F07" w:rsidRDefault="00282925">
            <w:pPr>
              <w:suppressAutoHyphens/>
              <w:ind w:firstLine="29"/>
              <w:rPr>
                <w:rFonts w:ascii="Times New Roman" w:eastAsia="Calibri" w:hAnsi="Times New Roman" w:cs="Times New Roman"/>
                <w:b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lang w:eastAsia="ar-SA"/>
              </w:rPr>
              <w:t>Тема 1</w:t>
            </w:r>
          </w:p>
          <w:p w:rsidR="000E0F07" w:rsidRDefault="00282925">
            <w:pPr>
              <w:suppressAutoHyphens/>
              <w:ind w:firstLine="29"/>
              <w:jc w:val="both"/>
              <w:rPr>
                <w:rFonts w:ascii="Times New Roman" w:eastAsia="Calibri" w:hAnsi="Times New Roman" w:cs="Times New Roman"/>
                <w:b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Предмет, метод, источники и система административного </w:t>
            </w:r>
            <w:r>
              <w:rPr>
                <w:rFonts w:ascii="Times New Roman" w:eastAsia="Calibri" w:hAnsi="Times New Roman" w:cs="Times New Roman"/>
                <w:b/>
              </w:rPr>
              <w:t>права. Административно-правовая наука</w:t>
            </w:r>
          </w:p>
        </w:tc>
        <w:tc>
          <w:tcPr>
            <w:tcW w:w="3781" w:type="pct"/>
          </w:tcPr>
          <w:p w:rsidR="000E0F07" w:rsidRDefault="00282925">
            <w:pPr>
              <w:suppressAutoHyphens/>
              <w:ind w:firstLine="29"/>
              <w:jc w:val="both"/>
              <w:rPr>
                <w:rFonts w:ascii="Times New Roman" w:eastAsia="Calibri" w:hAnsi="Times New Roman" w:cs="Times New Roman"/>
                <w:b/>
                <w:bCs/>
                <w:i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ar-SA"/>
              </w:rPr>
              <w:t xml:space="preserve">Содержание </w:t>
            </w:r>
          </w:p>
        </w:tc>
      </w:tr>
      <w:tr w:rsidR="000E0F07">
        <w:trPr>
          <w:trHeight w:val="20"/>
        </w:trPr>
        <w:tc>
          <w:tcPr>
            <w:tcW w:w="1219" w:type="pct"/>
            <w:vMerge/>
          </w:tcPr>
          <w:p w:rsidR="000E0F07" w:rsidRDefault="000E0F07">
            <w:pPr>
              <w:suppressAutoHyphens/>
              <w:ind w:firstLine="29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3781" w:type="pct"/>
          </w:tcPr>
          <w:p w:rsidR="000E0F07" w:rsidRDefault="00282925">
            <w:pPr>
              <w:suppressAutoHyphens/>
              <w:ind w:firstLine="29"/>
              <w:jc w:val="both"/>
              <w:rPr>
                <w:rFonts w:eastAsia="Calibri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Понятие административного права и его особенности. Методы административно-правового регулирования. Источники (формы выражения) административного права. </w:t>
            </w:r>
          </w:p>
          <w:p w:rsidR="000E0F07" w:rsidRDefault="00282925">
            <w:pPr>
              <w:suppressAutoHyphens/>
              <w:ind w:firstLine="29"/>
              <w:jc w:val="both"/>
              <w:rPr>
                <w:rFonts w:eastAsia="Calibri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Административное право и административное законодательство. </w:t>
            </w:r>
          </w:p>
          <w:p w:rsidR="000E0F07" w:rsidRDefault="00282925">
            <w:pPr>
              <w:suppressAutoHyphens/>
              <w:ind w:firstLine="29"/>
              <w:jc w:val="both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hd w:val="clear" w:color="auto" w:fill="FFFFFF"/>
              </w:rPr>
              <w:t>Система административного права как отрасли права и учебной дисциплины.</w:t>
            </w:r>
          </w:p>
          <w:p w:rsidR="000E0F07" w:rsidRDefault="00282925">
            <w:pPr>
              <w:suppressAutoHyphens/>
              <w:ind w:firstLine="29"/>
              <w:jc w:val="both"/>
              <w:rPr>
                <w:rFonts w:eastAsia="Calibri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Понятие, предмет, цели и задачи науки административного права. </w:t>
            </w:r>
          </w:p>
          <w:p w:rsidR="000E0F07" w:rsidRDefault="00282925">
            <w:pPr>
              <w:suppressAutoHyphens/>
              <w:ind w:firstLine="29"/>
              <w:jc w:val="both"/>
              <w:rPr>
                <w:rFonts w:ascii="Times New Roman" w:eastAsia="Calibri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Возникновение, развитие и современное состояние науки 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административного права. Значение науки административного права в совершенствовании административно-правового регулирования.</w:t>
            </w:r>
          </w:p>
        </w:tc>
      </w:tr>
      <w:tr w:rsidR="000E0F07">
        <w:trPr>
          <w:trHeight w:val="20"/>
        </w:trPr>
        <w:tc>
          <w:tcPr>
            <w:tcW w:w="1219" w:type="pct"/>
            <w:vMerge/>
            <w:vAlign w:val="center"/>
          </w:tcPr>
          <w:p w:rsidR="000E0F07" w:rsidRDefault="000E0F07">
            <w:pPr>
              <w:ind w:firstLine="29"/>
              <w:jc w:val="both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3781" w:type="pct"/>
          </w:tcPr>
          <w:p w:rsidR="000E0F07" w:rsidRDefault="00282925">
            <w:pPr>
              <w:suppressAutoHyphens/>
              <w:ind w:firstLine="29"/>
              <w:jc w:val="both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lang w:eastAsia="ar-SA"/>
              </w:rPr>
              <w:t>В том числе практических и лабораторных занятий</w:t>
            </w:r>
          </w:p>
          <w:p w:rsidR="000E0F07" w:rsidRDefault="00282925">
            <w:pPr>
              <w:suppressAutoHyphens/>
              <w:ind w:firstLine="29"/>
              <w:jc w:val="both"/>
              <w:rPr>
                <w:rFonts w:ascii="Times New Roman" w:eastAsia="Calibri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hAnsi="Times New Roman"/>
                <w:iCs/>
                <w:lang w:eastAsia="ar-SA"/>
              </w:rPr>
              <w:t xml:space="preserve">Предмет административного права. Административно-правовые отношения. Система </w:t>
            </w:r>
            <w:r>
              <w:rPr>
                <w:rFonts w:ascii="Times New Roman" w:hAnsi="Times New Roman"/>
                <w:iCs/>
                <w:lang w:eastAsia="ar-SA"/>
              </w:rPr>
              <w:t>административного права.</w:t>
            </w:r>
          </w:p>
        </w:tc>
      </w:tr>
      <w:tr w:rsidR="000E0F07">
        <w:trPr>
          <w:trHeight w:val="20"/>
        </w:trPr>
        <w:tc>
          <w:tcPr>
            <w:tcW w:w="1219" w:type="pct"/>
            <w:vMerge w:val="restart"/>
          </w:tcPr>
          <w:p w:rsidR="000E0F07" w:rsidRDefault="00282925">
            <w:pPr>
              <w:suppressAutoHyphens/>
              <w:ind w:firstLine="29"/>
              <w:rPr>
                <w:rFonts w:ascii="Times New Roman" w:eastAsia="Calibri" w:hAnsi="Times New Roman" w:cs="Times New Roman"/>
                <w:b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lang w:eastAsia="ar-SA"/>
              </w:rPr>
              <w:t xml:space="preserve">Тема 2 </w:t>
            </w:r>
          </w:p>
          <w:p w:rsidR="000E0F07" w:rsidRDefault="00282925">
            <w:pPr>
              <w:suppressAutoHyphens/>
              <w:ind w:firstLine="29"/>
              <w:rPr>
                <w:rFonts w:ascii="Times New Roman" w:eastAsia="Calibri" w:hAnsi="Times New Roman" w:cs="Times New Roman"/>
                <w:b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</w:rPr>
              <w:t>Механизм административно-правового регулирования</w:t>
            </w:r>
          </w:p>
        </w:tc>
        <w:tc>
          <w:tcPr>
            <w:tcW w:w="3781" w:type="pct"/>
          </w:tcPr>
          <w:p w:rsidR="000E0F07" w:rsidRDefault="00282925">
            <w:pPr>
              <w:suppressAutoHyphens/>
              <w:ind w:firstLine="29"/>
              <w:jc w:val="both"/>
              <w:rPr>
                <w:rFonts w:ascii="Times New Roman" w:eastAsia="Calibri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ar-SA"/>
              </w:rPr>
              <w:t xml:space="preserve">Содержание  </w:t>
            </w:r>
          </w:p>
        </w:tc>
      </w:tr>
      <w:tr w:rsidR="000E0F07">
        <w:trPr>
          <w:trHeight w:val="20"/>
        </w:trPr>
        <w:tc>
          <w:tcPr>
            <w:tcW w:w="1219" w:type="pct"/>
            <w:vMerge/>
          </w:tcPr>
          <w:p w:rsidR="000E0F07" w:rsidRDefault="000E0F07">
            <w:pPr>
              <w:suppressAutoHyphens/>
              <w:ind w:firstLine="29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3781" w:type="pct"/>
          </w:tcPr>
          <w:p w:rsidR="000E0F07" w:rsidRDefault="00282925">
            <w:pPr>
              <w:suppressAutoHyphens/>
              <w:ind w:firstLine="29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Понятие механизма административно-правового регулирования.</w:t>
            </w:r>
          </w:p>
          <w:p w:rsidR="000E0F07" w:rsidRDefault="00282925">
            <w:pPr>
              <w:suppressAutoHyphens/>
              <w:ind w:firstLine="29"/>
              <w:jc w:val="both"/>
              <w:rPr>
                <w:rFonts w:eastAsia="Calibri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Понятие и структура административно-правовой нормы. Виды административно-правовых норм. Формы реализации административно-правовых норм. </w:t>
            </w:r>
          </w:p>
          <w:p w:rsidR="000E0F07" w:rsidRDefault="00282925">
            <w:pPr>
              <w:suppressAutoHyphens/>
              <w:ind w:firstLine="29"/>
              <w:jc w:val="both"/>
              <w:rPr>
                <w:rFonts w:eastAsia="Calibri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Понятие и структура административно-процессуальной нормы. Виды административно-процессуальных норм. Формы реализации ад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министративно-процессуальных норм. </w:t>
            </w:r>
          </w:p>
          <w:p w:rsidR="000E0F07" w:rsidRDefault="00282925">
            <w:pPr>
              <w:suppressAutoHyphens/>
              <w:ind w:firstLine="29"/>
              <w:jc w:val="both"/>
              <w:rPr>
                <w:rFonts w:eastAsia="Calibri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Разграничение материальных и процессуальных административно-правовых норм. Понятие и структура административно-правовых отношений. </w:t>
            </w:r>
          </w:p>
          <w:p w:rsidR="000E0F07" w:rsidRDefault="00282925">
            <w:pPr>
              <w:suppressAutoHyphens/>
              <w:ind w:firstLine="29"/>
              <w:jc w:val="both"/>
              <w:rPr>
                <w:rFonts w:eastAsia="Calibri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Виды административно-правовых отношений. Понятие и структура административно-процессуаль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ных отношений. </w:t>
            </w:r>
          </w:p>
          <w:p w:rsidR="000E0F07" w:rsidRDefault="00282925">
            <w:pPr>
              <w:suppressAutoHyphens/>
              <w:ind w:firstLine="29"/>
              <w:jc w:val="both"/>
              <w:rPr>
                <w:rFonts w:eastAsia="Calibri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Виды административно-процессуальных отношений. Акты толкования норм административного и административно-процессуального права. </w:t>
            </w:r>
          </w:p>
          <w:p w:rsidR="000E0F07" w:rsidRDefault="00282925">
            <w:pPr>
              <w:suppressAutoHyphens/>
              <w:ind w:firstLine="29"/>
              <w:jc w:val="both"/>
              <w:rPr>
                <w:rFonts w:ascii="Times New Roman" w:eastAsia="Calibri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Акты применения норм административного и административно-процессуального права.</w:t>
            </w:r>
          </w:p>
        </w:tc>
      </w:tr>
      <w:tr w:rsidR="000E0F07">
        <w:trPr>
          <w:trHeight w:val="20"/>
        </w:trPr>
        <w:tc>
          <w:tcPr>
            <w:tcW w:w="1219" w:type="pct"/>
            <w:vMerge/>
            <w:vAlign w:val="center"/>
          </w:tcPr>
          <w:p w:rsidR="000E0F07" w:rsidRDefault="000E0F07">
            <w:pPr>
              <w:ind w:firstLine="29"/>
              <w:jc w:val="both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3781" w:type="pct"/>
          </w:tcPr>
          <w:p w:rsidR="000E0F07" w:rsidRDefault="00282925">
            <w:pPr>
              <w:suppressAutoHyphens/>
              <w:ind w:firstLine="29"/>
              <w:jc w:val="both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В том числе практических и </w:t>
            </w:r>
            <w:r>
              <w:rPr>
                <w:rFonts w:ascii="Times New Roman" w:hAnsi="Times New Roman" w:cs="Times New Roman"/>
                <w:b/>
                <w:bCs/>
                <w:lang w:eastAsia="ar-SA"/>
              </w:rPr>
              <w:t>лабораторных занятий</w:t>
            </w:r>
          </w:p>
          <w:p w:rsidR="000E0F07" w:rsidRDefault="00282925">
            <w:pPr>
              <w:suppressAutoHyphens/>
              <w:ind w:firstLine="29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Выявление особенностей административно-правовых норм, определение структуры административно-правовых норм на основе работы с актами административного законодательства.</w:t>
            </w:r>
          </w:p>
        </w:tc>
      </w:tr>
      <w:tr w:rsidR="000E0F07">
        <w:trPr>
          <w:trHeight w:val="20"/>
        </w:trPr>
        <w:tc>
          <w:tcPr>
            <w:tcW w:w="1219" w:type="pct"/>
            <w:vAlign w:val="center"/>
          </w:tcPr>
          <w:p w:rsidR="000E0F07" w:rsidRDefault="000E0F07">
            <w:pPr>
              <w:ind w:firstLine="29"/>
              <w:jc w:val="both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3781" w:type="pct"/>
          </w:tcPr>
          <w:p w:rsidR="000E0F07" w:rsidRDefault="0028292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 том числе самостоятельная работа обучающихся</w:t>
            </w:r>
          </w:p>
          <w:p w:rsidR="000E0F07" w:rsidRDefault="00282925">
            <w:pPr>
              <w:suppressAutoHyphens/>
              <w:ind w:firstLine="29"/>
              <w:jc w:val="both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hAnsi="Times New Roman" w:cs="Times New Roman"/>
                <w:i/>
              </w:rPr>
              <w:t xml:space="preserve">Необходимость и </w:t>
            </w:r>
            <w:r>
              <w:rPr>
                <w:rFonts w:ascii="Times New Roman" w:hAnsi="Times New Roman" w:cs="Times New Roman"/>
                <w:i/>
              </w:rPr>
              <w:t>тематика определяются образовательной организацией</w:t>
            </w:r>
          </w:p>
        </w:tc>
      </w:tr>
      <w:tr w:rsidR="000E0F07">
        <w:trPr>
          <w:trHeight w:val="20"/>
        </w:trPr>
        <w:tc>
          <w:tcPr>
            <w:tcW w:w="5000" w:type="pct"/>
            <w:gridSpan w:val="2"/>
            <w:vAlign w:val="center"/>
          </w:tcPr>
          <w:p w:rsidR="000E0F07" w:rsidRDefault="00282925">
            <w:pPr>
              <w:suppressAutoHyphens/>
              <w:ind w:firstLine="29"/>
              <w:jc w:val="both"/>
              <w:rPr>
                <w:rFonts w:ascii="Times New Roman" w:eastAsia="Calibri" w:hAnsi="Times New Roman" w:cs="Times New Roman"/>
                <w:b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b/>
                <w:lang w:eastAsia="ar-SA"/>
              </w:rPr>
              <w:t xml:space="preserve">Раздел 2. </w:t>
            </w:r>
            <w:r>
              <w:rPr>
                <w:rFonts w:ascii="Times New Roman" w:eastAsia="Calibri" w:hAnsi="Times New Roman" w:cs="Times New Roman"/>
                <w:b/>
              </w:rPr>
              <w:t>Государственное управление как объект административно-правового регулирования (12 часов)</w:t>
            </w:r>
          </w:p>
        </w:tc>
      </w:tr>
      <w:tr w:rsidR="000E0F07">
        <w:trPr>
          <w:trHeight w:val="303"/>
        </w:trPr>
        <w:tc>
          <w:tcPr>
            <w:tcW w:w="1219" w:type="pct"/>
            <w:vMerge w:val="restart"/>
            <w:vAlign w:val="center"/>
          </w:tcPr>
          <w:p w:rsidR="000E0F07" w:rsidRDefault="00282925">
            <w:pPr>
              <w:ind w:firstLine="29"/>
              <w:rPr>
                <w:rFonts w:ascii="Times New Roman" w:eastAsia="Calibri" w:hAnsi="Times New Roman" w:cs="Times New Roman"/>
                <w:b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lang w:eastAsia="ar-SA"/>
              </w:rPr>
              <w:t>Темы 3</w:t>
            </w:r>
          </w:p>
          <w:p w:rsidR="000E0F07" w:rsidRDefault="00282925">
            <w:pPr>
              <w:ind w:firstLine="29"/>
              <w:jc w:val="both"/>
              <w:rPr>
                <w:rFonts w:ascii="Times New Roman" w:eastAsia="Calibri" w:hAnsi="Times New Roman" w:cs="Times New Roman"/>
                <w:b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lang w:eastAsia="ar-SA"/>
              </w:rPr>
              <w:t>Государственное управление в сферах и отраслях.</w:t>
            </w:r>
          </w:p>
        </w:tc>
        <w:tc>
          <w:tcPr>
            <w:tcW w:w="3781" w:type="pct"/>
          </w:tcPr>
          <w:p w:rsidR="000E0F07" w:rsidRDefault="00282925">
            <w:pPr>
              <w:ind w:firstLine="29"/>
              <w:jc w:val="both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ar-SA"/>
              </w:rPr>
              <w:t>Содержание</w:t>
            </w:r>
          </w:p>
        </w:tc>
      </w:tr>
      <w:tr w:rsidR="000E0F07">
        <w:trPr>
          <w:trHeight w:val="303"/>
        </w:trPr>
        <w:tc>
          <w:tcPr>
            <w:tcW w:w="1219" w:type="pct"/>
            <w:vMerge/>
            <w:vAlign w:val="center"/>
          </w:tcPr>
          <w:p w:rsidR="000E0F07" w:rsidRDefault="000E0F07">
            <w:pPr>
              <w:ind w:firstLine="29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3781" w:type="pct"/>
          </w:tcPr>
          <w:p w:rsidR="000E0F07" w:rsidRDefault="00282925">
            <w:pPr>
              <w:ind w:firstLine="29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Понятие, признаки и виды управления. Социальное управление: понятие и виды. </w:t>
            </w:r>
          </w:p>
          <w:p w:rsidR="000E0F07" w:rsidRDefault="00282925">
            <w:pPr>
              <w:ind w:firstLine="29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Понятие и признаки государственного управления. </w:t>
            </w:r>
          </w:p>
          <w:p w:rsidR="000E0F07" w:rsidRDefault="00282925">
            <w:pPr>
              <w:ind w:firstLine="29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Функции государственного управления. Принципы государственного управления. </w:t>
            </w:r>
          </w:p>
          <w:p w:rsidR="000E0F07" w:rsidRDefault="00282925">
            <w:pPr>
              <w:ind w:firstLine="29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Общая характеристика организации государственного управления в сферах и отраслях в современных условиях. </w:t>
            </w:r>
          </w:p>
          <w:p w:rsidR="000E0F07" w:rsidRDefault="00282925">
            <w:pPr>
              <w:ind w:firstLine="29"/>
              <w:jc w:val="both"/>
              <w:rPr>
                <w:rFonts w:ascii="Times New Roman" w:eastAsia="Calibri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eastAsia="Calibri" w:hAnsi="Times New Roman" w:cs="Times New Roman"/>
              </w:rPr>
              <w:t>Понятие и виды межотраслевого государственного управления.</w:t>
            </w:r>
          </w:p>
        </w:tc>
      </w:tr>
      <w:tr w:rsidR="000E0F07">
        <w:trPr>
          <w:trHeight w:val="303"/>
        </w:trPr>
        <w:tc>
          <w:tcPr>
            <w:tcW w:w="1219" w:type="pct"/>
            <w:vMerge/>
            <w:vAlign w:val="center"/>
          </w:tcPr>
          <w:p w:rsidR="000E0F07" w:rsidRDefault="000E0F07">
            <w:pPr>
              <w:ind w:firstLine="29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3781" w:type="pct"/>
          </w:tcPr>
          <w:p w:rsidR="000E0F07" w:rsidRDefault="00282925">
            <w:pPr>
              <w:ind w:firstLine="29"/>
              <w:jc w:val="both"/>
              <w:rPr>
                <w:rFonts w:ascii="Times New Roman" w:eastAsia="Calibri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lang w:eastAsia="ar-SA"/>
              </w:rPr>
              <w:t>В том числе практических и лабораторных занятий</w:t>
            </w:r>
          </w:p>
        </w:tc>
      </w:tr>
      <w:tr w:rsidR="000E0F07">
        <w:trPr>
          <w:trHeight w:val="85"/>
        </w:trPr>
        <w:tc>
          <w:tcPr>
            <w:tcW w:w="1219" w:type="pct"/>
            <w:vMerge/>
            <w:vAlign w:val="center"/>
          </w:tcPr>
          <w:p w:rsidR="000E0F07" w:rsidRDefault="000E0F07">
            <w:pPr>
              <w:ind w:firstLine="29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3781" w:type="pct"/>
          </w:tcPr>
          <w:p w:rsidR="000E0F07" w:rsidRDefault="000E0F07">
            <w:pPr>
              <w:ind w:firstLine="29"/>
              <w:jc w:val="both"/>
              <w:rPr>
                <w:rFonts w:ascii="Times New Roman" w:eastAsia="Calibri" w:hAnsi="Times New Roman" w:cs="Times New Roman"/>
                <w:b/>
                <w:bCs/>
                <w:lang w:eastAsia="ar-SA"/>
              </w:rPr>
            </w:pPr>
          </w:p>
        </w:tc>
      </w:tr>
      <w:tr w:rsidR="000E0F07">
        <w:trPr>
          <w:trHeight w:val="1446"/>
        </w:trPr>
        <w:tc>
          <w:tcPr>
            <w:tcW w:w="1219" w:type="pct"/>
            <w:vMerge w:val="restart"/>
            <w:vAlign w:val="center"/>
          </w:tcPr>
          <w:p w:rsidR="000E0F07" w:rsidRDefault="00282925">
            <w:pPr>
              <w:ind w:firstLine="29"/>
              <w:rPr>
                <w:rFonts w:ascii="Times New Roman" w:eastAsia="Calibri" w:hAnsi="Times New Roman" w:cs="Times New Roman"/>
                <w:b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lang w:eastAsia="ar-SA"/>
              </w:rPr>
              <w:lastRenderedPageBreak/>
              <w:t>Темы 4</w:t>
            </w:r>
          </w:p>
          <w:p w:rsidR="000E0F07" w:rsidRDefault="00282925">
            <w:pPr>
              <w:ind w:firstLine="29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Понятие и виды </w:t>
            </w:r>
            <w:r>
              <w:rPr>
                <w:rFonts w:ascii="Times New Roman" w:eastAsia="Calibri" w:hAnsi="Times New Roman" w:cs="Times New Roman"/>
                <w:b/>
              </w:rPr>
              <w:t>административно-правовых форм государственного управления. Административно-правовые акты управления.</w:t>
            </w:r>
          </w:p>
        </w:tc>
        <w:tc>
          <w:tcPr>
            <w:tcW w:w="3781" w:type="pct"/>
          </w:tcPr>
          <w:p w:rsidR="000E0F07" w:rsidRDefault="00282925">
            <w:pPr>
              <w:ind w:firstLine="29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Понятие и классификация форм государственного управления. </w:t>
            </w:r>
          </w:p>
          <w:p w:rsidR="000E0F07" w:rsidRDefault="00282925">
            <w:pPr>
              <w:ind w:firstLine="29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Правовые и не правовые (организационно-технические и материально-технические действия) формы управленческой деятельности. </w:t>
            </w:r>
          </w:p>
          <w:p w:rsidR="000E0F07" w:rsidRDefault="00282925">
            <w:pPr>
              <w:ind w:firstLine="29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Правотворческая (правоустановительная) деятельность. </w:t>
            </w:r>
          </w:p>
          <w:p w:rsidR="000E0F07" w:rsidRDefault="00282925">
            <w:pPr>
              <w:ind w:firstLine="29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Правоприменительная деятельность и ее виды (регулятивная и правоохранительная).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0E0F07" w:rsidRDefault="00282925">
            <w:pPr>
              <w:ind w:firstLine="29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Административный договор и иные юридически значимые действия как формы государственного управления. </w:t>
            </w:r>
          </w:p>
          <w:p w:rsidR="000E0F07" w:rsidRDefault="00282925">
            <w:pPr>
              <w:ind w:firstLine="29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Административно-правовые формы государственного управления в деятельности органов внутренних дел. </w:t>
            </w:r>
          </w:p>
          <w:p w:rsidR="000E0F07" w:rsidRDefault="00282925">
            <w:pPr>
              <w:ind w:firstLine="29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Понятие, признаки и юридическое значение административ</w:t>
            </w:r>
            <w:r>
              <w:rPr>
                <w:rFonts w:ascii="Times New Roman" w:eastAsia="Calibri" w:hAnsi="Times New Roman" w:cs="Times New Roman"/>
              </w:rPr>
              <w:t xml:space="preserve">но-правового акта управления. </w:t>
            </w:r>
          </w:p>
          <w:p w:rsidR="000E0F07" w:rsidRDefault="00282925">
            <w:pPr>
              <w:ind w:firstLine="29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Роль актов управления в механизме административно-правового регулирования. </w:t>
            </w:r>
          </w:p>
          <w:p w:rsidR="000E0F07" w:rsidRDefault="00282925">
            <w:pPr>
              <w:ind w:firstLine="29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Виды административно-правовых актов управления. </w:t>
            </w:r>
          </w:p>
          <w:p w:rsidR="000E0F07" w:rsidRDefault="00282925">
            <w:pPr>
              <w:ind w:firstLine="29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Основания приостановления, прекращения действия административно-правовых актов управления. </w:t>
            </w:r>
          </w:p>
          <w:p w:rsidR="000E0F07" w:rsidRDefault="00282925">
            <w:pPr>
              <w:ind w:firstLine="29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Требован</w:t>
            </w:r>
            <w:r>
              <w:rPr>
                <w:rFonts w:ascii="Times New Roman" w:eastAsia="Calibri" w:hAnsi="Times New Roman" w:cs="Times New Roman"/>
              </w:rPr>
              <w:t xml:space="preserve">ия, предъявляемые к актам управления, и последствия их несоблюдения. </w:t>
            </w:r>
          </w:p>
          <w:p w:rsidR="000E0F07" w:rsidRDefault="00282925">
            <w:pPr>
              <w:ind w:firstLine="29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Действие административно-правовых актов во времени, в пространстве и по кругу лиц. </w:t>
            </w:r>
          </w:p>
          <w:p w:rsidR="000E0F07" w:rsidRDefault="00282925">
            <w:pPr>
              <w:ind w:firstLine="29"/>
              <w:jc w:val="both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</w:rPr>
              <w:t>Административно-правовые акты управления в деятельности органов внутренних дел.</w:t>
            </w:r>
          </w:p>
        </w:tc>
      </w:tr>
      <w:tr w:rsidR="000E0F07">
        <w:trPr>
          <w:trHeight w:val="85"/>
        </w:trPr>
        <w:tc>
          <w:tcPr>
            <w:tcW w:w="1219" w:type="pct"/>
            <w:vMerge/>
            <w:vAlign w:val="center"/>
          </w:tcPr>
          <w:p w:rsidR="000E0F07" w:rsidRDefault="000E0F07">
            <w:pPr>
              <w:ind w:firstLine="29"/>
              <w:jc w:val="both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3781" w:type="pct"/>
          </w:tcPr>
          <w:p w:rsidR="000E0F07" w:rsidRDefault="00282925">
            <w:pPr>
              <w:ind w:firstLine="29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lang w:eastAsia="ar-SA"/>
              </w:rPr>
              <w:t>В том числе практиче</w:t>
            </w:r>
            <w:r>
              <w:rPr>
                <w:rFonts w:ascii="Times New Roman" w:hAnsi="Times New Roman" w:cs="Times New Roman"/>
                <w:b/>
                <w:bCs/>
                <w:lang w:eastAsia="ar-SA"/>
              </w:rPr>
              <w:t>ских и лабораторных занятий</w:t>
            </w:r>
          </w:p>
        </w:tc>
      </w:tr>
      <w:tr w:rsidR="000E0F07">
        <w:trPr>
          <w:trHeight w:val="85"/>
        </w:trPr>
        <w:tc>
          <w:tcPr>
            <w:tcW w:w="1219" w:type="pct"/>
            <w:vMerge/>
            <w:vAlign w:val="center"/>
          </w:tcPr>
          <w:p w:rsidR="000E0F07" w:rsidRDefault="000E0F07">
            <w:pPr>
              <w:ind w:firstLine="29"/>
              <w:jc w:val="both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3781" w:type="pct"/>
          </w:tcPr>
          <w:p w:rsidR="000E0F07" w:rsidRDefault="000E0F07">
            <w:pPr>
              <w:ind w:firstLine="29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0E0F07">
        <w:trPr>
          <w:trHeight w:val="85"/>
        </w:trPr>
        <w:tc>
          <w:tcPr>
            <w:tcW w:w="1219" w:type="pct"/>
            <w:vMerge w:val="restart"/>
            <w:vAlign w:val="center"/>
          </w:tcPr>
          <w:p w:rsidR="000E0F07" w:rsidRDefault="00282925">
            <w:pPr>
              <w:ind w:firstLine="29"/>
              <w:rPr>
                <w:rFonts w:ascii="Times New Roman" w:eastAsia="Calibri" w:hAnsi="Times New Roman" w:cs="Times New Roman"/>
                <w:b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lang w:eastAsia="ar-SA"/>
              </w:rPr>
              <w:t>Темы 5</w:t>
            </w:r>
          </w:p>
          <w:p w:rsidR="000E0F07" w:rsidRDefault="00282925">
            <w:pPr>
              <w:ind w:firstLine="29"/>
              <w:jc w:val="both"/>
              <w:rPr>
                <w:rFonts w:ascii="Times New Roman" w:eastAsia="Calibri" w:hAnsi="Times New Roman" w:cs="Times New Roman"/>
                <w:b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</w:rPr>
              <w:t>Методы государственного управления</w:t>
            </w:r>
          </w:p>
        </w:tc>
        <w:tc>
          <w:tcPr>
            <w:tcW w:w="3781" w:type="pct"/>
          </w:tcPr>
          <w:p w:rsidR="000E0F07" w:rsidRDefault="00282925">
            <w:pPr>
              <w:ind w:firstLine="29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Понятие, сущность и классификация методов государственного управления. Убеждение и стимулирование как методы государственного управления. Административное принуждение как метод </w:t>
            </w:r>
            <w:r>
              <w:rPr>
                <w:rFonts w:ascii="Times New Roman" w:eastAsia="Calibri" w:hAnsi="Times New Roman" w:cs="Times New Roman"/>
              </w:rPr>
              <w:t>государственного управления и как вид государственного принуждения. Виды мер административного принуждения, их правовая характеристика, цели и основания применения. Административно-предупредительные меры. Меры административного пресечения. Меры обеспечения</w:t>
            </w:r>
            <w:r>
              <w:rPr>
                <w:rFonts w:ascii="Times New Roman" w:eastAsia="Calibri" w:hAnsi="Times New Roman" w:cs="Times New Roman"/>
              </w:rPr>
              <w:t xml:space="preserve"> производства по делам об административных правонарушениях. Меры административной ответственности. Административно-восстановительные меры.</w:t>
            </w:r>
          </w:p>
        </w:tc>
      </w:tr>
      <w:tr w:rsidR="000E0F07">
        <w:trPr>
          <w:trHeight w:val="85"/>
        </w:trPr>
        <w:tc>
          <w:tcPr>
            <w:tcW w:w="1219" w:type="pct"/>
            <w:vMerge/>
            <w:vAlign w:val="center"/>
          </w:tcPr>
          <w:p w:rsidR="000E0F07" w:rsidRDefault="000E0F07">
            <w:pPr>
              <w:ind w:firstLine="29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3781" w:type="pct"/>
          </w:tcPr>
          <w:p w:rsidR="000E0F07" w:rsidRDefault="00282925">
            <w:pPr>
              <w:ind w:firstLine="29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lang w:eastAsia="ar-SA"/>
              </w:rPr>
              <w:t>В том числе практических и лабораторных занятий</w:t>
            </w:r>
          </w:p>
        </w:tc>
      </w:tr>
      <w:tr w:rsidR="000E0F07">
        <w:trPr>
          <w:trHeight w:val="85"/>
        </w:trPr>
        <w:tc>
          <w:tcPr>
            <w:tcW w:w="1219" w:type="pct"/>
            <w:vAlign w:val="center"/>
          </w:tcPr>
          <w:p w:rsidR="000E0F07" w:rsidRDefault="000E0F07">
            <w:pPr>
              <w:ind w:firstLine="29"/>
              <w:jc w:val="both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3781" w:type="pct"/>
          </w:tcPr>
          <w:p w:rsidR="000E0F07" w:rsidRDefault="0028292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 том числе самостоятельная работа обучающихся</w:t>
            </w:r>
          </w:p>
          <w:p w:rsidR="000E0F07" w:rsidRDefault="00282925">
            <w:pPr>
              <w:ind w:firstLine="29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 xml:space="preserve">Необходимость и </w:t>
            </w:r>
            <w:r>
              <w:rPr>
                <w:rFonts w:ascii="Times New Roman" w:hAnsi="Times New Roman" w:cs="Times New Roman"/>
                <w:i/>
              </w:rPr>
              <w:t>тематика определяются образовательной организацией</w:t>
            </w:r>
          </w:p>
        </w:tc>
      </w:tr>
      <w:tr w:rsidR="000E0F07">
        <w:trPr>
          <w:trHeight w:val="20"/>
        </w:trPr>
        <w:tc>
          <w:tcPr>
            <w:tcW w:w="5000" w:type="pct"/>
            <w:gridSpan w:val="2"/>
            <w:vAlign w:val="center"/>
          </w:tcPr>
          <w:p w:rsidR="000E0F07" w:rsidRDefault="00282925">
            <w:pPr>
              <w:suppressAutoHyphens/>
              <w:ind w:firstLine="29"/>
              <w:jc w:val="both"/>
              <w:rPr>
                <w:rFonts w:ascii="Times New Roman" w:eastAsia="Calibri" w:hAnsi="Times New Roman" w:cs="Times New Roman"/>
                <w:b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lang w:eastAsia="ar-SA"/>
              </w:rPr>
              <w:t xml:space="preserve">Раздел 3. </w:t>
            </w:r>
            <w:r>
              <w:rPr>
                <w:rFonts w:ascii="Times New Roman" w:eastAsia="Calibri" w:hAnsi="Times New Roman" w:cs="Times New Roman"/>
                <w:b/>
              </w:rPr>
              <w:t>Институт субъектов административного права (14 часов)</w:t>
            </w:r>
          </w:p>
        </w:tc>
      </w:tr>
      <w:tr w:rsidR="000E0F07">
        <w:trPr>
          <w:trHeight w:val="272"/>
        </w:trPr>
        <w:tc>
          <w:tcPr>
            <w:tcW w:w="1219" w:type="pct"/>
            <w:vMerge w:val="restart"/>
          </w:tcPr>
          <w:p w:rsidR="000E0F07" w:rsidRDefault="00282925">
            <w:pPr>
              <w:suppressAutoHyphens/>
              <w:ind w:firstLine="29"/>
              <w:jc w:val="both"/>
              <w:rPr>
                <w:rFonts w:ascii="Times New Roman" w:eastAsia="Calibri" w:hAnsi="Times New Roman" w:cs="Times New Roman"/>
                <w:b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lang w:eastAsia="ar-SA"/>
              </w:rPr>
              <w:t>Темы 6</w:t>
            </w:r>
          </w:p>
          <w:p w:rsidR="000E0F07" w:rsidRDefault="00282925">
            <w:pPr>
              <w:ind w:firstLine="29"/>
              <w:jc w:val="both"/>
              <w:rPr>
                <w:rFonts w:ascii="Times New Roman" w:eastAsia="Calibri" w:hAnsi="Times New Roman" w:cs="Times New Roman"/>
                <w:b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</w:rPr>
              <w:t>Административно-правовой статус человека и гражданина</w:t>
            </w:r>
          </w:p>
        </w:tc>
        <w:tc>
          <w:tcPr>
            <w:tcW w:w="3781" w:type="pct"/>
          </w:tcPr>
          <w:p w:rsidR="000E0F07" w:rsidRDefault="00282925">
            <w:pPr>
              <w:suppressAutoHyphens/>
              <w:ind w:firstLine="29"/>
              <w:jc w:val="both"/>
              <w:rPr>
                <w:rFonts w:ascii="Times New Roman" w:eastAsia="Calibri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ar-SA"/>
              </w:rPr>
              <w:t xml:space="preserve">Содержание  </w:t>
            </w:r>
          </w:p>
        </w:tc>
      </w:tr>
      <w:tr w:rsidR="000E0F07">
        <w:trPr>
          <w:trHeight w:val="20"/>
        </w:trPr>
        <w:tc>
          <w:tcPr>
            <w:tcW w:w="1219" w:type="pct"/>
            <w:vMerge/>
            <w:vAlign w:val="center"/>
          </w:tcPr>
          <w:p w:rsidR="000E0F07" w:rsidRDefault="000E0F07">
            <w:pPr>
              <w:ind w:firstLine="29"/>
              <w:jc w:val="both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3781" w:type="pct"/>
          </w:tcPr>
          <w:p w:rsidR="000E0F07" w:rsidRDefault="00282925">
            <w:pPr>
              <w:suppressAutoHyphens/>
              <w:ind w:firstLine="29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shd w:val="clear" w:color="auto" w:fill="FFFFFF"/>
              </w:rPr>
              <w:t>Тема № 6 Административно-правовой статус органов исполнительной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 власти. Правовая основа административно-правового статуса органов исполнительной власти. Понятие органов исполнительной власти. Содержание административно-правового материального и процессуального статуса органов исполнительной власти. Гарантии реализации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 административно-правового статуса органов исполнительной власти. Федеральные органы исполнительной власти и органы исполнительной субъектов Российской Федерации: система и структура.</w:t>
            </w:r>
          </w:p>
        </w:tc>
      </w:tr>
      <w:tr w:rsidR="000E0F07">
        <w:trPr>
          <w:trHeight w:val="20"/>
        </w:trPr>
        <w:tc>
          <w:tcPr>
            <w:tcW w:w="1219" w:type="pct"/>
            <w:vMerge/>
            <w:vAlign w:val="center"/>
          </w:tcPr>
          <w:p w:rsidR="000E0F07" w:rsidRDefault="000E0F07">
            <w:pPr>
              <w:ind w:firstLine="29"/>
              <w:jc w:val="both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3781" w:type="pct"/>
          </w:tcPr>
          <w:p w:rsidR="000E0F07" w:rsidRDefault="00282925">
            <w:pPr>
              <w:suppressAutoHyphens/>
              <w:ind w:firstLine="29"/>
              <w:jc w:val="both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lang w:eastAsia="ar-SA"/>
              </w:rPr>
              <w:t>В том числе практических занятий</w:t>
            </w:r>
          </w:p>
          <w:p w:rsidR="000E0F07" w:rsidRDefault="00282925">
            <w:pPr>
              <w:suppressAutoHyphens/>
              <w:ind w:firstLine="29"/>
              <w:jc w:val="both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/>
                <w:lang w:eastAsia="ar-SA"/>
              </w:rPr>
              <w:t xml:space="preserve">Изучение нормативных правовых актов, </w:t>
            </w:r>
            <w:r>
              <w:rPr>
                <w:rFonts w:ascii="Times New Roman" w:hAnsi="Times New Roman"/>
                <w:lang w:eastAsia="ar-SA"/>
              </w:rPr>
              <w:t>закрепляющих статус граждан Российской Федерации, иностранных граждан и лиц без гражданства. Составление обращений граждан в органы исполнительной власти.</w:t>
            </w:r>
          </w:p>
        </w:tc>
      </w:tr>
      <w:tr w:rsidR="000E0F07">
        <w:trPr>
          <w:trHeight w:val="20"/>
        </w:trPr>
        <w:tc>
          <w:tcPr>
            <w:tcW w:w="1219" w:type="pct"/>
            <w:vMerge w:val="restart"/>
            <w:vAlign w:val="center"/>
          </w:tcPr>
          <w:p w:rsidR="000E0F07" w:rsidRDefault="00282925">
            <w:pPr>
              <w:suppressAutoHyphens/>
              <w:ind w:firstLine="29"/>
              <w:jc w:val="both"/>
              <w:rPr>
                <w:rFonts w:ascii="Times New Roman" w:eastAsia="Calibri" w:hAnsi="Times New Roman" w:cs="Times New Roman"/>
                <w:b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lang w:eastAsia="ar-SA"/>
              </w:rPr>
              <w:t>Темы 7</w:t>
            </w:r>
          </w:p>
          <w:p w:rsidR="000E0F07" w:rsidRDefault="00282925">
            <w:pPr>
              <w:ind w:firstLine="29"/>
              <w:jc w:val="both"/>
              <w:rPr>
                <w:rFonts w:ascii="Times New Roman" w:eastAsia="Calibri" w:hAnsi="Times New Roman" w:cs="Times New Roman"/>
                <w:b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Административно-правовой статус органов исполнительной власти </w:t>
            </w:r>
          </w:p>
        </w:tc>
        <w:tc>
          <w:tcPr>
            <w:tcW w:w="3781" w:type="pct"/>
          </w:tcPr>
          <w:p w:rsidR="000E0F07" w:rsidRDefault="00282925">
            <w:pPr>
              <w:suppressAutoHyphens/>
              <w:ind w:firstLine="29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Административно-правовой стату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с человека и гражданина Правовая основа административно-правового статуса человека и гражданина. Административно-правовой материальный и процессуальный статус гражданина России. Гарантии реализации административно-правового статуса гражданина России. Админ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истративно-правовой материальный и процессуальный статус иностранного гражданина и лица без гражданства. 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lastRenderedPageBreak/>
              <w:t>Гарантии реализации административно-правового статуса иностранного гражданина и лица без гражданства.</w:t>
            </w:r>
          </w:p>
        </w:tc>
      </w:tr>
      <w:tr w:rsidR="000E0F07">
        <w:trPr>
          <w:trHeight w:val="20"/>
        </w:trPr>
        <w:tc>
          <w:tcPr>
            <w:tcW w:w="1219" w:type="pct"/>
            <w:vMerge/>
            <w:vAlign w:val="center"/>
          </w:tcPr>
          <w:p w:rsidR="000E0F07" w:rsidRDefault="000E0F07">
            <w:pPr>
              <w:ind w:firstLine="29"/>
              <w:jc w:val="both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3781" w:type="pct"/>
          </w:tcPr>
          <w:p w:rsidR="000E0F07" w:rsidRDefault="00282925">
            <w:pPr>
              <w:suppressAutoHyphens/>
              <w:ind w:firstLine="29"/>
              <w:jc w:val="both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lang w:eastAsia="ar-SA"/>
              </w:rPr>
              <w:t>В том числе практических занятий</w:t>
            </w:r>
          </w:p>
          <w:p w:rsidR="000E0F07" w:rsidRDefault="00282925">
            <w:pPr>
              <w:suppressAutoHyphens/>
              <w:ind w:firstLine="29"/>
              <w:jc w:val="both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lang w:eastAsia="ar-SA"/>
              </w:rPr>
              <w:t xml:space="preserve">Составление </w:t>
            </w:r>
            <w:r>
              <w:rPr>
                <w:rFonts w:ascii="Times New Roman" w:hAnsi="Times New Roman"/>
                <w:bCs/>
                <w:lang w:eastAsia="ar-SA"/>
              </w:rPr>
              <w:t>схем по системе и структуре федеральных органов исполнительной власти и органов исполнительной власти субъектов Российской Федерации; составление таблиц сравнения статуса федеральных министерств, федеральных служб и агентств.</w:t>
            </w:r>
          </w:p>
        </w:tc>
      </w:tr>
      <w:tr w:rsidR="000E0F07">
        <w:trPr>
          <w:trHeight w:val="20"/>
        </w:trPr>
        <w:tc>
          <w:tcPr>
            <w:tcW w:w="1219" w:type="pct"/>
            <w:vMerge w:val="restart"/>
            <w:vAlign w:val="center"/>
          </w:tcPr>
          <w:p w:rsidR="000E0F07" w:rsidRDefault="00282925">
            <w:pPr>
              <w:suppressAutoHyphens/>
              <w:ind w:firstLine="29"/>
              <w:jc w:val="both"/>
              <w:rPr>
                <w:rFonts w:ascii="Times New Roman" w:eastAsia="Calibri" w:hAnsi="Times New Roman" w:cs="Times New Roman"/>
                <w:b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lang w:eastAsia="ar-SA"/>
              </w:rPr>
              <w:t>Темы 8</w:t>
            </w:r>
          </w:p>
          <w:p w:rsidR="000E0F07" w:rsidRDefault="00282925">
            <w:pPr>
              <w:ind w:firstLine="29"/>
              <w:jc w:val="both"/>
              <w:rPr>
                <w:rFonts w:ascii="Times New Roman" w:eastAsia="Calibri" w:hAnsi="Times New Roman" w:cs="Times New Roman"/>
                <w:b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</w:rPr>
              <w:t>Административно-правов</w:t>
            </w:r>
            <w:r>
              <w:rPr>
                <w:rFonts w:ascii="Times New Roman" w:eastAsia="Calibri" w:hAnsi="Times New Roman" w:cs="Times New Roman"/>
                <w:b/>
              </w:rPr>
              <w:t>ой статус хозяйствующих субъектов и некоммерческих организаций</w:t>
            </w:r>
          </w:p>
        </w:tc>
        <w:tc>
          <w:tcPr>
            <w:tcW w:w="3781" w:type="pct"/>
          </w:tcPr>
          <w:p w:rsidR="000E0F07" w:rsidRDefault="00282925">
            <w:pPr>
              <w:suppressAutoHyphens/>
              <w:ind w:firstLine="29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Административно-правовой статус хозяйствующих субъектов и некоммерческих организаций Правовая основа административно-правового статуса хозяйствующих субъектов и некоммерческих организаций. Поня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тие хозяйствующих субъектов и некоммерческих организаций. Административно-правовой материальный и процессуальный статус хозяйствующих субъектов и некоммерческих организаций. Гарантии реализации административно-правового статуса хозяйствующих субъектов и не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коммерческих организаций.</w:t>
            </w:r>
          </w:p>
        </w:tc>
      </w:tr>
      <w:tr w:rsidR="000E0F07">
        <w:trPr>
          <w:trHeight w:val="20"/>
        </w:trPr>
        <w:tc>
          <w:tcPr>
            <w:tcW w:w="1219" w:type="pct"/>
            <w:vMerge/>
            <w:vAlign w:val="center"/>
          </w:tcPr>
          <w:p w:rsidR="000E0F07" w:rsidRDefault="000E0F07">
            <w:pPr>
              <w:ind w:firstLine="29"/>
              <w:jc w:val="both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3781" w:type="pct"/>
          </w:tcPr>
          <w:p w:rsidR="000E0F07" w:rsidRDefault="00282925">
            <w:pPr>
              <w:suppressAutoHyphens/>
              <w:ind w:firstLine="29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lang w:eastAsia="ar-SA"/>
              </w:rPr>
              <w:t>В том числе практических занятий</w:t>
            </w:r>
          </w:p>
        </w:tc>
      </w:tr>
      <w:tr w:rsidR="000E0F07">
        <w:trPr>
          <w:trHeight w:val="20"/>
        </w:trPr>
        <w:tc>
          <w:tcPr>
            <w:tcW w:w="1219" w:type="pct"/>
            <w:vAlign w:val="center"/>
          </w:tcPr>
          <w:p w:rsidR="000E0F07" w:rsidRDefault="000E0F07">
            <w:pPr>
              <w:ind w:firstLine="29"/>
              <w:jc w:val="both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3781" w:type="pct"/>
          </w:tcPr>
          <w:p w:rsidR="000E0F07" w:rsidRDefault="00282925">
            <w:pPr>
              <w:ind w:firstLine="29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 том числе самостоятельная работа обучающихся</w:t>
            </w:r>
          </w:p>
          <w:p w:rsidR="000E0F07" w:rsidRDefault="00282925">
            <w:pPr>
              <w:suppressAutoHyphens/>
              <w:ind w:firstLine="29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i/>
              </w:rPr>
              <w:t>Необходимость и тематика определяются образовательной организацией</w:t>
            </w:r>
          </w:p>
        </w:tc>
      </w:tr>
      <w:tr w:rsidR="000E0F07">
        <w:trPr>
          <w:trHeight w:val="20"/>
        </w:trPr>
        <w:tc>
          <w:tcPr>
            <w:tcW w:w="5000" w:type="pct"/>
            <w:gridSpan w:val="2"/>
            <w:vAlign w:val="center"/>
          </w:tcPr>
          <w:p w:rsidR="000E0F07" w:rsidRDefault="00282925">
            <w:pPr>
              <w:suppressAutoHyphens/>
              <w:ind w:firstLine="29"/>
              <w:jc w:val="both"/>
              <w:rPr>
                <w:rFonts w:ascii="Times New Roman" w:eastAsia="Calibri" w:hAnsi="Times New Roman" w:cs="Times New Roman"/>
                <w:b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lang w:eastAsia="ar-SA"/>
              </w:rPr>
              <w:t xml:space="preserve">Раздел 3. </w:t>
            </w:r>
            <w:r>
              <w:rPr>
                <w:rFonts w:ascii="Times New Roman" w:eastAsia="Calibri" w:hAnsi="Times New Roman" w:cs="Times New Roman"/>
                <w:b/>
              </w:rPr>
              <w:t>Институт государственной службы (36 часов)</w:t>
            </w:r>
          </w:p>
        </w:tc>
      </w:tr>
      <w:tr w:rsidR="000E0F07">
        <w:trPr>
          <w:trHeight w:val="20"/>
        </w:trPr>
        <w:tc>
          <w:tcPr>
            <w:tcW w:w="1219" w:type="pct"/>
            <w:vMerge w:val="restart"/>
          </w:tcPr>
          <w:p w:rsidR="000E0F07" w:rsidRDefault="00282925">
            <w:pPr>
              <w:suppressAutoHyphens/>
              <w:ind w:firstLine="29"/>
              <w:jc w:val="both"/>
              <w:rPr>
                <w:rFonts w:ascii="Times New Roman" w:eastAsia="Calibri" w:hAnsi="Times New Roman" w:cs="Times New Roman"/>
                <w:b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lang w:eastAsia="ar-SA"/>
              </w:rPr>
              <w:t xml:space="preserve">Тема 9 </w:t>
            </w:r>
          </w:p>
          <w:p w:rsidR="000E0F07" w:rsidRDefault="00282925">
            <w:pPr>
              <w:suppressAutoHyphens/>
              <w:ind w:firstLine="29"/>
              <w:jc w:val="both"/>
              <w:rPr>
                <w:rFonts w:ascii="Times New Roman" w:eastAsia="Calibri" w:hAnsi="Times New Roman" w:cs="Times New Roman"/>
                <w:b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Понятие и виды </w:t>
            </w:r>
            <w:r>
              <w:rPr>
                <w:rFonts w:ascii="Times New Roman" w:eastAsia="Calibri" w:hAnsi="Times New Roman" w:cs="Times New Roman"/>
                <w:b/>
                <w:shd w:val="clear" w:color="auto" w:fill="FFFFFF"/>
              </w:rPr>
              <w:t xml:space="preserve">государственной </w:t>
            </w:r>
            <w:r>
              <w:rPr>
                <w:rFonts w:ascii="Times New Roman" w:eastAsia="Calibri" w:hAnsi="Times New Roman" w:cs="Times New Roman"/>
                <w:b/>
              </w:rPr>
              <w:t xml:space="preserve">службы. </w:t>
            </w:r>
          </w:p>
        </w:tc>
        <w:tc>
          <w:tcPr>
            <w:tcW w:w="3781" w:type="pct"/>
          </w:tcPr>
          <w:p w:rsidR="000E0F07" w:rsidRDefault="00282925">
            <w:pPr>
              <w:suppressAutoHyphens/>
              <w:ind w:firstLine="29"/>
              <w:jc w:val="both"/>
              <w:rPr>
                <w:rFonts w:ascii="Times New Roman" w:eastAsia="Calibri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ar-SA"/>
              </w:rPr>
              <w:t xml:space="preserve">Содержание  </w:t>
            </w:r>
          </w:p>
        </w:tc>
      </w:tr>
      <w:tr w:rsidR="000E0F07">
        <w:trPr>
          <w:trHeight w:val="20"/>
        </w:trPr>
        <w:tc>
          <w:tcPr>
            <w:tcW w:w="1219" w:type="pct"/>
            <w:vMerge/>
            <w:vAlign w:val="center"/>
          </w:tcPr>
          <w:p w:rsidR="000E0F07" w:rsidRDefault="000E0F07">
            <w:pPr>
              <w:ind w:firstLine="29"/>
              <w:jc w:val="both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3781" w:type="pct"/>
          </w:tcPr>
          <w:p w:rsidR="000E0F07" w:rsidRDefault="00282925">
            <w:pPr>
              <w:suppressAutoHyphens/>
              <w:ind w:firstLine="29"/>
              <w:jc w:val="both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Понятие и виды государственной службы.</w:t>
            </w:r>
          </w:p>
          <w:p w:rsidR="000E0F07" w:rsidRDefault="00282925">
            <w:pPr>
              <w:suppressAutoHyphens/>
              <w:ind w:firstLine="29"/>
              <w:jc w:val="both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Правовая основа государственной службы Российской Федерации. </w:t>
            </w:r>
          </w:p>
          <w:p w:rsidR="000E0F07" w:rsidRDefault="00282925">
            <w:pPr>
              <w:suppressAutoHyphens/>
              <w:ind w:firstLine="29"/>
              <w:jc w:val="both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Понятие государственной службы Российской Федерации и ее значение в обеспечении эффективной деятельности государственного аппарата по реализации прав и свобод человека и гражданина. </w:t>
            </w:r>
          </w:p>
          <w:p w:rsidR="000E0F07" w:rsidRDefault="00282925">
            <w:pPr>
              <w:suppressAutoHyphens/>
              <w:ind w:firstLine="29"/>
              <w:jc w:val="both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Система и виды государственной службы Российской Федерации. </w:t>
            </w:r>
          </w:p>
          <w:p w:rsidR="000E0F07" w:rsidRDefault="00282925">
            <w:pPr>
              <w:suppressAutoHyphens/>
              <w:ind w:firstLine="29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Понятие госу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дарственной гражданской службы, военной службы и государственной службы иных видов. </w:t>
            </w:r>
          </w:p>
        </w:tc>
      </w:tr>
      <w:tr w:rsidR="000E0F07">
        <w:trPr>
          <w:trHeight w:val="20"/>
        </w:trPr>
        <w:tc>
          <w:tcPr>
            <w:tcW w:w="1219" w:type="pct"/>
            <w:vMerge/>
            <w:vAlign w:val="center"/>
          </w:tcPr>
          <w:p w:rsidR="000E0F07" w:rsidRDefault="000E0F07">
            <w:pPr>
              <w:ind w:firstLine="29"/>
              <w:jc w:val="both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3781" w:type="pct"/>
          </w:tcPr>
          <w:p w:rsidR="000E0F07" w:rsidRDefault="00282925">
            <w:pPr>
              <w:suppressAutoHyphens/>
              <w:ind w:firstLine="29"/>
              <w:jc w:val="both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lang w:eastAsia="ar-SA"/>
              </w:rPr>
              <w:t>В том числе практических занятий</w:t>
            </w:r>
          </w:p>
          <w:p w:rsidR="000E0F07" w:rsidRDefault="000E0F07">
            <w:pPr>
              <w:suppressAutoHyphens/>
              <w:ind w:firstLine="29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</w:p>
        </w:tc>
      </w:tr>
      <w:tr w:rsidR="000E0F07">
        <w:trPr>
          <w:trHeight w:val="85"/>
        </w:trPr>
        <w:tc>
          <w:tcPr>
            <w:tcW w:w="1219" w:type="pct"/>
            <w:vMerge/>
            <w:vAlign w:val="center"/>
          </w:tcPr>
          <w:p w:rsidR="000E0F07" w:rsidRDefault="000E0F07">
            <w:pPr>
              <w:ind w:firstLine="29"/>
              <w:jc w:val="both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3781" w:type="pct"/>
          </w:tcPr>
          <w:p w:rsidR="000E0F07" w:rsidRDefault="00282925">
            <w:pPr>
              <w:ind w:firstLine="29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 том числе самостоятельная работа обучающихся</w:t>
            </w:r>
          </w:p>
          <w:p w:rsidR="000E0F07" w:rsidRDefault="00282925">
            <w:pPr>
              <w:suppressAutoHyphens/>
              <w:ind w:firstLine="29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i/>
              </w:rPr>
              <w:t>Необходимость и тематика определяются образовательной организацией</w:t>
            </w:r>
          </w:p>
        </w:tc>
      </w:tr>
      <w:tr w:rsidR="000E0F07">
        <w:trPr>
          <w:trHeight w:val="85"/>
        </w:trPr>
        <w:tc>
          <w:tcPr>
            <w:tcW w:w="1219" w:type="pct"/>
            <w:vMerge w:val="restart"/>
          </w:tcPr>
          <w:p w:rsidR="000E0F07" w:rsidRDefault="00282925">
            <w:pPr>
              <w:suppressAutoHyphens/>
              <w:ind w:firstLine="29"/>
              <w:jc w:val="both"/>
              <w:rPr>
                <w:rFonts w:ascii="Times New Roman" w:eastAsia="Calibri" w:hAnsi="Times New Roman" w:cs="Times New Roman"/>
                <w:b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lang w:eastAsia="ar-SA"/>
              </w:rPr>
              <w:t xml:space="preserve">Тема 10 </w:t>
            </w:r>
          </w:p>
          <w:p w:rsidR="000E0F07" w:rsidRDefault="00282925">
            <w:pPr>
              <w:ind w:firstLine="29"/>
              <w:jc w:val="both"/>
              <w:rPr>
                <w:rFonts w:ascii="Times New Roman" w:eastAsia="Calibri" w:hAnsi="Times New Roman" w:cs="Times New Roman"/>
                <w:b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Государственная служба в ОВД РФ: понятие, функции, принципы. </w:t>
            </w:r>
          </w:p>
        </w:tc>
        <w:tc>
          <w:tcPr>
            <w:tcW w:w="3781" w:type="pct"/>
          </w:tcPr>
          <w:p w:rsidR="000E0F07" w:rsidRDefault="00282925">
            <w:pPr>
              <w:suppressAutoHyphens/>
              <w:ind w:firstLine="29"/>
              <w:jc w:val="both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Государственная служба в органах внутренних дел Российской Федерации: понятие, функции, принципы </w:t>
            </w:r>
          </w:p>
          <w:p w:rsidR="000E0F07" w:rsidRDefault="00282925">
            <w:pPr>
              <w:suppressAutoHyphens/>
              <w:ind w:firstLine="29"/>
              <w:jc w:val="both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Правовая основа государственной службы в органах внутренних дел Российской Федерации. </w:t>
            </w:r>
          </w:p>
          <w:p w:rsidR="000E0F07" w:rsidRDefault="00282925">
            <w:pPr>
              <w:suppressAutoHyphens/>
              <w:ind w:firstLine="29"/>
              <w:jc w:val="both"/>
              <w:rPr>
                <w:rFonts w:ascii="Times New Roman" w:eastAsia="Calibri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Понятие, 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функции и принципы государственной службы в органах внутренних дел Российской Федерации.</w:t>
            </w:r>
          </w:p>
        </w:tc>
      </w:tr>
      <w:tr w:rsidR="000E0F07">
        <w:trPr>
          <w:trHeight w:val="276"/>
        </w:trPr>
        <w:tc>
          <w:tcPr>
            <w:tcW w:w="1219" w:type="pct"/>
            <w:vMerge/>
            <w:tcBorders>
              <w:bottom w:val="single" w:sz="4" w:space="0" w:color="auto"/>
            </w:tcBorders>
          </w:tcPr>
          <w:p w:rsidR="000E0F07" w:rsidRDefault="000E0F07">
            <w:pPr>
              <w:suppressAutoHyphens/>
              <w:ind w:firstLine="29"/>
              <w:jc w:val="both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3781" w:type="pct"/>
            <w:tcBorders>
              <w:bottom w:val="single" w:sz="4" w:space="0" w:color="auto"/>
            </w:tcBorders>
          </w:tcPr>
          <w:p w:rsidR="000E0F07" w:rsidRDefault="00282925">
            <w:pPr>
              <w:suppressAutoHyphens/>
              <w:ind w:firstLine="29"/>
              <w:jc w:val="both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lang w:eastAsia="ar-SA"/>
              </w:rPr>
              <w:t>В том числе практических занятий</w:t>
            </w:r>
          </w:p>
          <w:p w:rsidR="000E0F07" w:rsidRDefault="00282925">
            <w:pPr>
              <w:suppressAutoHyphens/>
              <w:ind w:firstLine="29"/>
              <w:jc w:val="both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lang w:eastAsia="ar-SA"/>
              </w:rPr>
              <w:t xml:space="preserve">Проведение деловой игры «Поступление на государственную службу», составление проектов служебных контрактов, аттестационных листов, </w:t>
            </w:r>
            <w:r>
              <w:rPr>
                <w:rFonts w:ascii="Times New Roman" w:hAnsi="Times New Roman"/>
                <w:bCs/>
                <w:lang w:eastAsia="ar-SA"/>
              </w:rPr>
              <w:t>обсуждение вопросов классификации должностей государственных гражданских служащих, прав и обязанностей, ответственности государственных гражданских служащих.</w:t>
            </w:r>
          </w:p>
        </w:tc>
      </w:tr>
      <w:tr w:rsidR="000E0F07">
        <w:trPr>
          <w:trHeight w:val="276"/>
        </w:trPr>
        <w:tc>
          <w:tcPr>
            <w:tcW w:w="1219" w:type="pct"/>
            <w:vMerge w:val="restart"/>
          </w:tcPr>
          <w:p w:rsidR="000E0F07" w:rsidRDefault="00282925">
            <w:pPr>
              <w:suppressAutoHyphens/>
              <w:ind w:firstLine="29"/>
              <w:jc w:val="both"/>
              <w:rPr>
                <w:rFonts w:ascii="Times New Roman" w:eastAsia="Calibri" w:hAnsi="Times New Roman" w:cs="Times New Roman"/>
                <w:b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lang w:eastAsia="ar-SA"/>
              </w:rPr>
              <w:t xml:space="preserve">Тема 11 </w:t>
            </w:r>
          </w:p>
          <w:p w:rsidR="000E0F07" w:rsidRDefault="00282925">
            <w:pPr>
              <w:suppressAutoHyphens/>
              <w:ind w:firstLine="29"/>
              <w:jc w:val="both"/>
              <w:rPr>
                <w:rFonts w:eastAsia="Calibri"/>
                <w:b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Правовой статус сотрудника ОВД РФ. </w:t>
            </w:r>
          </w:p>
        </w:tc>
        <w:tc>
          <w:tcPr>
            <w:tcW w:w="3781" w:type="pct"/>
            <w:tcBorders>
              <w:bottom w:val="single" w:sz="4" w:space="0" w:color="auto"/>
            </w:tcBorders>
          </w:tcPr>
          <w:p w:rsidR="000E0F07" w:rsidRDefault="00282925">
            <w:pPr>
              <w:suppressAutoHyphens/>
              <w:ind w:firstLine="29"/>
              <w:jc w:val="both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Правовой статус сотрудника органов внутренних дел Российской Федерации Правовая основа правового статуса сотрудника органов внутренних дел Российской Федерации. </w:t>
            </w:r>
          </w:p>
          <w:p w:rsidR="000E0F07" w:rsidRDefault="00282925">
            <w:pPr>
              <w:suppressAutoHyphens/>
              <w:ind w:firstLine="29"/>
              <w:jc w:val="both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Понятие правового статуса сотрудника органов внутренних дел Российской Федерации. Служебные пр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ава и обязанности сотрудника органов внутренних дел Российской Федерации. </w:t>
            </w:r>
          </w:p>
          <w:p w:rsidR="000E0F07" w:rsidRDefault="00282925">
            <w:pPr>
              <w:suppressAutoHyphens/>
              <w:ind w:firstLine="29"/>
              <w:jc w:val="both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Ограничения и запреты, связанные со службой в органах внутренних дел Российской Федерации. </w:t>
            </w:r>
          </w:p>
          <w:p w:rsidR="000E0F07" w:rsidRDefault="00282925">
            <w:pPr>
              <w:suppressAutoHyphens/>
              <w:ind w:firstLine="29"/>
              <w:jc w:val="both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hd w:val="clear" w:color="auto" w:fill="FFFFFF"/>
              </w:rPr>
              <w:t>Требования к служебному поведению сотрудника органов внутренних дел Российской Федерации.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 </w:t>
            </w:r>
          </w:p>
          <w:p w:rsidR="000E0F07" w:rsidRDefault="00282925">
            <w:pPr>
              <w:suppressAutoHyphens/>
              <w:ind w:firstLine="29"/>
              <w:jc w:val="both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Административная и дисциплинарная ответственность сотрудника органов внутренних дел Российской Федерации. </w:t>
            </w:r>
          </w:p>
          <w:p w:rsidR="000E0F07" w:rsidRDefault="00282925">
            <w:pPr>
              <w:suppressAutoHyphens/>
              <w:ind w:firstLine="29"/>
              <w:jc w:val="both"/>
              <w:rPr>
                <w:b/>
                <w:bCs/>
                <w:lang w:eastAsia="ar-SA"/>
              </w:rPr>
            </w:pPr>
            <w:r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Гарантии реализации правового статуса сотрудника органов внутренних дел 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lastRenderedPageBreak/>
              <w:t>Российской Федерации. </w:t>
            </w:r>
          </w:p>
        </w:tc>
      </w:tr>
      <w:tr w:rsidR="000E0F07">
        <w:trPr>
          <w:trHeight w:val="85"/>
        </w:trPr>
        <w:tc>
          <w:tcPr>
            <w:tcW w:w="1219" w:type="pct"/>
            <w:vMerge/>
          </w:tcPr>
          <w:p w:rsidR="000E0F07" w:rsidRDefault="000E0F07">
            <w:pPr>
              <w:ind w:firstLine="29"/>
              <w:jc w:val="both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3781" w:type="pct"/>
          </w:tcPr>
          <w:p w:rsidR="000E0F07" w:rsidRDefault="00282925">
            <w:pPr>
              <w:suppressAutoHyphens/>
              <w:ind w:firstLine="29"/>
              <w:jc w:val="both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lang w:eastAsia="ar-SA"/>
              </w:rPr>
              <w:t>В том числе практических занятий</w:t>
            </w:r>
          </w:p>
        </w:tc>
      </w:tr>
      <w:tr w:rsidR="000E0F07">
        <w:trPr>
          <w:trHeight w:val="85"/>
        </w:trPr>
        <w:tc>
          <w:tcPr>
            <w:tcW w:w="1219" w:type="pct"/>
            <w:vMerge w:val="restart"/>
          </w:tcPr>
          <w:p w:rsidR="000E0F07" w:rsidRDefault="00282925">
            <w:pPr>
              <w:suppressAutoHyphens/>
              <w:ind w:firstLine="29"/>
              <w:jc w:val="both"/>
              <w:rPr>
                <w:rFonts w:ascii="Times New Roman" w:eastAsia="Calibri" w:hAnsi="Times New Roman" w:cs="Times New Roman"/>
                <w:b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lang w:eastAsia="ar-SA"/>
              </w:rPr>
              <w:t xml:space="preserve">Тема 12 </w:t>
            </w:r>
          </w:p>
          <w:p w:rsidR="000E0F07" w:rsidRDefault="00282925">
            <w:pPr>
              <w:ind w:firstLine="29"/>
              <w:jc w:val="both"/>
              <w:rPr>
                <w:rFonts w:eastAsia="Calibri"/>
                <w:b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Служебная дисциплина и формирование антикоррупционного поведения сотрудников ОВД РФ. </w:t>
            </w:r>
          </w:p>
        </w:tc>
        <w:tc>
          <w:tcPr>
            <w:tcW w:w="3781" w:type="pct"/>
          </w:tcPr>
          <w:p w:rsidR="000E0F07" w:rsidRDefault="00282925">
            <w:pPr>
              <w:suppressAutoHyphens/>
              <w:ind w:firstLine="29"/>
              <w:jc w:val="both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Служебная дисциплина и формирование антикоррупционного поведения сотрудников органов внутренних дел Российской Федерации </w:t>
            </w:r>
          </w:p>
          <w:p w:rsidR="000E0F07" w:rsidRDefault="00282925">
            <w:pPr>
              <w:suppressAutoHyphens/>
              <w:ind w:firstLine="29"/>
              <w:jc w:val="both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Понятие служебной дисциплины в органах внутренни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х дел Российской Федерации. </w:t>
            </w:r>
          </w:p>
          <w:p w:rsidR="000E0F07" w:rsidRDefault="00282925">
            <w:pPr>
              <w:suppressAutoHyphens/>
              <w:ind w:firstLine="29"/>
              <w:jc w:val="both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Поощрение – правовая основа, понятие, цели. Виды мер поощрения сотрудника органов внутренних дел Российской Федерации. Процедура поощрения сотрудников органов внутренних дел Российской Федерации. </w:t>
            </w:r>
          </w:p>
          <w:p w:rsidR="000E0F07" w:rsidRDefault="00282925">
            <w:pPr>
              <w:suppressAutoHyphens/>
              <w:ind w:firstLine="29"/>
              <w:jc w:val="both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Понятие нарушения служебной дисциплины. Дисциплинарное взыскание – правовая основа, понятие, цели. Виды дисциплинарных взысканий, применяемых к сотрудникам органов внутренних дел </w:t>
            </w:r>
          </w:p>
          <w:p w:rsidR="000E0F07" w:rsidRDefault="00282925">
            <w:pPr>
              <w:suppressAutoHyphens/>
              <w:ind w:firstLine="29"/>
              <w:jc w:val="both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Российской Федерации. Дисциплинарное производство в органах внутренних дел. 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Обязанности руководителей органов внутренних дел по поддержанию служебной дисциплины. </w:t>
            </w:r>
          </w:p>
          <w:p w:rsidR="000E0F07" w:rsidRDefault="00282925">
            <w:pPr>
              <w:suppressAutoHyphens/>
              <w:ind w:firstLine="29"/>
              <w:jc w:val="both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Правовые основы противодействия коррупции в органах внутренних дел Российской Федерации. </w:t>
            </w:r>
          </w:p>
          <w:p w:rsidR="000E0F07" w:rsidRDefault="00282925">
            <w:pPr>
              <w:suppressAutoHyphens/>
              <w:ind w:firstLine="29"/>
              <w:jc w:val="both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Формирование антикоррупционного поведения сотрудников органов внутренних дел. </w:t>
            </w:r>
          </w:p>
          <w:p w:rsidR="000E0F07" w:rsidRDefault="00282925">
            <w:pPr>
              <w:suppressAutoHyphens/>
              <w:ind w:firstLine="29"/>
              <w:jc w:val="both"/>
              <w:rPr>
                <w:b/>
                <w:bCs/>
                <w:lang w:eastAsia="ar-SA"/>
              </w:rPr>
            </w:pP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Административная и дисциплинарная ответственность сотрудников органов внутренних дел за коррупционные правонарушения. </w:t>
            </w:r>
          </w:p>
        </w:tc>
      </w:tr>
      <w:tr w:rsidR="000E0F07">
        <w:trPr>
          <w:trHeight w:val="85"/>
        </w:trPr>
        <w:tc>
          <w:tcPr>
            <w:tcW w:w="1219" w:type="pct"/>
            <w:vMerge/>
          </w:tcPr>
          <w:p w:rsidR="000E0F07" w:rsidRDefault="000E0F07">
            <w:pPr>
              <w:ind w:firstLine="29"/>
              <w:jc w:val="both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3781" w:type="pct"/>
          </w:tcPr>
          <w:p w:rsidR="000E0F07" w:rsidRDefault="00282925">
            <w:pPr>
              <w:suppressAutoHyphens/>
              <w:ind w:firstLine="29"/>
              <w:jc w:val="both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lang w:eastAsia="ar-SA"/>
              </w:rPr>
              <w:t>В том числе практических занятий</w:t>
            </w:r>
          </w:p>
        </w:tc>
      </w:tr>
      <w:tr w:rsidR="000E0F07">
        <w:trPr>
          <w:trHeight w:val="85"/>
        </w:trPr>
        <w:tc>
          <w:tcPr>
            <w:tcW w:w="1219" w:type="pct"/>
            <w:vMerge w:val="restart"/>
          </w:tcPr>
          <w:p w:rsidR="000E0F07" w:rsidRDefault="00282925">
            <w:pPr>
              <w:suppressAutoHyphens/>
              <w:ind w:firstLine="29"/>
              <w:jc w:val="both"/>
              <w:rPr>
                <w:rFonts w:ascii="Times New Roman" w:eastAsia="Calibri" w:hAnsi="Times New Roman" w:cs="Times New Roman"/>
                <w:b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lang w:eastAsia="ar-SA"/>
              </w:rPr>
              <w:t xml:space="preserve">Тема 11 </w:t>
            </w:r>
          </w:p>
          <w:p w:rsidR="000E0F07" w:rsidRDefault="00282925">
            <w:pPr>
              <w:ind w:firstLine="29"/>
              <w:jc w:val="both"/>
              <w:rPr>
                <w:rFonts w:eastAsia="Calibri"/>
                <w:b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Поступление на государственную службу в ОВД РФ. </w:t>
            </w:r>
          </w:p>
        </w:tc>
        <w:tc>
          <w:tcPr>
            <w:tcW w:w="3781" w:type="pct"/>
          </w:tcPr>
          <w:p w:rsidR="000E0F07" w:rsidRDefault="00282925">
            <w:pPr>
              <w:suppressAutoHyphens/>
              <w:ind w:firstLine="29"/>
              <w:jc w:val="both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Поступление на государственную службу в органы внутренних дел Российской Федерации </w:t>
            </w:r>
          </w:p>
          <w:p w:rsidR="000E0F07" w:rsidRDefault="00282925">
            <w:pPr>
              <w:suppressAutoHyphens/>
              <w:ind w:firstLine="29"/>
              <w:jc w:val="both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Право поступления на службу в органы внутренних дел Российской Федерации. </w:t>
            </w:r>
          </w:p>
          <w:p w:rsidR="000E0F07" w:rsidRDefault="00282925">
            <w:pPr>
              <w:suppressAutoHyphens/>
              <w:ind w:firstLine="29"/>
              <w:jc w:val="both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Процедура поступления на государственную службу в органы внутренних дел Российской Федерации. </w:t>
            </w:r>
          </w:p>
          <w:p w:rsidR="000E0F07" w:rsidRDefault="00282925">
            <w:pPr>
              <w:suppressAutoHyphens/>
              <w:ind w:firstLine="29"/>
              <w:jc w:val="both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Ис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пытание при поступлении на службу в органы внутренних дел Российской Федерации. </w:t>
            </w:r>
          </w:p>
          <w:p w:rsidR="000E0F07" w:rsidRDefault="00282925">
            <w:pPr>
              <w:suppressAutoHyphens/>
              <w:ind w:firstLine="29"/>
              <w:jc w:val="both"/>
              <w:rPr>
                <w:b/>
                <w:bCs/>
                <w:lang w:eastAsia="ar-SA"/>
              </w:rPr>
            </w:pP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Наставничество в органах внутренних дел Российской Федерации. Обязанности и права наставника.</w:t>
            </w:r>
          </w:p>
        </w:tc>
      </w:tr>
      <w:tr w:rsidR="000E0F07">
        <w:trPr>
          <w:trHeight w:val="85"/>
        </w:trPr>
        <w:tc>
          <w:tcPr>
            <w:tcW w:w="1219" w:type="pct"/>
            <w:vMerge/>
          </w:tcPr>
          <w:p w:rsidR="000E0F07" w:rsidRDefault="000E0F07">
            <w:pPr>
              <w:ind w:firstLine="29"/>
              <w:jc w:val="both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3781" w:type="pct"/>
          </w:tcPr>
          <w:p w:rsidR="000E0F07" w:rsidRDefault="00282925">
            <w:pPr>
              <w:suppressAutoHyphens/>
              <w:ind w:firstLine="29"/>
              <w:jc w:val="both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lang w:eastAsia="ar-SA"/>
              </w:rPr>
              <w:t>В том числе практических занятий</w:t>
            </w:r>
          </w:p>
        </w:tc>
      </w:tr>
      <w:tr w:rsidR="000E0F07">
        <w:trPr>
          <w:trHeight w:val="85"/>
        </w:trPr>
        <w:tc>
          <w:tcPr>
            <w:tcW w:w="1219" w:type="pct"/>
            <w:vMerge w:val="restart"/>
          </w:tcPr>
          <w:p w:rsidR="000E0F07" w:rsidRDefault="00282925">
            <w:pPr>
              <w:suppressAutoHyphens/>
              <w:ind w:firstLine="29"/>
              <w:jc w:val="both"/>
              <w:rPr>
                <w:rFonts w:ascii="Times New Roman" w:eastAsia="Calibri" w:hAnsi="Times New Roman" w:cs="Times New Roman"/>
                <w:b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lang w:eastAsia="ar-SA"/>
              </w:rPr>
              <w:t xml:space="preserve">Тема 11 </w:t>
            </w:r>
          </w:p>
          <w:p w:rsidR="000E0F07" w:rsidRDefault="00282925">
            <w:pPr>
              <w:ind w:firstLine="29"/>
              <w:jc w:val="both"/>
              <w:rPr>
                <w:rFonts w:ascii="Times New Roman" w:eastAsia="Calibri" w:hAnsi="Times New Roman" w:cs="Times New Roman"/>
                <w:b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Порядок и условия прохождения государственной службы в ОВД РФ. Аттестация сотрудников ОВД. </w:t>
            </w:r>
          </w:p>
        </w:tc>
        <w:tc>
          <w:tcPr>
            <w:tcW w:w="3781" w:type="pct"/>
          </w:tcPr>
          <w:p w:rsidR="000E0F07" w:rsidRDefault="00282925">
            <w:pPr>
              <w:suppressAutoHyphens/>
              <w:ind w:firstLine="29"/>
              <w:jc w:val="both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Порядок и условия прохождения государственной службы в органах внутренних дел Российской Федерации. </w:t>
            </w:r>
          </w:p>
          <w:p w:rsidR="000E0F07" w:rsidRDefault="00282925">
            <w:pPr>
              <w:suppressAutoHyphens/>
              <w:ind w:firstLine="29"/>
              <w:jc w:val="both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Аттестация сотрудников органов внутренних дел </w:t>
            </w:r>
          </w:p>
          <w:p w:rsidR="000E0F07" w:rsidRDefault="00282925">
            <w:pPr>
              <w:suppressAutoHyphens/>
              <w:ind w:firstLine="29"/>
              <w:jc w:val="both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Внутренний служе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бный распорядок. Понятие служебного времени и времени отдыха сотрудника органа внутренних дел Российской Федерации и их продолжительность. </w:t>
            </w:r>
          </w:p>
          <w:p w:rsidR="000E0F07" w:rsidRDefault="00282925">
            <w:pPr>
              <w:suppressAutoHyphens/>
              <w:ind w:firstLine="29"/>
              <w:jc w:val="both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Виды отпусков сотрудников органов внутренних дел и порядок их оформления. Отзыв из отпуска. </w:t>
            </w:r>
          </w:p>
          <w:p w:rsidR="000E0F07" w:rsidRDefault="00282925">
            <w:pPr>
              <w:suppressAutoHyphens/>
              <w:ind w:firstLine="29"/>
              <w:jc w:val="both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Перемещение сотрудника 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органов внутренних дел по службе. Временное исполнение обязанностей. </w:t>
            </w:r>
          </w:p>
          <w:p w:rsidR="000E0F07" w:rsidRDefault="00282925">
            <w:pPr>
              <w:suppressAutoHyphens/>
              <w:ind w:firstLine="29"/>
              <w:jc w:val="both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Совместительство и совмещение в органах внутренних дел Российской Федерации. </w:t>
            </w:r>
          </w:p>
          <w:p w:rsidR="000E0F07" w:rsidRDefault="00282925">
            <w:pPr>
              <w:suppressAutoHyphens/>
              <w:ind w:firstLine="29"/>
              <w:jc w:val="both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Служба в особых условиях. Приостановление службы в органах внутренних дел. </w:t>
            </w:r>
          </w:p>
          <w:p w:rsidR="000E0F07" w:rsidRDefault="00282925">
            <w:pPr>
              <w:suppressAutoHyphens/>
              <w:ind w:firstLine="29"/>
              <w:jc w:val="both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Общие условия присвоения и сохра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нения специальных званий. </w:t>
            </w:r>
          </w:p>
          <w:p w:rsidR="000E0F07" w:rsidRDefault="00282925">
            <w:pPr>
              <w:suppressAutoHyphens/>
              <w:ind w:firstLine="29"/>
              <w:jc w:val="both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Сроки выслуги в специальных званиях. </w:t>
            </w:r>
          </w:p>
          <w:p w:rsidR="000E0F07" w:rsidRDefault="00282925">
            <w:pPr>
              <w:suppressAutoHyphens/>
              <w:ind w:firstLine="29"/>
              <w:jc w:val="both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Присвоение первых и очередных специальных званий. </w:t>
            </w:r>
          </w:p>
          <w:p w:rsidR="000E0F07" w:rsidRDefault="00282925">
            <w:pPr>
              <w:suppressAutoHyphens/>
              <w:ind w:firstLine="29"/>
              <w:jc w:val="both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Присвоение специальных званий досрочно либо на ступень выше звания, предусмотренного по должности. </w:t>
            </w:r>
          </w:p>
          <w:p w:rsidR="000E0F07" w:rsidRDefault="00282925">
            <w:pPr>
              <w:suppressAutoHyphens/>
              <w:ind w:firstLine="29"/>
              <w:jc w:val="both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Присвоение специальных званий гражданам,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 проходившим иные виды государственной службы Российской Федерации или муниципальную службу. </w:t>
            </w:r>
          </w:p>
          <w:p w:rsidR="000E0F07" w:rsidRDefault="00282925">
            <w:pPr>
              <w:suppressAutoHyphens/>
              <w:ind w:firstLine="29"/>
              <w:jc w:val="both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Понятие, цели, задачи и функции аттестации сотрудников органов внутренних дел Российской Федерации. Принципы аттестации. </w:t>
            </w:r>
          </w:p>
          <w:p w:rsidR="000E0F07" w:rsidRDefault="00282925">
            <w:pPr>
              <w:suppressAutoHyphens/>
              <w:ind w:firstLine="29"/>
              <w:jc w:val="both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hd w:val="clear" w:color="auto" w:fill="FFFFFF"/>
              </w:rPr>
              <w:lastRenderedPageBreak/>
              <w:t>Процедура аттестации сотрудников органов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 внутренних дел Российской Федерации.</w:t>
            </w:r>
          </w:p>
        </w:tc>
      </w:tr>
      <w:tr w:rsidR="000E0F07">
        <w:trPr>
          <w:trHeight w:val="85"/>
        </w:trPr>
        <w:tc>
          <w:tcPr>
            <w:tcW w:w="1219" w:type="pct"/>
            <w:vMerge/>
          </w:tcPr>
          <w:p w:rsidR="000E0F07" w:rsidRDefault="000E0F07">
            <w:pPr>
              <w:suppressAutoHyphens/>
              <w:ind w:firstLine="29"/>
              <w:jc w:val="both"/>
              <w:rPr>
                <w:rFonts w:eastAsia="Calibri"/>
                <w:b/>
                <w:lang w:eastAsia="ar-SA"/>
              </w:rPr>
            </w:pPr>
          </w:p>
        </w:tc>
        <w:tc>
          <w:tcPr>
            <w:tcW w:w="3781" w:type="pct"/>
          </w:tcPr>
          <w:p w:rsidR="000E0F07" w:rsidRDefault="00282925">
            <w:pPr>
              <w:suppressAutoHyphens/>
              <w:ind w:firstLine="29"/>
              <w:jc w:val="both"/>
              <w:rPr>
                <w:rFonts w:eastAsia="Calibri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lang w:eastAsia="ar-SA"/>
              </w:rPr>
              <w:t>В том числе практических занятий</w:t>
            </w:r>
          </w:p>
        </w:tc>
      </w:tr>
      <w:tr w:rsidR="000E0F07">
        <w:trPr>
          <w:trHeight w:val="992"/>
        </w:trPr>
        <w:tc>
          <w:tcPr>
            <w:tcW w:w="1219" w:type="pct"/>
            <w:vMerge w:val="restart"/>
          </w:tcPr>
          <w:p w:rsidR="000E0F07" w:rsidRDefault="00282925">
            <w:pPr>
              <w:suppressAutoHyphens/>
              <w:ind w:firstLine="29"/>
              <w:jc w:val="both"/>
              <w:rPr>
                <w:rFonts w:ascii="Times New Roman" w:eastAsia="Calibri" w:hAnsi="Times New Roman" w:cs="Times New Roman"/>
                <w:b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lang w:eastAsia="ar-SA"/>
              </w:rPr>
              <w:t xml:space="preserve">Тема 15 </w:t>
            </w:r>
          </w:p>
          <w:p w:rsidR="000E0F07" w:rsidRDefault="00282925">
            <w:pPr>
              <w:ind w:firstLine="29"/>
              <w:jc w:val="both"/>
              <w:rPr>
                <w:rFonts w:ascii="Times New Roman" w:eastAsia="Calibri" w:hAnsi="Times New Roman" w:cs="Times New Roman"/>
                <w:b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</w:rPr>
              <w:t>Прекращение государственной службы в ОВД РФ.</w:t>
            </w:r>
          </w:p>
        </w:tc>
        <w:tc>
          <w:tcPr>
            <w:tcW w:w="3781" w:type="pct"/>
          </w:tcPr>
          <w:p w:rsidR="000E0F07" w:rsidRDefault="00282925">
            <w:pPr>
              <w:suppressAutoHyphens/>
              <w:ind w:firstLine="29"/>
              <w:jc w:val="both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Прекращение государственной службы в органах внутренних дел Российской Федерации Понятие прекращения государственной службы в ор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ганах внутренних дел Российской Федерации. Основания и порядок увольнения сотрудников органов внутренних дел Российской Федерации с государственной службы. Пенсионное обеспечение сотрудников органов внутренних дел Российской Федерации. Виды пенсий. Порядок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 назначения, исчисления и выплаты пенсий сотрудникам органов внутренних дел Российской Федерации.</w:t>
            </w:r>
          </w:p>
        </w:tc>
      </w:tr>
      <w:tr w:rsidR="000E0F07">
        <w:trPr>
          <w:trHeight w:val="85"/>
        </w:trPr>
        <w:tc>
          <w:tcPr>
            <w:tcW w:w="1219" w:type="pct"/>
            <w:vMerge/>
          </w:tcPr>
          <w:p w:rsidR="000E0F07" w:rsidRDefault="000E0F07">
            <w:pPr>
              <w:suppressAutoHyphens/>
              <w:ind w:firstLine="29"/>
              <w:jc w:val="both"/>
              <w:rPr>
                <w:rFonts w:eastAsia="Calibri"/>
                <w:b/>
                <w:lang w:eastAsia="ar-SA"/>
              </w:rPr>
            </w:pPr>
          </w:p>
        </w:tc>
        <w:tc>
          <w:tcPr>
            <w:tcW w:w="3781" w:type="pct"/>
          </w:tcPr>
          <w:p w:rsidR="000E0F07" w:rsidRDefault="00282925">
            <w:pPr>
              <w:suppressAutoHyphens/>
              <w:ind w:firstLine="29"/>
              <w:jc w:val="both"/>
              <w:rPr>
                <w:rFonts w:eastAsia="Calibri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lang w:eastAsia="ar-SA"/>
              </w:rPr>
              <w:t>В том числе практических занятий</w:t>
            </w:r>
          </w:p>
        </w:tc>
      </w:tr>
      <w:tr w:rsidR="000E0F07">
        <w:trPr>
          <w:trHeight w:val="85"/>
        </w:trPr>
        <w:tc>
          <w:tcPr>
            <w:tcW w:w="1219" w:type="pct"/>
          </w:tcPr>
          <w:p w:rsidR="000E0F07" w:rsidRDefault="000E0F07">
            <w:pPr>
              <w:suppressAutoHyphens/>
              <w:ind w:firstLine="29"/>
              <w:jc w:val="both"/>
              <w:rPr>
                <w:rFonts w:eastAsia="Calibri"/>
                <w:b/>
                <w:lang w:eastAsia="ar-SA"/>
              </w:rPr>
            </w:pPr>
          </w:p>
        </w:tc>
        <w:tc>
          <w:tcPr>
            <w:tcW w:w="3781" w:type="pct"/>
          </w:tcPr>
          <w:p w:rsidR="000E0F07" w:rsidRDefault="00282925">
            <w:pPr>
              <w:ind w:firstLine="29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 том числе самостоятельная работа обучающихся</w:t>
            </w:r>
          </w:p>
          <w:p w:rsidR="000E0F07" w:rsidRDefault="00282925">
            <w:pPr>
              <w:suppressAutoHyphens/>
              <w:ind w:firstLine="29"/>
              <w:jc w:val="both"/>
              <w:rPr>
                <w:rFonts w:eastAsia="Calibri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/>
              </w:rPr>
              <w:t>Необходимость и тематика определяются образовательной организацией</w:t>
            </w:r>
          </w:p>
        </w:tc>
      </w:tr>
      <w:tr w:rsidR="000E0F07">
        <w:trPr>
          <w:trHeight w:val="457"/>
        </w:trPr>
        <w:tc>
          <w:tcPr>
            <w:tcW w:w="5000" w:type="pct"/>
            <w:gridSpan w:val="2"/>
            <w:vAlign w:val="center"/>
          </w:tcPr>
          <w:p w:rsidR="000E0F07" w:rsidRDefault="00282925">
            <w:pPr>
              <w:suppressAutoHyphens/>
              <w:ind w:firstLine="29"/>
              <w:jc w:val="both"/>
              <w:rPr>
                <w:rFonts w:ascii="Times New Roman" w:eastAsia="Calibri" w:hAnsi="Times New Roman" w:cs="Times New Roman"/>
                <w:b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b/>
                <w:lang w:eastAsia="ar-SA"/>
              </w:rPr>
              <w:t>Раздел</w:t>
            </w:r>
            <w:r>
              <w:rPr>
                <w:rFonts w:ascii="Times New Roman" w:eastAsia="Calibri" w:hAnsi="Times New Roman" w:cs="Times New Roman"/>
                <w:b/>
                <w:lang w:eastAsia="ar-SA"/>
              </w:rPr>
              <w:t xml:space="preserve"> 4. Общие положения и</w:t>
            </w:r>
            <w:r>
              <w:rPr>
                <w:rFonts w:ascii="Times New Roman" w:eastAsia="Calibri" w:hAnsi="Times New Roman" w:cs="Times New Roman"/>
                <w:b/>
              </w:rPr>
              <w:t>нститута административной ответственности (16 часов)</w:t>
            </w:r>
          </w:p>
        </w:tc>
      </w:tr>
      <w:tr w:rsidR="000E0F07">
        <w:trPr>
          <w:trHeight w:val="85"/>
        </w:trPr>
        <w:tc>
          <w:tcPr>
            <w:tcW w:w="1219" w:type="pct"/>
            <w:vMerge w:val="restart"/>
            <w:vAlign w:val="center"/>
          </w:tcPr>
          <w:p w:rsidR="000E0F07" w:rsidRDefault="00282925">
            <w:pPr>
              <w:ind w:firstLine="29"/>
              <w:jc w:val="both"/>
              <w:rPr>
                <w:rFonts w:ascii="Times New Roman" w:eastAsia="Calibri" w:hAnsi="Times New Roman" w:cs="Times New Roman"/>
                <w:b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lang w:eastAsia="ar-SA"/>
              </w:rPr>
              <w:t>Темы 16</w:t>
            </w:r>
          </w:p>
          <w:p w:rsidR="000E0F07" w:rsidRDefault="00282925">
            <w:pPr>
              <w:ind w:firstLine="29"/>
              <w:jc w:val="both"/>
              <w:outlineLvl w:val="0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Понятие и виды ответственности по административному праву. </w:t>
            </w:r>
          </w:p>
        </w:tc>
        <w:tc>
          <w:tcPr>
            <w:tcW w:w="3781" w:type="pct"/>
          </w:tcPr>
          <w:p w:rsidR="000E0F07" w:rsidRDefault="00282925">
            <w:pPr>
              <w:ind w:firstLine="29"/>
              <w:jc w:val="both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ar-SA"/>
              </w:rPr>
              <w:t>Содержание</w:t>
            </w:r>
          </w:p>
        </w:tc>
      </w:tr>
      <w:tr w:rsidR="000E0F07">
        <w:trPr>
          <w:trHeight w:val="830"/>
        </w:trPr>
        <w:tc>
          <w:tcPr>
            <w:tcW w:w="1219" w:type="pct"/>
            <w:vMerge/>
            <w:vAlign w:val="center"/>
          </w:tcPr>
          <w:p w:rsidR="000E0F07" w:rsidRDefault="000E0F07">
            <w:pPr>
              <w:ind w:firstLine="29"/>
              <w:jc w:val="both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3781" w:type="pct"/>
          </w:tcPr>
          <w:p w:rsidR="000E0F07" w:rsidRDefault="00282925">
            <w:pPr>
              <w:ind w:firstLine="29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Понятие и виды юридической ответственности. Виды ответственности по административному праву: административная, дисциплинарная, материальная. </w:t>
            </w:r>
          </w:p>
          <w:p w:rsidR="000E0F07" w:rsidRDefault="00282925">
            <w:pPr>
              <w:ind w:firstLine="29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Возможность выделения иных видов юридической ответственности по административному праву. </w:t>
            </w:r>
          </w:p>
          <w:p w:rsidR="000E0F07" w:rsidRDefault="00282925">
            <w:pPr>
              <w:ind w:firstLine="29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Понятие административной ответственности. Ее отличие от других видов юридической ответственности. </w:t>
            </w:r>
          </w:p>
          <w:p w:rsidR="000E0F07" w:rsidRDefault="00282925">
            <w:pPr>
              <w:ind w:firstLine="29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Понятие, основания и субъекты дисциплинарной ответственности по административному праву. </w:t>
            </w:r>
          </w:p>
          <w:p w:rsidR="000E0F07" w:rsidRDefault="00282925">
            <w:pPr>
              <w:ind w:firstLine="29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Понятие, основания и субъекты материальной ответственности по админ</w:t>
            </w:r>
            <w:r>
              <w:rPr>
                <w:rFonts w:ascii="Times New Roman" w:eastAsia="Calibri" w:hAnsi="Times New Roman" w:cs="Times New Roman"/>
              </w:rPr>
              <w:t xml:space="preserve">истративному праву. </w:t>
            </w:r>
          </w:p>
          <w:p w:rsidR="000E0F07" w:rsidRDefault="00282925">
            <w:pPr>
              <w:ind w:firstLine="29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Содержание и основные признаки административной ответственности. </w:t>
            </w:r>
          </w:p>
          <w:p w:rsidR="000E0F07" w:rsidRDefault="00282925">
            <w:pPr>
              <w:ind w:firstLine="29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Юридическое, фактическое и процессуальное основания административной ответственности. </w:t>
            </w:r>
          </w:p>
          <w:p w:rsidR="000E0F07" w:rsidRDefault="00282925">
            <w:pPr>
              <w:ind w:firstLine="29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Обстоятельства, исключающие административную ответственность, освобождающие от адм</w:t>
            </w:r>
            <w:r>
              <w:rPr>
                <w:rFonts w:ascii="Times New Roman" w:eastAsia="Calibri" w:hAnsi="Times New Roman" w:cs="Times New Roman"/>
              </w:rPr>
              <w:t xml:space="preserve">инистративной ответственности. </w:t>
            </w:r>
          </w:p>
          <w:p w:rsidR="000E0F07" w:rsidRDefault="00282925">
            <w:pPr>
              <w:ind w:firstLine="29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Обстоятельства, смягчающие и отягчающие административную ответственность. </w:t>
            </w:r>
          </w:p>
          <w:p w:rsidR="000E0F07" w:rsidRDefault="00282925">
            <w:pPr>
              <w:ind w:firstLine="29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Действие законодательства об административных правонарушениях во времени и в пространстве. </w:t>
            </w:r>
          </w:p>
          <w:p w:rsidR="000E0F07" w:rsidRDefault="00282925">
            <w:pPr>
              <w:ind w:firstLine="29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Предметы ведения Российской Федерации в области законодат</w:t>
            </w:r>
            <w:r>
              <w:rPr>
                <w:rFonts w:ascii="Times New Roman" w:eastAsia="Calibri" w:hAnsi="Times New Roman" w:cs="Times New Roman"/>
              </w:rPr>
              <w:t xml:space="preserve">ельства об административных правонарушениях. </w:t>
            </w:r>
          </w:p>
          <w:p w:rsidR="000E0F07" w:rsidRDefault="00282925">
            <w:pPr>
              <w:ind w:firstLine="29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Компетенция сотрудников органов внутренних дел по применению ответственности по административному праву. Сотрудники органов внутренних дел как субъекты ответственности по административному праву.</w:t>
            </w:r>
          </w:p>
        </w:tc>
      </w:tr>
      <w:tr w:rsidR="000E0F07">
        <w:trPr>
          <w:trHeight w:val="85"/>
        </w:trPr>
        <w:tc>
          <w:tcPr>
            <w:tcW w:w="1219" w:type="pct"/>
            <w:vMerge/>
            <w:vAlign w:val="center"/>
          </w:tcPr>
          <w:p w:rsidR="000E0F07" w:rsidRDefault="000E0F07">
            <w:pPr>
              <w:ind w:firstLine="29"/>
              <w:jc w:val="both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3781" w:type="pct"/>
          </w:tcPr>
          <w:p w:rsidR="000E0F07" w:rsidRDefault="00282925">
            <w:pPr>
              <w:ind w:firstLine="29"/>
              <w:jc w:val="both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lang w:eastAsia="ar-SA"/>
              </w:rPr>
              <w:t xml:space="preserve">В том числе </w:t>
            </w:r>
            <w:r>
              <w:rPr>
                <w:rFonts w:ascii="Times New Roman" w:hAnsi="Times New Roman" w:cs="Times New Roman"/>
                <w:b/>
                <w:bCs/>
                <w:lang w:eastAsia="ar-SA"/>
              </w:rPr>
              <w:t>практических занятий</w:t>
            </w:r>
          </w:p>
          <w:p w:rsidR="000E0F07" w:rsidRDefault="00282925">
            <w:pPr>
              <w:ind w:firstLine="29"/>
              <w:jc w:val="both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/>
                <w:lang w:eastAsia="ar-SA"/>
              </w:rPr>
              <w:t>изучение основных понятий института административной ответственности, работа с текстом КоАП РФ, решение задач.</w:t>
            </w:r>
          </w:p>
        </w:tc>
      </w:tr>
      <w:tr w:rsidR="000E0F07">
        <w:trPr>
          <w:trHeight w:val="85"/>
        </w:trPr>
        <w:tc>
          <w:tcPr>
            <w:tcW w:w="1219" w:type="pct"/>
            <w:vMerge w:val="restart"/>
            <w:vAlign w:val="center"/>
          </w:tcPr>
          <w:p w:rsidR="000E0F07" w:rsidRDefault="00282925">
            <w:pPr>
              <w:ind w:firstLine="29"/>
              <w:jc w:val="both"/>
              <w:rPr>
                <w:rFonts w:ascii="Times New Roman" w:eastAsia="Calibri" w:hAnsi="Times New Roman" w:cs="Times New Roman"/>
                <w:b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lang w:eastAsia="ar-SA"/>
              </w:rPr>
              <w:t>Темы 17</w:t>
            </w:r>
          </w:p>
          <w:p w:rsidR="000E0F07" w:rsidRDefault="00282925">
            <w:pPr>
              <w:ind w:firstLine="29"/>
              <w:jc w:val="both"/>
              <w:rPr>
                <w:rFonts w:ascii="Times New Roman" w:eastAsia="Calibri" w:hAnsi="Times New Roman" w:cs="Times New Roman"/>
                <w:b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</w:rPr>
              <w:t>Административное правонарушение.</w:t>
            </w:r>
          </w:p>
        </w:tc>
        <w:tc>
          <w:tcPr>
            <w:tcW w:w="3781" w:type="pct"/>
          </w:tcPr>
          <w:p w:rsidR="000E0F07" w:rsidRDefault="00282925">
            <w:pPr>
              <w:ind w:firstLine="29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Общая характеристика законодательства об административных правонарушениях. </w:t>
            </w:r>
          </w:p>
          <w:p w:rsidR="000E0F07" w:rsidRDefault="00282925">
            <w:pPr>
              <w:ind w:firstLine="29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Поняти</w:t>
            </w:r>
            <w:r>
              <w:rPr>
                <w:rFonts w:ascii="Times New Roman" w:eastAsia="Calibri" w:hAnsi="Times New Roman" w:cs="Times New Roman"/>
              </w:rPr>
              <w:t xml:space="preserve">е административного правонарушения. </w:t>
            </w:r>
          </w:p>
          <w:p w:rsidR="000E0F07" w:rsidRDefault="00282925">
            <w:pPr>
              <w:ind w:firstLine="29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Виды административных правонарушений. </w:t>
            </w:r>
          </w:p>
          <w:p w:rsidR="000E0F07" w:rsidRDefault="00282925">
            <w:pPr>
              <w:ind w:firstLine="29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Отличие административного правонарушения от преступления и дисциплинарного проступка. </w:t>
            </w:r>
          </w:p>
          <w:p w:rsidR="000E0F07" w:rsidRDefault="00282925">
            <w:pPr>
              <w:ind w:firstLine="29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Состав административного правонарушения. Формальные и материальные составы административных правонарушений. </w:t>
            </w:r>
          </w:p>
          <w:p w:rsidR="000E0F07" w:rsidRDefault="00282925">
            <w:pPr>
              <w:ind w:firstLine="29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Виды диспозиций норм об административной ответственности. </w:t>
            </w:r>
          </w:p>
          <w:p w:rsidR="000E0F07" w:rsidRDefault="00282925">
            <w:pPr>
              <w:ind w:firstLine="29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Квалификация административных правонарушений.</w:t>
            </w:r>
          </w:p>
        </w:tc>
      </w:tr>
      <w:tr w:rsidR="000E0F07">
        <w:trPr>
          <w:trHeight w:val="85"/>
        </w:trPr>
        <w:tc>
          <w:tcPr>
            <w:tcW w:w="1219" w:type="pct"/>
            <w:vMerge/>
            <w:vAlign w:val="center"/>
          </w:tcPr>
          <w:p w:rsidR="000E0F07" w:rsidRDefault="000E0F07">
            <w:pPr>
              <w:ind w:firstLine="29"/>
              <w:jc w:val="both"/>
              <w:outlineLvl w:val="0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3781" w:type="pct"/>
          </w:tcPr>
          <w:p w:rsidR="000E0F07" w:rsidRDefault="00282925">
            <w:pPr>
              <w:ind w:firstLine="29"/>
              <w:jc w:val="both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lang w:eastAsia="ar-SA"/>
              </w:rPr>
              <w:t>В том числе практических занятий</w:t>
            </w:r>
          </w:p>
          <w:p w:rsidR="000E0F07" w:rsidRDefault="00282925">
            <w:pPr>
              <w:ind w:firstLine="29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hAnsi="Times New Roman"/>
                <w:lang w:eastAsia="ar-SA"/>
              </w:rPr>
              <w:t xml:space="preserve">изучение процессуальных норм КоАП РФ, моделирование стадий </w:t>
            </w:r>
            <w:r>
              <w:rPr>
                <w:rFonts w:ascii="Times New Roman" w:hAnsi="Times New Roman"/>
                <w:lang w:eastAsia="ar-SA"/>
              </w:rPr>
              <w:lastRenderedPageBreak/>
              <w:t>производства по делам об административных правонарушениях, решение задач. Проведение деловой игры «Возбуждение дела об административном правонарушении».</w:t>
            </w:r>
          </w:p>
        </w:tc>
      </w:tr>
      <w:tr w:rsidR="000E0F07">
        <w:trPr>
          <w:trHeight w:val="85"/>
        </w:trPr>
        <w:tc>
          <w:tcPr>
            <w:tcW w:w="1219" w:type="pct"/>
            <w:vMerge w:val="restart"/>
            <w:vAlign w:val="center"/>
          </w:tcPr>
          <w:p w:rsidR="000E0F07" w:rsidRDefault="00282925">
            <w:pPr>
              <w:ind w:firstLine="29"/>
              <w:jc w:val="both"/>
              <w:rPr>
                <w:rFonts w:ascii="Times New Roman" w:eastAsia="Calibri" w:hAnsi="Times New Roman" w:cs="Times New Roman"/>
                <w:b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lang w:eastAsia="ar-SA"/>
              </w:rPr>
              <w:lastRenderedPageBreak/>
              <w:t>Темы 18</w:t>
            </w:r>
            <w:r>
              <w:rPr>
                <w:rFonts w:ascii="Times New Roman" w:eastAsia="Calibri" w:hAnsi="Times New Roman" w:cs="Times New Roman"/>
                <w:b/>
                <w:u w:val="single"/>
              </w:rPr>
              <w:t xml:space="preserve"> </w:t>
            </w:r>
          </w:p>
          <w:p w:rsidR="000E0F07" w:rsidRDefault="00282925">
            <w:pPr>
              <w:ind w:firstLine="29"/>
              <w:jc w:val="both"/>
              <w:outlineLvl w:val="0"/>
              <w:rPr>
                <w:rFonts w:ascii="Times New Roman" w:eastAsia="Calibri" w:hAnsi="Times New Roman" w:cs="Times New Roman"/>
                <w:b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</w:rPr>
              <w:t>Административное наказание.</w:t>
            </w:r>
          </w:p>
        </w:tc>
        <w:tc>
          <w:tcPr>
            <w:tcW w:w="3781" w:type="pct"/>
          </w:tcPr>
          <w:p w:rsidR="000E0F07" w:rsidRDefault="00282925">
            <w:pPr>
              <w:ind w:firstLine="29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Понятие, цели и основания применения административного наказания. </w:t>
            </w:r>
          </w:p>
          <w:p w:rsidR="000E0F07" w:rsidRDefault="00282925">
            <w:pPr>
              <w:ind w:firstLine="29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Отличие административного наказания от уголовного наказания, дисциплинарного взыскания и иных мер административного принуждения. </w:t>
            </w:r>
          </w:p>
          <w:p w:rsidR="000E0F07" w:rsidRDefault="00282925">
            <w:pPr>
              <w:ind w:firstLine="29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Система и виды административных наказаний. Общие правила на</w:t>
            </w:r>
            <w:r>
              <w:rPr>
                <w:rFonts w:ascii="Times New Roman" w:eastAsia="Calibri" w:hAnsi="Times New Roman" w:cs="Times New Roman"/>
              </w:rPr>
              <w:t xml:space="preserve">значения административного наказания. </w:t>
            </w:r>
          </w:p>
          <w:p w:rsidR="000E0F07" w:rsidRDefault="00282925">
            <w:pPr>
              <w:ind w:firstLine="29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Обстоятельства, смягчающие и отягчающие ответственность за административное правонарушение. </w:t>
            </w:r>
          </w:p>
          <w:p w:rsidR="000E0F07" w:rsidRDefault="00282925">
            <w:pPr>
              <w:ind w:firstLine="29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Назначение административных наказаний при совершении нескольких административных правонарушений. </w:t>
            </w:r>
          </w:p>
          <w:p w:rsidR="000E0F07" w:rsidRDefault="00282925">
            <w:pPr>
              <w:ind w:firstLine="29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Давность привлечения лица </w:t>
            </w:r>
            <w:r>
              <w:rPr>
                <w:rFonts w:ascii="Times New Roman" w:eastAsia="Calibri" w:hAnsi="Times New Roman" w:cs="Times New Roman"/>
              </w:rPr>
              <w:t xml:space="preserve">к административной ответственности. </w:t>
            </w:r>
          </w:p>
          <w:p w:rsidR="000E0F07" w:rsidRDefault="00282925">
            <w:pPr>
              <w:ind w:firstLine="29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>Юридическое значение привлечения лица к административной ответственности.</w:t>
            </w:r>
          </w:p>
        </w:tc>
      </w:tr>
      <w:tr w:rsidR="000E0F07">
        <w:trPr>
          <w:trHeight w:val="85"/>
        </w:trPr>
        <w:tc>
          <w:tcPr>
            <w:tcW w:w="1219" w:type="pct"/>
            <w:vMerge/>
          </w:tcPr>
          <w:p w:rsidR="000E0F07" w:rsidRDefault="000E0F07">
            <w:pPr>
              <w:suppressAutoHyphens/>
              <w:ind w:firstLine="29"/>
              <w:jc w:val="both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3781" w:type="pct"/>
          </w:tcPr>
          <w:p w:rsidR="000E0F07" w:rsidRDefault="00282925">
            <w:pPr>
              <w:suppressAutoHyphens/>
              <w:ind w:firstLine="29"/>
              <w:jc w:val="both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lang w:eastAsia="ar-SA"/>
              </w:rPr>
              <w:t>В том числе практических занятий</w:t>
            </w:r>
          </w:p>
          <w:p w:rsidR="000E0F07" w:rsidRDefault="00282925">
            <w:pPr>
              <w:suppressAutoHyphens/>
              <w:ind w:firstLine="29"/>
              <w:jc w:val="both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/>
                <w:lang w:eastAsia="ar-SA"/>
              </w:rPr>
              <w:t xml:space="preserve">рассмотрение структуры административного процесса, отдельных его видов; особенностей целей, задач, правового </w:t>
            </w:r>
            <w:r>
              <w:rPr>
                <w:rFonts w:ascii="Times New Roman" w:hAnsi="Times New Roman"/>
                <w:lang w:eastAsia="ar-SA"/>
              </w:rPr>
              <w:t>регулирования, субъектного состава, стадий и процессуальных документов административно-процедурного и административно-юрисдикционного процессов, а также административного судопроизводства.</w:t>
            </w:r>
          </w:p>
        </w:tc>
      </w:tr>
      <w:tr w:rsidR="000E0F07">
        <w:trPr>
          <w:trHeight w:val="85"/>
        </w:trPr>
        <w:tc>
          <w:tcPr>
            <w:tcW w:w="1219" w:type="pct"/>
          </w:tcPr>
          <w:p w:rsidR="000E0F07" w:rsidRDefault="000E0F07">
            <w:pPr>
              <w:suppressAutoHyphens/>
              <w:ind w:firstLine="29"/>
              <w:jc w:val="both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3781" w:type="pct"/>
          </w:tcPr>
          <w:p w:rsidR="000E0F07" w:rsidRDefault="00282925">
            <w:pPr>
              <w:ind w:firstLine="29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 том числе самостоятельная работа обучающихся</w:t>
            </w:r>
          </w:p>
          <w:p w:rsidR="000E0F07" w:rsidRDefault="00282925">
            <w:pPr>
              <w:suppressAutoHyphens/>
              <w:ind w:firstLine="29"/>
              <w:jc w:val="both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/>
              </w:rPr>
              <w:t xml:space="preserve">Необходимость и </w:t>
            </w:r>
            <w:r>
              <w:rPr>
                <w:rFonts w:ascii="Times New Roman" w:hAnsi="Times New Roman" w:cs="Times New Roman"/>
                <w:i/>
              </w:rPr>
              <w:t>тематика определяются образовательной организацией</w:t>
            </w:r>
          </w:p>
        </w:tc>
      </w:tr>
      <w:tr w:rsidR="000E0F07">
        <w:trPr>
          <w:trHeight w:val="20"/>
        </w:trPr>
        <w:tc>
          <w:tcPr>
            <w:tcW w:w="5000" w:type="pct"/>
            <w:gridSpan w:val="2"/>
          </w:tcPr>
          <w:p w:rsidR="000E0F07" w:rsidRDefault="00282925">
            <w:pPr>
              <w:suppressAutoHyphens/>
              <w:ind w:firstLine="29"/>
              <w:jc w:val="both"/>
              <w:rPr>
                <w:rFonts w:ascii="Times New Roman" w:eastAsia="Calibri" w:hAnsi="Times New Roman" w:cs="Times New Roman"/>
                <w:b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lang w:eastAsia="ar-SA"/>
              </w:rPr>
              <w:t>Промежуточная аттестация:  часов</w:t>
            </w:r>
          </w:p>
        </w:tc>
      </w:tr>
      <w:tr w:rsidR="000E0F07">
        <w:trPr>
          <w:trHeight w:val="20"/>
        </w:trPr>
        <w:tc>
          <w:tcPr>
            <w:tcW w:w="5000" w:type="pct"/>
            <w:gridSpan w:val="2"/>
          </w:tcPr>
          <w:p w:rsidR="000E0F07" w:rsidRDefault="00282925">
            <w:pPr>
              <w:suppressAutoHyphens/>
              <w:ind w:firstLine="29"/>
              <w:jc w:val="both"/>
              <w:rPr>
                <w:rFonts w:ascii="Times New Roman" w:eastAsia="Calibri" w:hAnsi="Times New Roman" w:cs="Times New Roman"/>
                <w:b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lang w:eastAsia="ar-SA"/>
              </w:rPr>
              <w:t>Всего: 144 часа</w:t>
            </w:r>
          </w:p>
        </w:tc>
      </w:tr>
    </w:tbl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282925">
      <w:pPr>
        <w:pStyle w:val="1f9"/>
        <w:rPr>
          <w:rFonts w:ascii="Times New Roman" w:hAnsi="Times New Roman"/>
        </w:rPr>
      </w:pPr>
      <w:r>
        <w:rPr>
          <w:rFonts w:ascii="Times New Roman" w:hAnsi="Times New Roman"/>
        </w:rPr>
        <w:t>3. Условия реализации ДИСЦИПЛИНЫ</w:t>
      </w:r>
    </w:p>
    <w:p w:rsidR="000E0F07" w:rsidRDefault="00282925">
      <w:pPr>
        <w:pStyle w:val="113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3.1. Материально-техническое обеспечение</w:t>
      </w:r>
    </w:p>
    <w:p w:rsidR="000E0F07" w:rsidRDefault="00282925">
      <w:pPr>
        <w:pStyle w:val="aff2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Кабинеты «Общепрофессиональных дисциплин и профессиональных модулей», </w:t>
      </w:r>
      <w:r>
        <w:rPr>
          <w:rFonts w:ascii="Times New Roman" w:hAnsi="Times New Roman"/>
          <w:sz w:val="24"/>
        </w:rPr>
        <w:t>Административного права», «Административно-процессуального права» оснащенные в соответствии с приложением 3 ПОП.</w:t>
      </w:r>
    </w:p>
    <w:p w:rsidR="000E0F07" w:rsidRDefault="000E0F07">
      <w:pPr>
        <w:pStyle w:val="aff2"/>
        <w:ind w:left="0" w:firstLine="709"/>
        <w:jc w:val="both"/>
        <w:rPr>
          <w:rFonts w:ascii="Times New Roman" w:hAnsi="Times New Roman"/>
          <w:sz w:val="24"/>
        </w:rPr>
      </w:pPr>
    </w:p>
    <w:p w:rsidR="000E0F07" w:rsidRDefault="00282925">
      <w:pPr>
        <w:pStyle w:val="113"/>
        <w:spacing w:line="240" w:lineRule="auto"/>
        <w:rPr>
          <w:rFonts w:ascii="Times New Roman" w:hAnsi="Times New Roman"/>
        </w:rPr>
      </w:pPr>
      <w:bookmarkStart w:id="30" w:name="__RefHeading___96"/>
      <w:bookmarkStart w:id="31" w:name="__RefHeading___237"/>
      <w:bookmarkStart w:id="32" w:name="__RefHeading___378"/>
      <w:bookmarkStart w:id="33" w:name="_Toc162900276"/>
      <w:bookmarkEnd w:id="30"/>
      <w:bookmarkEnd w:id="31"/>
      <w:bookmarkEnd w:id="32"/>
      <w:r>
        <w:rPr>
          <w:rFonts w:ascii="Times New Roman" w:hAnsi="Times New Roman"/>
        </w:rPr>
        <w:t>3.2. Учебно-методическое обеспечение</w:t>
      </w:r>
      <w:bookmarkEnd w:id="33"/>
    </w:p>
    <w:p w:rsidR="000E0F07" w:rsidRDefault="00282925">
      <w:pPr>
        <w:pStyle w:val="aff2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Для реализации программы библиотечный фонд образовательной организации должен иметь печатные и/или </w:t>
      </w:r>
      <w:r>
        <w:rPr>
          <w:rFonts w:ascii="Times New Roman" w:hAnsi="Times New Roman"/>
          <w:sz w:val="24"/>
        </w:rPr>
        <w:t>электронные образовательные и информационные ресурсы для использования в образовательном процессе. При формировании библиотечного фонда образовательной организации выбирается не менее одного издания из перечисленных ниже печатных изданий и (или) электронны</w:t>
      </w:r>
      <w:r>
        <w:rPr>
          <w:rFonts w:ascii="Times New Roman" w:hAnsi="Times New Roman"/>
          <w:sz w:val="24"/>
        </w:rPr>
        <w:t>х изданий в качестве основного, при этом список может быть дополнен новыми изданиями.</w:t>
      </w: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282925">
      <w:pPr>
        <w:pStyle w:val="113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3.2. Учебно-методическое обеспечение</w:t>
      </w:r>
    </w:p>
    <w:p w:rsidR="000E0F07" w:rsidRDefault="00282925">
      <w:pPr>
        <w:pStyle w:val="aff2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highlight w:val="yellow"/>
        </w:rPr>
      </w:pPr>
      <w:r>
        <w:rPr>
          <w:rFonts w:ascii="Times New Roman" w:hAnsi="Times New Roman" w:cs="Times New Roman"/>
        </w:rPr>
        <w:t>Для реализации программы библиотечный фонд образовательной организации должен иметь печатные и/или электронные образовательные и инф</w:t>
      </w:r>
      <w:r>
        <w:rPr>
          <w:rFonts w:ascii="Times New Roman" w:hAnsi="Times New Roman" w:cs="Times New Roman"/>
        </w:rPr>
        <w:t xml:space="preserve">ормационные ресурсы для использования в образовательном процессе. </w:t>
      </w:r>
      <w:r>
        <w:rPr>
          <w:rFonts w:ascii="Times New Roman" w:hAnsi="Times New Roman" w:cs="Times New Roman"/>
          <w:sz w:val="24"/>
          <w:szCs w:val="24"/>
        </w:rPr>
        <w:t xml:space="preserve">При формировании </w:t>
      </w:r>
      <w:r>
        <w:rPr>
          <w:rFonts w:ascii="Times New Roman" w:hAnsi="Times New Roman" w:cs="Times New Roman"/>
          <w:bCs/>
          <w:sz w:val="24"/>
          <w:szCs w:val="24"/>
        </w:rPr>
        <w:t>библиотечного фонда образовательн</w:t>
      </w:r>
      <w:r>
        <w:rPr>
          <w:rFonts w:ascii="Times New Roman" w:hAnsi="Times New Roman" w:cs="Times New Roman"/>
          <w:bCs/>
          <w:sz w:val="24"/>
          <w:szCs w:val="24"/>
        </w:rPr>
        <w:t>ая</w:t>
      </w:r>
      <w:r>
        <w:rPr>
          <w:rFonts w:ascii="Times New Roman" w:hAnsi="Times New Roman" w:cs="Times New Roman"/>
          <w:bCs/>
          <w:sz w:val="24"/>
          <w:szCs w:val="24"/>
        </w:rPr>
        <w:t xml:space="preserve"> организаци</w:t>
      </w:r>
      <w:r>
        <w:rPr>
          <w:rFonts w:ascii="Times New Roman" w:hAnsi="Times New Roman" w:cs="Times New Roman"/>
          <w:bCs/>
          <w:sz w:val="24"/>
          <w:szCs w:val="24"/>
        </w:rPr>
        <w:t>я</w:t>
      </w:r>
      <w:r>
        <w:rPr>
          <w:rFonts w:ascii="Times New Roman" w:hAnsi="Times New Roman" w:cs="Times New Roman"/>
          <w:bCs/>
          <w:sz w:val="24"/>
          <w:szCs w:val="24"/>
        </w:rPr>
        <w:t xml:space="preserve"> выбирает не менее одного издания в качестве основного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из перечисленн</w:t>
      </w:r>
      <w:r>
        <w:rPr>
          <w:rFonts w:ascii="Times New Roman" w:hAnsi="Times New Roman" w:cs="Times New Roman"/>
          <w:bCs/>
          <w:sz w:val="24"/>
          <w:szCs w:val="24"/>
        </w:rPr>
        <w:t>ого</w:t>
      </w:r>
      <w:r>
        <w:rPr>
          <w:rFonts w:ascii="Times New Roman" w:hAnsi="Times New Roman" w:cs="Times New Roman"/>
          <w:bCs/>
          <w:sz w:val="24"/>
          <w:szCs w:val="24"/>
        </w:rPr>
        <w:t xml:space="preserve"> ниже </w:t>
      </w:r>
      <w:r>
        <w:rPr>
          <w:rFonts w:ascii="Times New Roman" w:hAnsi="Times New Roman" w:cs="Times New Roman"/>
          <w:bCs/>
          <w:sz w:val="24"/>
          <w:szCs w:val="24"/>
        </w:rPr>
        <w:t>перечня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печатных изданий и (или) электронных </w:t>
      </w:r>
      <w:r>
        <w:rPr>
          <w:rFonts w:ascii="Times New Roman" w:hAnsi="Times New Roman" w:cs="Times New Roman"/>
          <w:bCs/>
          <w:sz w:val="24"/>
          <w:szCs w:val="24"/>
        </w:rPr>
        <w:t>изданий</w:t>
      </w:r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Cs/>
          <w:sz w:val="24"/>
          <w:szCs w:val="24"/>
          <w:highlight w:val="yellow"/>
        </w:rPr>
        <w:t xml:space="preserve">Перечень изданий образовательная организация вправе </w:t>
      </w:r>
      <w:r>
        <w:rPr>
          <w:rFonts w:ascii="Times New Roman" w:hAnsi="Times New Roman" w:cs="Times New Roman"/>
          <w:highlight w:val="yellow"/>
        </w:rPr>
        <w:t>дополн</w:t>
      </w:r>
      <w:r>
        <w:rPr>
          <w:rFonts w:ascii="Times New Roman" w:hAnsi="Times New Roman" w:cs="Times New Roman"/>
          <w:highlight w:val="yellow"/>
        </w:rPr>
        <w:t>ить</w:t>
      </w:r>
      <w:r>
        <w:rPr>
          <w:rFonts w:ascii="Times New Roman" w:hAnsi="Times New Roman" w:cs="Times New Roman"/>
          <w:highlight w:val="yellow"/>
        </w:rPr>
        <w:t xml:space="preserve"> (замен</w:t>
      </w:r>
      <w:r>
        <w:rPr>
          <w:rFonts w:ascii="Times New Roman" w:hAnsi="Times New Roman" w:cs="Times New Roman"/>
          <w:highlight w:val="yellow"/>
        </w:rPr>
        <w:t>ить</w:t>
      </w:r>
      <w:r>
        <w:rPr>
          <w:rFonts w:ascii="Times New Roman" w:hAnsi="Times New Roman" w:cs="Times New Roman"/>
          <w:highlight w:val="yellow"/>
        </w:rPr>
        <w:t xml:space="preserve">) </w:t>
      </w:r>
      <w:r>
        <w:rPr>
          <w:rFonts w:ascii="Times New Roman" w:hAnsi="Times New Roman" w:cs="Times New Roman"/>
          <w:highlight w:val="yellow"/>
        </w:rPr>
        <w:t>иными</w:t>
      </w:r>
      <w:r>
        <w:rPr>
          <w:rFonts w:ascii="Times New Roman" w:hAnsi="Times New Roman" w:cs="Times New Roman"/>
          <w:highlight w:val="yellow"/>
        </w:rPr>
        <w:t xml:space="preserve"> </w:t>
      </w:r>
      <w:r>
        <w:rPr>
          <w:rFonts w:ascii="Times New Roman" w:hAnsi="Times New Roman" w:cs="Times New Roman"/>
          <w:highlight w:val="yellow"/>
        </w:rPr>
        <w:t>изданиями</w:t>
      </w:r>
      <w:r>
        <w:rPr>
          <w:rFonts w:ascii="Times New Roman" w:hAnsi="Times New Roman" w:cs="Times New Roman"/>
          <w:bCs/>
          <w:sz w:val="24"/>
          <w:szCs w:val="24"/>
          <w:highlight w:val="yellow"/>
        </w:rPr>
        <w:t>.</w:t>
      </w:r>
    </w:p>
    <w:p w:rsidR="000E0F07" w:rsidRDefault="000E0F07">
      <w:pPr>
        <w:pStyle w:val="aff2"/>
        <w:ind w:left="0" w:firstLine="709"/>
        <w:rPr>
          <w:rFonts w:ascii="Times New Roman" w:hAnsi="Times New Roman" w:cs="Times New Roman"/>
          <w:b/>
        </w:rPr>
      </w:pPr>
    </w:p>
    <w:p w:rsidR="000E0F07" w:rsidRDefault="00282925">
      <w:pPr>
        <w:pStyle w:val="aff2"/>
        <w:ind w:left="0" w:firstLine="709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3.2.1. Основные печатные и/или электронные издания</w:t>
      </w:r>
    </w:p>
    <w:p w:rsidR="000E0F07" w:rsidRDefault="00282925">
      <w:pPr>
        <w:pStyle w:val="aff2"/>
        <w:numPr>
          <w:ilvl w:val="0"/>
          <w:numId w:val="8"/>
        </w:numPr>
        <w:tabs>
          <w:tab w:val="left" w:pos="993"/>
        </w:tabs>
        <w:ind w:left="0" w:firstLine="709"/>
        <w:rPr>
          <w:rFonts w:ascii="Times New Roman" w:eastAsia="Calibri" w:hAnsi="Times New Roman" w:cs="Times New Roman"/>
          <w:kern w:val="32"/>
        </w:rPr>
      </w:pPr>
      <w:r>
        <w:rPr>
          <w:rFonts w:ascii="Times New Roman" w:eastAsia="Calibri" w:hAnsi="Times New Roman" w:cs="Times New Roman"/>
          <w:kern w:val="32"/>
        </w:rPr>
        <w:t>Административное право : учебное пособие для среднего профессионального образования : рек. УМО СПО / Н. В</w:t>
      </w:r>
      <w:r>
        <w:rPr>
          <w:rFonts w:ascii="Times New Roman" w:eastAsia="Calibri" w:hAnsi="Times New Roman" w:cs="Times New Roman"/>
          <w:kern w:val="32"/>
        </w:rPr>
        <w:t xml:space="preserve">. Макарейко. – 12-е изд., перераб. и доп. – Москва : Юрайт, 2024. - 309 с. </w:t>
      </w:r>
    </w:p>
    <w:p w:rsidR="000E0F07" w:rsidRDefault="00282925">
      <w:pPr>
        <w:pStyle w:val="aff2"/>
        <w:numPr>
          <w:ilvl w:val="0"/>
          <w:numId w:val="8"/>
        </w:numPr>
        <w:tabs>
          <w:tab w:val="left" w:pos="993"/>
        </w:tabs>
        <w:ind w:left="0" w:firstLine="709"/>
        <w:rPr>
          <w:rFonts w:ascii="Times New Roman" w:eastAsia="Calibri" w:hAnsi="Times New Roman" w:cs="Times New Roman"/>
          <w:kern w:val="32"/>
        </w:rPr>
      </w:pPr>
      <w:r>
        <w:rPr>
          <w:rFonts w:ascii="Times New Roman" w:eastAsia="Calibri" w:hAnsi="Times New Roman" w:cs="Times New Roman"/>
          <w:kern w:val="32"/>
        </w:rPr>
        <w:lastRenderedPageBreak/>
        <w:t>Административное право. Административный процесс : учебник : рек. УМО в системе ВО и СПО / М.А. Лапина, Г.Ф. Ручкина ; Финансовый университет при Правительстве Российской Федерации</w:t>
      </w:r>
      <w:r>
        <w:rPr>
          <w:rFonts w:ascii="Times New Roman" w:eastAsia="Calibri" w:hAnsi="Times New Roman" w:cs="Times New Roman"/>
          <w:kern w:val="32"/>
        </w:rPr>
        <w:t xml:space="preserve"> ; под ред. М.А. Лапиной, Г.Ф. Ручкиной. – Москва : Юстиция, 2022. – 578 с.</w:t>
      </w:r>
    </w:p>
    <w:p w:rsidR="000E0F07" w:rsidRDefault="00282925">
      <w:pPr>
        <w:pStyle w:val="aff2"/>
        <w:numPr>
          <w:ilvl w:val="0"/>
          <w:numId w:val="8"/>
        </w:numPr>
        <w:tabs>
          <w:tab w:val="left" w:pos="993"/>
        </w:tabs>
        <w:ind w:left="0" w:firstLine="709"/>
        <w:rPr>
          <w:rFonts w:ascii="Times New Roman" w:eastAsia="Calibri" w:hAnsi="Times New Roman" w:cs="Times New Roman"/>
          <w:bCs/>
          <w:kern w:val="32"/>
          <w:shd w:val="clear" w:color="auto" w:fill="FFFFFF"/>
        </w:rPr>
      </w:pP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>Административно-деликтное право: учебник. т. 1 / Мосу МВД России Имени В.Я. Кикотя. - м.: Мосу МВД России, 2019. - 236 с. - текст: электронный режим доступа:ttp://80.253.29.57/marc</w:t>
      </w: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>web/docinfo.asp?id=176628</w:t>
      </w:r>
    </w:p>
    <w:p w:rsidR="000E0F07" w:rsidRDefault="00282925">
      <w:pPr>
        <w:pStyle w:val="aff2"/>
        <w:numPr>
          <w:ilvl w:val="0"/>
          <w:numId w:val="8"/>
        </w:numPr>
        <w:tabs>
          <w:tab w:val="left" w:pos="993"/>
        </w:tabs>
        <w:ind w:left="0" w:firstLine="709"/>
        <w:rPr>
          <w:rFonts w:ascii="Times New Roman" w:eastAsia="Calibri" w:hAnsi="Times New Roman" w:cs="Times New Roman"/>
          <w:bCs/>
          <w:kern w:val="32"/>
          <w:shd w:val="clear" w:color="auto" w:fill="FFFFFF"/>
        </w:rPr>
      </w:pP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 xml:space="preserve">Административно-деликтное право: учебник : в 2 т. т. 2 / Мосу МВД России Имени В.Я. Кикотя. - м.: Мосу МВД России, 2020. - 447 с. - режим доступа: </w:t>
      </w:r>
      <w:hyperlink r:id="rId26" w:history="1">
        <w:r>
          <w:rPr>
            <w:rFonts w:ascii="Times New Roman" w:eastAsia="Calibri" w:hAnsi="Times New Roman" w:cs="Times New Roman"/>
            <w:bCs/>
            <w:kern w:val="32"/>
            <w:shd w:val="clear" w:color="auto" w:fill="FFFFFF"/>
          </w:rPr>
          <w:t>http://80.253.29.57/marcweb/docinfo.asp?id=176628</w:t>
        </w:r>
      </w:hyperlink>
    </w:p>
    <w:p w:rsidR="000E0F07" w:rsidRDefault="00282925">
      <w:pPr>
        <w:pStyle w:val="aff2"/>
        <w:numPr>
          <w:ilvl w:val="0"/>
          <w:numId w:val="8"/>
        </w:numPr>
        <w:tabs>
          <w:tab w:val="left" w:pos="993"/>
        </w:tabs>
        <w:ind w:left="0" w:firstLine="709"/>
        <w:rPr>
          <w:rFonts w:ascii="Times New Roman" w:eastAsia="Calibri" w:hAnsi="Times New Roman" w:cs="Times New Roman"/>
          <w:bCs/>
          <w:kern w:val="32"/>
          <w:shd w:val="clear" w:color="auto" w:fill="FFFFFF"/>
        </w:rPr>
      </w:pP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>Братановский, С. Н. Административное право России : учебник : [16+] / С. Н. Братановский, Н. В. Галицкая. – Москва : Директ-Медиа, 2022. – 304 с. – Режим доступа: по подписке. – URL: https://biblioclub.r</w:t>
      </w: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 xml:space="preserve">u/index.php?page=book&amp;id=693772 (дата обращения: 13.11.2024). – Библиогр. в кн. – ISBN 978-5-4499-3143-6. – DOI 10.23681/693772. – Текст : электронный. </w:t>
      </w:r>
    </w:p>
    <w:p w:rsidR="000E0F07" w:rsidRDefault="00282925">
      <w:pPr>
        <w:pStyle w:val="aff2"/>
        <w:numPr>
          <w:ilvl w:val="0"/>
          <w:numId w:val="8"/>
        </w:numPr>
        <w:tabs>
          <w:tab w:val="left" w:pos="993"/>
        </w:tabs>
        <w:ind w:left="0" w:firstLine="709"/>
        <w:rPr>
          <w:rFonts w:ascii="Times New Roman" w:eastAsia="Calibri" w:hAnsi="Times New Roman" w:cs="Times New Roman"/>
          <w:bCs/>
          <w:kern w:val="32"/>
          <w:shd w:val="clear" w:color="auto" w:fill="FFFFFF"/>
        </w:rPr>
      </w:pP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>Административное право: учебник / Р.Р. Алиуллов, Е.О. Бондарь, Я.Л. Ванюшин [и др.]: под ред. д-ра юрид</w:t>
      </w: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>. Наук, проф. А.И. Каплунова. Санкт-Петербург: Санкт-Петербургский университет МВД России, 2024. – 472 с.</w:t>
      </w:r>
    </w:p>
    <w:p w:rsidR="000E0F07" w:rsidRDefault="00282925">
      <w:pPr>
        <w:pStyle w:val="aff2"/>
        <w:numPr>
          <w:ilvl w:val="0"/>
          <w:numId w:val="8"/>
        </w:numPr>
        <w:tabs>
          <w:tab w:val="left" w:pos="993"/>
        </w:tabs>
        <w:ind w:left="0" w:firstLine="709"/>
        <w:rPr>
          <w:rFonts w:ascii="Times New Roman" w:eastAsia="Calibri" w:hAnsi="Times New Roman" w:cs="Times New Roman"/>
          <w:bCs/>
          <w:kern w:val="32"/>
          <w:shd w:val="clear" w:color="auto" w:fill="FFFFFF"/>
        </w:rPr>
      </w:pP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>Кудрявцева, О.Г. Основы административного права : учеб. пособие / О. Г. Кудрявцева, И. М. Яковлев, Д. В. Павлов ; УфЮИ МВД России. - Уфа : Уфимский ЮИ</w:t>
      </w: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 xml:space="preserve"> МВД России, 2021. - 40 с. - Загл. прил. : Подготовка к промежуточной аттестации (зачету) по дисциплине "Основы административного права". - с. 35-39. - ISBN 978-5-7247-1070-1</w:t>
      </w:r>
    </w:p>
    <w:p w:rsidR="000E0F07" w:rsidRDefault="000E0F07">
      <w:pPr>
        <w:keepNext/>
        <w:tabs>
          <w:tab w:val="left" w:pos="993"/>
          <w:tab w:val="left" w:pos="1276"/>
        </w:tabs>
        <w:jc w:val="both"/>
        <w:outlineLvl w:val="0"/>
        <w:rPr>
          <w:rFonts w:ascii="Times New Roman" w:eastAsia="Calibri" w:hAnsi="Times New Roman" w:cs="Times New Roman"/>
          <w:bCs/>
          <w:kern w:val="32"/>
          <w:shd w:val="clear" w:color="auto" w:fill="FFFFFF"/>
        </w:rPr>
      </w:pPr>
    </w:p>
    <w:p w:rsidR="000E0F07" w:rsidRDefault="00282925">
      <w:pPr>
        <w:keepNext/>
        <w:ind w:firstLine="709"/>
        <w:jc w:val="both"/>
        <w:outlineLvl w:val="0"/>
        <w:rPr>
          <w:rFonts w:ascii="Times New Roman" w:eastAsia="Calibri" w:hAnsi="Times New Roman" w:cs="Times New Roman"/>
          <w:bCs/>
          <w:kern w:val="32"/>
          <w:shd w:val="clear" w:color="auto" w:fill="FFFFFF"/>
        </w:rPr>
      </w:pPr>
      <w:r>
        <w:rPr>
          <w:rFonts w:ascii="Times New Roman" w:eastAsia="Calibri" w:hAnsi="Times New Roman" w:cs="Times New Roman"/>
          <w:b/>
          <w:bCs/>
          <w:kern w:val="32"/>
          <w:shd w:val="clear" w:color="auto" w:fill="FFFFFF"/>
        </w:rPr>
        <w:t>3.2.2. Дополнительные</w:t>
      </w: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 xml:space="preserve"> </w:t>
      </w:r>
      <w:r>
        <w:rPr>
          <w:rFonts w:ascii="Times New Roman" w:eastAsia="Calibri" w:hAnsi="Times New Roman" w:cs="Times New Roman"/>
          <w:b/>
          <w:bCs/>
          <w:kern w:val="32"/>
          <w:shd w:val="clear" w:color="auto" w:fill="FFFFFF"/>
        </w:rPr>
        <w:t>печатные и/или электронные издания</w:t>
      </w:r>
    </w:p>
    <w:p w:rsidR="000E0F07" w:rsidRDefault="00282925">
      <w:pPr>
        <w:keepNext/>
        <w:ind w:firstLine="709"/>
        <w:jc w:val="both"/>
        <w:outlineLvl w:val="0"/>
        <w:rPr>
          <w:rFonts w:ascii="Times New Roman" w:eastAsia="Calibri" w:hAnsi="Times New Roman" w:cs="Times New Roman"/>
          <w:bCs/>
          <w:kern w:val="32"/>
          <w:shd w:val="clear" w:color="auto" w:fill="FFFFFF"/>
        </w:rPr>
      </w:pP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>1. Административное пра</w:t>
      </w: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>во: задачник [Электронный ресурс] / сост. К.В. Смирнова, Р. А. Изаксон, Л. С. Шестакова, А.В. Сальников. — Иркутск: ФГКОУ ВО ВСИ МВД России, 2019.—56 с.</w:t>
      </w:r>
    </w:p>
    <w:p w:rsidR="000E0F07" w:rsidRDefault="00282925">
      <w:pPr>
        <w:keepNext/>
        <w:ind w:firstLine="709"/>
        <w:jc w:val="both"/>
        <w:outlineLvl w:val="0"/>
        <w:rPr>
          <w:rFonts w:ascii="Times New Roman" w:eastAsia="Calibri" w:hAnsi="Times New Roman" w:cs="Times New Roman"/>
          <w:bCs/>
          <w:kern w:val="32"/>
          <w:shd w:val="clear" w:color="auto" w:fill="FFFFFF"/>
        </w:rPr>
      </w:pP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>2. Административное право. Особенная часть : практикум / авт.-сост. С.Л. Банщикова, И.Ю. Гольтяпина, П.</w:t>
      </w: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>Н. Путилов, В.Е. Степанов и др. – Москва ; Берлин : Директ-Медиа, 2018. – 163 с. – Режим доступа: по подписке. – URL: https://biblioclub.ru/index.php?page=book&amp;id=483675</w:t>
      </w:r>
    </w:p>
    <w:p w:rsidR="000E0F07" w:rsidRDefault="00282925">
      <w:pPr>
        <w:keepNext/>
        <w:ind w:firstLine="709"/>
        <w:jc w:val="both"/>
        <w:outlineLvl w:val="0"/>
        <w:rPr>
          <w:rFonts w:ascii="Times New Roman" w:eastAsia="Calibri" w:hAnsi="Times New Roman" w:cs="Times New Roman"/>
          <w:bCs/>
          <w:kern w:val="32"/>
          <w:shd w:val="clear" w:color="auto" w:fill="FFFFFF"/>
        </w:rPr>
      </w:pP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>3. Антонова Л.Б. Административное право: методические материалы для слушателей факульт</w:t>
      </w: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>ета заочного обучения по специальности 40.02.02 «Правоохранительная деятельность полиции» / Л.Б. Антонова. – Воронеж : Воронежский институт МВД России, 2024. – 103 с.</w:t>
      </w:r>
    </w:p>
    <w:p w:rsidR="000E0F07" w:rsidRDefault="00282925">
      <w:pPr>
        <w:ind w:firstLine="709"/>
        <w:contextualSpacing/>
        <w:jc w:val="both"/>
        <w:rPr>
          <w:rFonts w:ascii="Times New Roman" w:eastAsia="Calibri" w:hAnsi="Times New Roman" w:cs="Times New Roman"/>
          <w:bCs/>
          <w:kern w:val="32"/>
          <w:shd w:val="clear" w:color="auto" w:fill="FFFFFF"/>
        </w:rPr>
      </w:pP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 xml:space="preserve">4. Антонова Л.Б. Административное право России: сборник тестовых заданий – Воронеж: </w:t>
      </w: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>Воронежский институт МВД России, 2024. - 144 с.</w:t>
      </w:r>
    </w:p>
    <w:p w:rsidR="000E0F07" w:rsidRDefault="00282925">
      <w:pPr>
        <w:ind w:firstLine="709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>5. </w:t>
      </w:r>
      <w:r>
        <w:rPr>
          <w:rFonts w:ascii="Times New Roman" w:eastAsia="Calibri" w:hAnsi="Times New Roman" w:cs="Times New Roman"/>
        </w:rPr>
        <w:t xml:space="preserve">Антонова Л.Б. Административное право: практикум для обучающихся по специальности 40.02.02 «Правоохранительная деятельность» / Л.Б. Антонова. – Воронеж : Воронежский институт МВД России, 2023. – 217 с. </w:t>
      </w:r>
    </w:p>
    <w:p w:rsidR="000E0F07" w:rsidRDefault="00282925">
      <w:pPr>
        <w:ind w:firstLine="709"/>
        <w:contextualSpacing/>
        <w:jc w:val="both"/>
        <w:rPr>
          <w:rFonts w:ascii="Times New Roman" w:eastAsia="Calibri" w:hAnsi="Times New Roman" w:cs="Times New Roman"/>
          <w:bCs/>
          <w:kern w:val="32"/>
          <w:shd w:val="clear" w:color="auto" w:fill="FFFFFF"/>
        </w:rPr>
      </w:pP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 xml:space="preserve">6. </w:t>
      </w: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>Антонова Л.Б., Полякова Н.В., Административное право: Практикум / Л.Б. Антонова, Н.В. Полякова. – Воронеж : Воронежский институт МВД России, 2024. – 216 с.</w:t>
      </w:r>
    </w:p>
    <w:p w:rsidR="000E0F07" w:rsidRDefault="00282925">
      <w:pPr>
        <w:ind w:firstLine="709"/>
        <w:contextualSpacing/>
        <w:jc w:val="both"/>
        <w:rPr>
          <w:rFonts w:ascii="Times New Roman" w:eastAsia="Calibri" w:hAnsi="Times New Roman" w:cs="Times New Roman"/>
          <w:bCs/>
          <w:kern w:val="32"/>
          <w:shd w:val="clear" w:color="auto" w:fill="FFFFFF"/>
        </w:rPr>
      </w:pP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>7. Антонова Л.Б., Красноруцкая Т.А., Полякова Н.В., Шпак А.В. Административная правосубъектность нес</w:t>
      </w: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 xml:space="preserve">овершеннолетних : учебное пособие / Антонова Л.Б. [и др.] – Воронеж: Воронежский институт МВД России, 2020. – 71 с. </w:t>
      </w:r>
    </w:p>
    <w:p w:rsidR="000E0F07" w:rsidRDefault="00282925">
      <w:pPr>
        <w:ind w:firstLine="709"/>
        <w:contextualSpacing/>
        <w:jc w:val="both"/>
        <w:rPr>
          <w:rFonts w:ascii="Times New Roman" w:eastAsia="Calibri" w:hAnsi="Times New Roman" w:cs="Times New Roman"/>
          <w:bCs/>
          <w:kern w:val="32"/>
          <w:shd w:val="clear" w:color="auto" w:fill="FFFFFF"/>
        </w:rPr>
      </w:pP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 xml:space="preserve">8. Антонова Л.Б., Полякова Н.В. Миграция и миграционные процессы в Российской Федерации : учебное пособие. / Л.Б. Антонова, Н.В. Полякова. </w:t>
      </w: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 xml:space="preserve">– Воронеж: Воронежский институт МВД России, 2019. –  214 с. </w:t>
      </w:r>
    </w:p>
    <w:p w:rsidR="000E0F07" w:rsidRDefault="00282925">
      <w:pPr>
        <w:ind w:firstLine="709"/>
        <w:contextualSpacing/>
        <w:jc w:val="both"/>
        <w:rPr>
          <w:rFonts w:ascii="Times New Roman" w:eastAsia="Calibri" w:hAnsi="Times New Roman" w:cs="Times New Roman"/>
          <w:bCs/>
          <w:kern w:val="32"/>
          <w:shd w:val="clear" w:color="auto" w:fill="FFFFFF"/>
        </w:rPr>
      </w:pP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>9. Антонова Л.Б., Занина Т.М. Административное право. Хрестоматия. – Воронеж: Воронежский институт МВД России, 2019. – 302 с.</w:t>
      </w: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ab/>
      </w:r>
    </w:p>
    <w:p w:rsidR="000E0F07" w:rsidRDefault="00282925">
      <w:pPr>
        <w:ind w:firstLine="709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>10. </w:t>
      </w:r>
      <w:r>
        <w:rPr>
          <w:rFonts w:ascii="Times New Roman" w:eastAsia="Calibri" w:hAnsi="Times New Roman" w:cs="Times New Roman"/>
        </w:rPr>
        <w:t>Антонова Л.Б., Полякова Н.В.</w:t>
      </w:r>
      <w:r>
        <w:rPr>
          <w:rFonts w:ascii="Times New Roman" w:eastAsia="Calibri" w:hAnsi="Times New Roman" w:cs="Times New Roman"/>
          <w:b/>
        </w:rPr>
        <w:t xml:space="preserve"> </w:t>
      </w:r>
      <w:r>
        <w:rPr>
          <w:rFonts w:ascii="Times New Roman" w:eastAsia="Calibri" w:hAnsi="Times New Roman" w:cs="Times New Roman"/>
        </w:rPr>
        <w:t>Административное право: альбом схем</w:t>
      </w:r>
      <w:r>
        <w:rPr>
          <w:rFonts w:ascii="Times New Roman" w:eastAsia="Calibri" w:hAnsi="Times New Roman" w:cs="Times New Roman"/>
        </w:rPr>
        <w:t xml:space="preserve"> – Воронеж: Воронежский институт МВД России, 2022. - 114 с.</w:t>
      </w:r>
    </w:p>
    <w:p w:rsidR="000E0F07" w:rsidRDefault="00282925">
      <w:pPr>
        <w:ind w:firstLine="709"/>
        <w:contextualSpacing/>
        <w:jc w:val="both"/>
        <w:rPr>
          <w:rFonts w:ascii="Times New Roman" w:eastAsia="Calibri" w:hAnsi="Times New Roman" w:cs="Times New Roman"/>
          <w:bCs/>
          <w:kern w:val="32"/>
          <w:shd w:val="clear" w:color="auto" w:fill="FFFFFF"/>
        </w:rPr>
      </w:pP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 xml:space="preserve">11. Братановский, С.Н. Административное право : практикум / С.Н. Братановский, А.А. Мамедов. – Москва ; Берлин : Директ-Медиа, 2017. – 163 с. – Режим доступа: по подписке. – URL: </w:t>
      </w:r>
      <w:hyperlink r:id="rId27" w:history="1">
        <w:r>
          <w:rPr>
            <w:rFonts w:ascii="Times New Roman" w:eastAsia="Calibri" w:hAnsi="Times New Roman" w:cs="Times New Roman"/>
            <w:bCs/>
            <w:kern w:val="32"/>
            <w:u w:val="single"/>
            <w:shd w:val="clear" w:color="auto" w:fill="FFFFFF"/>
          </w:rPr>
          <w:t>https://biblioclub.ru/index.php?page=book&amp;id=459412</w:t>
        </w:r>
      </w:hyperlink>
    </w:p>
    <w:p w:rsidR="000E0F07" w:rsidRDefault="00282925">
      <w:pPr>
        <w:ind w:firstLine="709"/>
        <w:jc w:val="both"/>
        <w:outlineLvl w:val="0"/>
        <w:rPr>
          <w:rFonts w:ascii="Times New Roman" w:eastAsia="Calibri" w:hAnsi="Times New Roman" w:cs="Times New Roman"/>
          <w:bCs/>
          <w:kern w:val="32"/>
          <w:shd w:val="clear" w:color="auto" w:fill="FFFFFF"/>
        </w:rPr>
      </w:pP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>12. Коркин А. В. Применение мер обеспечения производства по делам об административных правонарушениях сотрудниками полиции, выполняющими обязанности по охране общественного порядка: учебное пособие [Электронный ресурс]  / А. В. Коркин, А. В. Гусев. – Екате</w:t>
      </w: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 xml:space="preserve">ринбург: Уральский юридический институт МВД России, 2018. – 112 с. </w:t>
      </w:r>
    </w:p>
    <w:p w:rsidR="000E0F07" w:rsidRDefault="00282925">
      <w:pPr>
        <w:ind w:firstLine="709"/>
        <w:jc w:val="both"/>
        <w:outlineLvl w:val="0"/>
        <w:rPr>
          <w:rFonts w:ascii="Times New Roman" w:eastAsia="Calibri" w:hAnsi="Times New Roman" w:cs="Times New Roman"/>
          <w:bCs/>
          <w:kern w:val="32"/>
          <w:shd w:val="clear" w:color="auto" w:fill="FFFFFF"/>
        </w:rPr>
      </w:pP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 xml:space="preserve">13. Попова Н. Ф. Административное право : учебник и практикум для СПО : рек. УМО сред. проф. образ. / Н. Ф. Попова. Юрайт , 2018. – 341 с. </w:t>
      </w:r>
    </w:p>
    <w:p w:rsidR="000E0F07" w:rsidRDefault="00282925">
      <w:pPr>
        <w:ind w:firstLine="709"/>
        <w:jc w:val="both"/>
        <w:outlineLvl w:val="0"/>
        <w:rPr>
          <w:rFonts w:ascii="Times New Roman" w:eastAsia="Calibri" w:hAnsi="Times New Roman" w:cs="Times New Roman"/>
          <w:bCs/>
          <w:kern w:val="32"/>
          <w:shd w:val="clear" w:color="auto" w:fill="FFFFFF"/>
        </w:rPr>
      </w:pP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lastRenderedPageBreak/>
        <w:t>14. Практика применения сотрудниками полиции адм</w:t>
      </w: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 xml:space="preserve">инистративного задержания в контексте изменений, внесенных в статью 27.5 Кодекса Российской Федерации об административных правонарушениях: методические рекомендации : [Электронный ресурс]. – Екатеринбург: Уральский юридический институт МВД России, 2020. – </w:t>
      </w: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 xml:space="preserve">33 с. </w:t>
      </w:r>
    </w:p>
    <w:p w:rsidR="000E0F07" w:rsidRDefault="00282925">
      <w:pPr>
        <w:ind w:firstLine="709"/>
        <w:jc w:val="both"/>
        <w:outlineLvl w:val="0"/>
        <w:rPr>
          <w:rFonts w:ascii="Times New Roman" w:eastAsia="Calibri" w:hAnsi="Times New Roman" w:cs="Times New Roman"/>
          <w:bCs/>
          <w:kern w:val="32"/>
          <w:shd w:val="clear" w:color="auto" w:fill="FFFFFF"/>
        </w:rPr>
      </w:pP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>15. Сойников, С.А. Основы административного права : учеб. нагляд. пособие / С. А. Сойников, Л. А. Никонов ; Московский ун-т МВД России имени В.Я. Кикотя. - Москва : МосУ МВД России имени В.Я. Кикотя, 2022. - 48 с. : схемы. - Текст : непосредственный</w:t>
      </w: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 xml:space="preserve"> : электронный. - Библиогр. : с. 48. - Режим доступа: для авторизир. пользователей. - ISBN 978-5-9694-1151-7</w:t>
      </w:r>
    </w:p>
    <w:p w:rsidR="000E0F07" w:rsidRDefault="000E0F07">
      <w:pPr>
        <w:ind w:firstLine="709"/>
        <w:jc w:val="both"/>
        <w:outlineLvl w:val="0"/>
        <w:rPr>
          <w:rFonts w:ascii="Times New Roman" w:eastAsia="Calibri" w:hAnsi="Times New Roman" w:cs="Times New Roman"/>
          <w:bCs/>
          <w:kern w:val="32"/>
          <w:shd w:val="clear" w:color="auto" w:fill="FFFFFF"/>
        </w:rPr>
      </w:pPr>
    </w:p>
    <w:p w:rsidR="000E0F07" w:rsidRDefault="00282925">
      <w:pPr>
        <w:ind w:firstLine="709"/>
        <w:jc w:val="both"/>
        <w:outlineLvl w:val="0"/>
        <w:rPr>
          <w:rFonts w:ascii="Times New Roman" w:eastAsia="Calibri" w:hAnsi="Times New Roman" w:cs="Times New Roman"/>
          <w:b/>
          <w:bCs/>
          <w:kern w:val="32"/>
          <w:shd w:val="clear" w:color="auto" w:fill="FFFFFF"/>
        </w:rPr>
      </w:pPr>
      <w:r>
        <w:rPr>
          <w:rFonts w:ascii="Times New Roman" w:eastAsia="Calibri" w:hAnsi="Times New Roman" w:cs="Times New Roman"/>
          <w:b/>
          <w:bCs/>
          <w:kern w:val="32"/>
          <w:shd w:val="clear" w:color="auto" w:fill="FFFFFF"/>
        </w:rPr>
        <w:t xml:space="preserve">Нормативные правовые акты </w:t>
      </w:r>
    </w:p>
    <w:p w:rsidR="000E0F07" w:rsidRDefault="00282925">
      <w:pPr>
        <w:tabs>
          <w:tab w:val="left" w:pos="993"/>
        </w:tabs>
        <w:ind w:firstLine="709"/>
        <w:jc w:val="both"/>
        <w:outlineLvl w:val="0"/>
        <w:rPr>
          <w:rFonts w:ascii="Times New Roman" w:eastAsia="Calibri" w:hAnsi="Times New Roman" w:cs="Times New Roman"/>
          <w:bCs/>
          <w:kern w:val="32"/>
          <w:shd w:val="clear" w:color="auto" w:fill="FFFFFF"/>
        </w:rPr>
      </w:pP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>1.</w:t>
      </w: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ab/>
        <w:t xml:space="preserve">Конституция Российской Федерации: (принята всенародным голосованием 12 декабря 1993 г. с изменениями, одобренными в </w:t>
      </w: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 xml:space="preserve">ходе общероссийского голосования 01 июля 2020 г.) // Официальный интернет-портал правовой информации http://www.pravo.gov.ru. 2020. 04 июля. </w:t>
      </w:r>
    </w:p>
    <w:p w:rsidR="000E0F07" w:rsidRDefault="00282925">
      <w:pPr>
        <w:tabs>
          <w:tab w:val="left" w:pos="993"/>
        </w:tabs>
        <w:ind w:firstLine="709"/>
        <w:jc w:val="both"/>
        <w:outlineLvl w:val="0"/>
        <w:rPr>
          <w:rFonts w:ascii="Times New Roman" w:eastAsia="Calibri" w:hAnsi="Times New Roman" w:cs="Times New Roman"/>
          <w:bCs/>
          <w:kern w:val="32"/>
          <w:shd w:val="clear" w:color="auto" w:fill="FFFFFF"/>
        </w:rPr>
      </w:pP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>2.</w:t>
      </w: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ab/>
        <w:t>Об Уполномоченном по правам человека в Российской Федерации : федер. конституционный закон от 03 мар. 1997 г. №</w:t>
      </w: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 xml:space="preserve"> 1-ФКЗ // Собр. законодательства Рос. Федерации. 1997. № 9. Ст. 1011. </w:t>
      </w:r>
    </w:p>
    <w:p w:rsidR="000E0F07" w:rsidRDefault="00282925">
      <w:pPr>
        <w:tabs>
          <w:tab w:val="left" w:pos="993"/>
        </w:tabs>
        <w:ind w:firstLine="709"/>
        <w:jc w:val="both"/>
        <w:outlineLvl w:val="0"/>
        <w:rPr>
          <w:rFonts w:ascii="Times New Roman" w:eastAsia="Calibri" w:hAnsi="Times New Roman" w:cs="Times New Roman"/>
          <w:bCs/>
          <w:kern w:val="32"/>
          <w:shd w:val="clear" w:color="auto" w:fill="FFFFFF"/>
        </w:rPr>
      </w:pP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>3.</w:t>
      </w: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ab/>
        <w:t xml:space="preserve">О Правительстве Российской Федерации : Федер. конституционный закон от 06 нояб. 2020 г. № 4-ФКЗ // Собр. законодательства Рос. Федерации. 2020. № 45. Ст. 7061. </w:t>
      </w:r>
    </w:p>
    <w:p w:rsidR="000E0F07" w:rsidRDefault="00282925">
      <w:pPr>
        <w:tabs>
          <w:tab w:val="left" w:pos="993"/>
        </w:tabs>
        <w:ind w:firstLine="709"/>
        <w:jc w:val="both"/>
        <w:outlineLvl w:val="0"/>
        <w:rPr>
          <w:rFonts w:ascii="Times New Roman" w:eastAsia="Calibri" w:hAnsi="Times New Roman" w:cs="Times New Roman"/>
          <w:bCs/>
          <w:kern w:val="32"/>
          <w:shd w:val="clear" w:color="auto" w:fill="FFFFFF"/>
        </w:rPr>
      </w:pP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>4.</w:t>
      </w: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ab/>
        <w:t>О чрезвычайном пол</w:t>
      </w: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 xml:space="preserve">ожении : федер. конституционный закон от 30 мая 2001 г. № 3-ФКЗ // Собр. законодательства Рос. Федерации. 2001. № 23. Ст. 2277.  </w:t>
      </w:r>
    </w:p>
    <w:p w:rsidR="000E0F07" w:rsidRDefault="00282925">
      <w:pPr>
        <w:tabs>
          <w:tab w:val="left" w:pos="993"/>
        </w:tabs>
        <w:ind w:firstLine="709"/>
        <w:jc w:val="both"/>
        <w:outlineLvl w:val="0"/>
        <w:rPr>
          <w:rFonts w:ascii="Times New Roman" w:eastAsia="Calibri" w:hAnsi="Times New Roman" w:cs="Times New Roman"/>
          <w:bCs/>
          <w:kern w:val="32"/>
          <w:shd w:val="clear" w:color="auto" w:fill="FFFFFF"/>
        </w:rPr>
      </w:pP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>5.</w:t>
      </w: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ab/>
        <w:t>О военном положении : федер. конституционный закон от 30 янв. 2002 г. № 1-ФКЗ // Собр. законодательства Рос. Федерации. 200</w:t>
      </w: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 xml:space="preserve">2. № 5. Ст. 375. </w:t>
      </w:r>
    </w:p>
    <w:p w:rsidR="000E0F07" w:rsidRDefault="00282925">
      <w:pPr>
        <w:tabs>
          <w:tab w:val="left" w:pos="993"/>
        </w:tabs>
        <w:ind w:firstLine="709"/>
        <w:jc w:val="both"/>
        <w:outlineLvl w:val="0"/>
        <w:rPr>
          <w:rFonts w:ascii="Times New Roman" w:eastAsia="Calibri" w:hAnsi="Times New Roman" w:cs="Times New Roman"/>
          <w:bCs/>
          <w:kern w:val="32"/>
          <w:shd w:val="clear" w:color="auto" w:fill="FFFFFF"/>
        </w:rPr>
      </w:pP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>6.</w:t>
      </w: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ab/>
        <w:t xml:space="preserve">Уголовный кодекс Российской Федерации : федер. закон  от 13 июня 1996 г. № 63-ФЗ // Собр. законодательства Рос. Федерации. 1996. № 25. Ст. 2954. </w:t>
      </w:r>
    </w:p>
    <w:p w:rsidR="000E0F07" w:rsidRDefault="00282925">
      <w:pPr>
        <w:tabs>
          <w:tab w:val="left" w:pos="993"/>
        </w:tabs>
        <w:ind w:firstLine="709"/>
        <w:jc w:val="both"/>
        <w:outlineLvl w:val="0"/>
        <w:rPr>
          <w:rFonts w:ascii="Times New Roman" w:eastAsia="Calibri" w:hAnsi="Times New Roman" w:cs="Times New Roman"/>
          <w:bCs/>
          <w:kern w:val="32"/>
          <w:shd w:val="clear" w:color="auto" w:fill="FFFFFF"/>
        </w:rPr>
      </w:pP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>7.</w:t>
      </w: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ab/>
        <w:t xml:space="preserve">Кодекс Российской Федерации об административных правонарушениях : федер. закон  от 30 </w:t>
      </w: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 xml:space="preserve">дек. 2001 г. № 195-ФЗ // Собр. законодательства Рос. Федерации. 2002. № 1 (ч. 1). Ст. 1. </w:t>
      </w:r>
    </w:p>
    <w:p w:rsidR="000E0F07" w:rsidRDefault="00282925">
      <w:pPr>
        <w:tabs>
          <w:tab w:val="left" w:pos="993"/>
        </w:tabs>
        <w:ind w:firstLine="709"/>
        <w:jc w:val="both"/>
        <w:outlineLvl w:val="0"/>
        <w:rPr>
          <w:rFonts w:ascii="Times New Roman" w:eastAsia="Calibri" w:hAnsi="Times New Roman" w:cs="Times New Roman"/>
          <w:bCs/>
          <w:kern w:val="32"/>
          <w:shd w:val="clear" w:color="auto" w:fill="FFFFFF"/>
        </w:rPr>
      </w:pP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>8.</w:t>
      </w: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ab/>
        <w:t>Кодекс административного судопроизводства Российской Федерации : федер. закон от 8 мар. 2015 г. № 21-ФЗ // Официальный интернет-портал правовой информации http://w</w:t>
      </w: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 xml:space="preserve">ww.pravo.gov.ru. 2015. 09 марта. </w:t>
      </w:r>
    </w:p>
    <w:p w:rsidR="000E0F07" w:rsidRDefault="00282925">
      <w:pPr>
        <w:tabs>
          <w:tab w:val="left" w:pos="993"/>
        </w:tabs>
        <w:ind w:firstLine="709"/>
        <w:jc w:val="both"/>
        <w:outlineLvl w:val="0"/>
        <w:rPr>
          <w:rFonts w:ascii="Times New Roman" w:eastAsia="Calibri" w:hAnsi="Times New Roman" w:cs="Times New Roman"/>
          <w:bCs/>
          <w:kern w:val="32"/>
          <w:shd w:val="clear" w:color="auto" w:fill="FFFFFF"/>
        </w:rPr>
      </w:pP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>9.</w:t>
      </w: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ab/>
        <w:t xml:space="preserve">О беженцах : федер. закон от 19 фев. 1993 № 4528-1 // Рос. газ. 1997. 3 июня. </w:t>
      </w:r>
    </w:p>
    <w:p w:rsidR="000E0F07" w:rsidRDefault="00282925">
      <w:pPr>
        <w:tabs>
          <w:tab w:val="left" w:pos="993"/>
          <w:tab w:val="left" w:pos="1134"/>
        </w:tabs>
        <w:ind w:firstLine="709"/>
        <w:jc w:val="both"/>
        <w:outlineLvl w:val="0"/>
        <w:rPr>
          <w:rFonts w:ascii="Times New Roman" w:eastAsia="Calibri" w:hAnsi="Times New Roman" w:cs="Times New Roman"/>
          <w:bCs/>
          <w:kern w:val="32"/>
          <w:shd w:val="clear" w:color="auto" w:fill="FFFFFF"/>
        </w:rPr>
      </w:pP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>10.</w:t>
      </w: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ab/>
      </w: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 xml:space="preserve">О вынужденных переселенцах : закон Рос. Федерации от 19 февр. 1993 № 4530-1 // Собр. законодательства Рос. Федерации. 1995. № 52. Ст. 5110. </w:t>
      </w:r>
    </w:p>
    <w:p w:rsidR="000E0F07" w:rsidRDefault="00282925">
      <w:pPr>
        <w:tabs>
          <w:tab w:val="left" w:pos="993"/>
          <w:tab w:val="left" w:pos="1134"/>
        </w:tabs>
        <w:ind w:firstLine="709"/>
        <w:jc w:val="both"/>
        <w:outlineLvl w:val="0"/>
        <w:rPr>
          <w:rFonts w:ascii="Times New Roman" w:eastAsia="Calibri" w:hAnsi="Times New Roman" w:cs="Times New Roman"/>
          <w:bCs/>
          <w:kern w:val="32"/>
          <w:shd w:val="clear" w:color="auto" w:fill="FFFFFF"/>
        </w:rPr>
      </w:pP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>11.</w:t>
      </w: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ab/>
        <w:t>О праве граждан Российской Федерации на свободу передвижения, выбор места пребывания и жительства в пределах Ро</w:t>
      </w: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 xml:space="preserve">ссийской Федерации : закон Рос. Федерации от 25 июля 1993 г. № 5242-1 // Ведомости Съезда Народных Депутатов и Верх. Совета Рос. Федерации. 1993. № 32. Ст. 1227. </w:t>
      </w:r>
    </w:p>
    <w:p w:rsidR="000E0F07" w:rsidRDefault="00282925">
      <w:pPr>
        <w:tabs>
          <w:tab w:val="left" w:pos="993"/>
          <w:tab w:val="left" w:pos="1134"/>
        </w:tabs>
        <w:ind w:firstLine="709"/>
        <w:jc w:val="both"/>
        <w:outlineLvl w:val="0"/>
        <w:rPr>
          <w:rFonts w:ascii="Times New Roman" w:eastAsia="Calibri" w:hAnsi="Times New Roman" w:cs="Times New Roman"/>
          <w:bCs/>
          <w:kern w:val="32"/>
          <w:shd w:val="clear" w:color="auto" w:fill="FFFFFF"/>
        </w:rPr>
      </w:pP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>12.</w:t>
      </w: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ab/>
        <w:t>Об общественных объединениях : федер. закон от 19 мая 1995 г. № 82-ФЗ // Собр. законодате</w:t>
      </w: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 xml:space="preserve">льства Рос. Федерации. 1995. № 21. Ст. 1930. </w:t>
      </w:r>
    </w:p>
    <w:p w:rsidR="000E0F07" w:rsidRDefault="00282925">
      <w:pPr>
        <w:tabs>
          <w:tab w:val="left" w:pos="993"/>
          <w:tab w:val="left" w:pos="1134"/>
        </w:tabs>
        <w:ind w:firstLine="709"/>
        <w:jc w:val="both"/>
        <w:outlineLvl w:val="0"/>
        <w:rPr>
          <w:rFonts w:ascii="Times New Roman" w:eastAsia="Calibri" w:hAnsi="Times New Roman" w:cs="Times New Roman"/>
          <w:bCs/>
          <w:kern w:val="32"/>
          <w:shd w:val="clear" w:color="auto" w:fill="FFFFFF"/>
        </w:rPr>
      </w:pP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>13.</w:t>
      </w: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ab/>
        <w:t xml:space="preserve">О благотворительной деятельности и благотворительных организациях : федер. закон от 11 авг. 1995 г. № 135-ФЗ // Собр. законодательства Рос. Федерации. 1995. № 33. Ст. 3340. </w:t>
      </w:r>
    </w:p>
    <w:p w:rsidR="000E0F07" w:rsidRDefault="00282925">
      <w:pPr>
        <w:tabs>
          <w:tab w:val="left" w:pos="993"/>
          <w:tab w:val="left" w:pos="1134"/>
        </w:tabs>
        <w:ind w:firstLine="709"/>
        <w:jc w:val="both"/>
        <w:outlineLvl w:val="0"/>
        <w:rPr>
          <w:rFonts w:ascii="Times New Roman" w:eastAsia="Calibri" w:hAnsi="Times New Roman" w:cs="Times New Roman"/>
          <w:bCs/>
          <w:kern w:val="32"/>
          <w:shd w:val="clear" w:color="auto" w:fill="FFFFFF"/>
        </w:rPr>
      </w:pP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>14.</w:t>
      </w: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ab/>
        <w:t>Об акционерных обществах : ф</w:t>
      </w: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 xml:space="preserve">едер. закон от 26 дек. 1995 г. № 208-ФЗ // Собр. законодательства Рос. Федерации. 1996. № 1. Ст. 1. </w:t>
      </w:r>
    </w:p>
    <w:p w:rsidR="000E0F07" w:rsidRDefault="00282925">
      <w:pPr>
        <w:tabs>
          <w:tab w:val="left" w:pos="993"/>
          <w:tab w:val="left" w:pos="1134"/>
        </w:tabs>
        <w:ind w:firstLine="709"/>
        <w:jc w:val="both"/>
        <w:outlineLvl w:val="0"/>
        <w:rPr>
          <w:rFonts w:ascii="Times New Roman" w:eastAsia="Calibri" w:hAnsi="Times New Roman" w:cs="Times New Roman"/>
          <w:bCs/>
          <w:kern w:val="32"/>
          <w:shd w:val="clear" w:color="auto" w:fill="FFFFFF"/>
        </w:rPr>
      </w:pP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>15.</w:t>
      </w: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ab/>
        <w:t xml:space="preserve">О некоммерческих организациях : федер. закон от 12 янв. 1996 г. № 7-ФЗ // Собр. законодательства Рос. Федерации. 1996. № 3. Ст. 145. </w:t>
      </w:r>
    </w:p>
    <w:p w:rsidR="000E0F07" w:rsidRDefault="00282925">
      <w:pPr>
        <w:tabs>
          <w:tab w:val="left" w:pos="993"/>
          <w:tab w:val="left" w:pos="1134"/>
        </w:tabs>
        <w:ind w:firstLine="709"/>
        <w:jc w:val="both"/>
        <w:outlineLvl w:val="0"/>
        <w:rPr>
          <w:rFonts w:ascii="Times New Roman" w:eastAsia="Calibri" w:hAnsi="Times New Roman" w:cs="Times New Roman"/>
          <w:bCs/>
          <w:kern w:val="32"/>
          <w:shd w:val="clear" w:color="auto" w:fill="FFFFFF"/>
        </w:rPr>
      </w:pP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>16.</w:t>
      </w: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ab/>
        <w:t>О профессиона</w:t>
      </w: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 xml:space="preserve">льных союзах, их правах и гарантиях деятельности : федер. закон от 12 янв. 1996 г. № 10-ФЗ // Собр. законодательства Рос. Федерации. 1996. № 3. Ст. 148. </w:t>
      </w:r>
    </w:p>
    <w:p w:rsidR="000E0F07" w:rsidRDefault="00282925">
      <w:pPr>
        <w:tabs>
          <w:tab w:val="left" w:pos="993"/>
          <w:tab w:val="left" w:pos="1134"/>
        </w:tabs>
        <w:ind w:firstLine="709"/>
        <w:jc w:val="both"/>
        <w:outlineLvl w:val="0"/>
        <w:rPr>
          <w:rFonts w:ascii="Times New Roman" w:eastAsia="Calibri" w:hAnsi="Times New Roman" w:cs="Times New Roman"/>
          <w:bCs/>
          <w:kern w:val="32"/>
          <w:shd w:val="clear" w:color="auto" w:fill="FFFFFF"/>
        </w:rPr>
      </w:pP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>17.</w:t>
      </w: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ab/>
        <w:t>О свободе совести и о религиозных объединениях : федер. закон от 26 сент. 1997 г. № 125-ФЗ // Собр</w:t>
      </w: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 xml:space="preserve">. законодательства Рос. Федерации. 1997. № 39. Ст. 4465. </w:t>
      </w:r>
    </w:p>
    <w:p w:rsidR="000E0F07" w:rsidRDefault="00282925">
      <w:pPr>
        <w:tabs>
          <w:tab w:val="left" w:pos="993"/>
          <w:tab w:val="left" w:pos="1134"/>
        </w:tabs>
        <w:ind w:firstLine="709"/>
        <w:jc w:val="both"/>
        <w:outlineLvl w:val="0"/>
        <w:rPr>
          <w:rFonts w:ascii="Times New Roman" w:eastAsia="Calibri" w:hAnsi="Times New Roman" w:cs="Times New Roman"/>
          <w:bCs/>
          <w:kern w:val="32"/>
          <w:shd w:val="clear" w:color="auto" w:fill="FFFFFF"/>
        </w:rPr>
      </w:pP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>18.</w:t>
      </w: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ab/>
        <w:t xml:space="preserve">О воинской обязанности и военной службе : федер. закон от 28 марта 1998 г. № 53-ФЗ // Собр. законодательства Рос. Федерации. 1998. № 13. Ст. 1475. </w:t>
      </w:r>
    </w:p>
    <w:p w:rsidR="000E0F07" w:rsidRDefault="00282925">
      <w:pPr>
        <w:tabs>
          <w:tab w:val="left" w:pos="993"/>
          <w:tab w:val="left" w:pos="1134"/>
        </w:tabs>
        <w:ind w:firstLine="709"/>
        <w:jc w:val="both"/>
        <w:outlineLvl w:val="0"/>
        <w:rPr>
          <w:rFonts w:ascii="Times New Roman" w:eastAsia="Calibri" w:hAnsi="Times New Roman" w:cs="Times New Roman"/>
          <w:bCs/>
          <w:kern w:val="32"/>
          <w:shd w:val="clear" w:color="auto" w:fill="FFFFFF"/>
        </w:rPr>
      </w:pP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>19.</w:t>
      </w: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ab/>
        <w:t>О статусе военнослужащих : федер. закон от</w:t>
      </w: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 xml:space="preserve"> 27 мая 1998 г. № 76-ФЗ // Рос. газ. 1998. 2 июня. </w:t>
      </w:r>
    </w:p>
    <w:p w:rsidR="000E0F07" w:rsidRDefault="00282925">
      <w:pPr>
        <w:tabs>
          <w:tab w:val="left" w:pos="993"/>
          <w:tab w:val="left" w:pos="1134"/>
        </w:tabs>
        <w:ind w:firstLine="709"/>
        <w:jc w:val="both"/>
        <w:outlineLvl w:val="0"/>
        <w:rPr>
          <w:rFonts w:ascii="Times New Roman" w:eastAsia="Calibri" w:hAnsi="Times New Roman" w:cs="Times New Roman"/>
          <w:bCs/>
          <w:kern w:val="32"/>
          <w:shd w:val="clear" w:color="auto" w:fill="FFFFFF"/>
        </w:rPr>
      </w:pP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>20.</w:t>
      </w: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ab/>
        <w:t xml:space="preserve">Об основах системы профилактики безнадзорности и правонарушений несовершеннолетних : федер. закон от 24 июня 1999 г. № 120-ФЗ // Собр. законодательства Рос. Федерации. 1999. № 26. Ст. 3177. </w:t>
      </w:r>
    </w:p>
    <w:p w:rsidR="000E0F07" w:rsidRDefault="00282925">
      <w:pPr>
        <w:tabs>
          <w:tab w:val="left" w:pos="993"/>
          <w:tab w:val="left" w:pos="1134"/>
        </w:tabs>
        <w:ind w:firstLine="709"/>
        <w:jc w:val="both"/>
        <w:outlineLvl w:val="0"/>
        <w:rPr>
          <w:rFonts w:ascii="Times New Roman" w:eastAsia="Calibri" w:hAnsi="Times New Roman" w:cs="Times New Roman"/>
          <w:bCs/>
          <w:kern w:val="32"/>
          <w:shd w:val="clear" w:color="auto" w:fill="FFFFFF"/>
        </w:rPr>
      </w:pP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>21.</w:t>
      </w: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ab/>
        <w:t>О мат</w:t>
      </w: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 xml:space="preserve">ериальной ответственности военнослужащих : федер. закон от 12 июля 1999 г. № 161-ФЗ // Собр. законодательства Рос. Федерации. 1999. № 29. Ст. 3682. </w:t>
      </w:r>
    </w:p>
    <w:p w:rsidR="000E0F07" w:rsidRDefault="00282925">
      <w:pPr>
        <w:tabs>
          <w:tab w:val="left" w:pos="993"/>
          <w:tab w:val="left" w:pos="1134"/>
        </w:tabs>
        <w:ind w:firstLine="709"/>
        <w:jc w:val="both"/>
        <w:outlineLvl w:val="0"/>
        <w:rPr>
          <w:rFonts w:ascii="Times New Roman" w:eastAsia="Calibri" w:hAnsi="Times New Roman" w:cs="Times New Roman"/>
          <w:bCs/>
          <w:kern w:val="32"/>
          <w:shd w:val="clear" w:color="auto" w:fill="FFFFFF"/>
        </w:rPr>
      </w:pP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>22.</w:t>
      </w: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ab/>
        <w:t>О политических партиях : федер. закон от 11 июля 2001 г. № 95-ФЗ // Собр. законодательства Рос. Федерац</w:t>
      </w: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 xml:space="preserve">ии. 2001. № 29. Ст. 2950. </w:t>
      </w:r>
    </w:p>
    <w:p w:rsidR="000E0F07" w:rsidRDefault="00282925">
      <w:pPr>
        <w:tabs>
          <w:tab w:val="left" w:pos="993"/>
          <w:tab w:val="left" w:pos="1134"/>
        </w:tabs>
        <w:ind w:firstLine="709"/>
        <w:jc w:val="both"/>
        <w:outlineLvl w:val="0"/>
        <w:rPr>
          <w:rFonts w:ascii="Times New Roman" w:eastAsia="Calibri" w:hAnsi="Times New Roman" w:cs="Times New Roman"/>
          <w:bCs/>
          <w:kern w:val="32"/>
          <w:shd w:val="clear" w:color="auto" w:fill="FFFFFF"/>
        </w:rPr>
      </w:pP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lastRenderedPageBreak/>
        <w:t>23.</w:t>
      </w: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ab/>
        <w:t xml:space="preserve">О правовом положении иностранных граждан в Российской Федерации : федер. закон от 25 июля 2002 г. № 115-ФЗ // Собр. законодательства Рос. Федерации. 2002. № 30. Ст. 3032. </w:t>
      </w:r>
    </w:p>
    <w:p w:rsidR="000E0F07" w:rsidRDefault="00282925">
      <w:pPr>
        <w:tabs>
          <w:tab w:val="left" w:pos="993"/>
          <w:tab w:val="left" w:pos="1134"/>
        </w:tabs>
        <w:ind w:firstLine="709"/>
        <w:jc w:val="both"/>
        <w:outlineLvl w:val="0"/>
        <w:rPr>
          <w:rFonts w:ascii="Times New Roman" w:eastAsia="Calibri" w:hAnsi="Times New Roman" w:cs="Times New Roman"/>
          <w:bCs/>
          <w:kern w:val="32"/>
          <w:shd w:val="clear" w:color="auto" w:fill="FFFFFF"/>
        </w:rPr>
      </w:pP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>24.</w:t>
      </w: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ab/>
      </w: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 xml:space="preserve">О государственных и муниципальных унитарных предприятиях : федер. закон от 14 ноя. 2002 № 161-ФЗ // Собр. законодательства Рос. Федерации. 2002. № 48. Ст. 4746. </w:t>
      </w:r>
    </w:p>
    <w:p w:rsidR="000E0F07" w:rsidRDefault="00282925">
      <w:pPr>
        <w:tabs>
          <w:tab w:val="left" w:pos="993"/>
          <w:tab w:val="left" w:pos="1134"/>
        </w:tabs>
        <w:ind w:firstLine="709"/>
        <w:jc w:val="both"/>
        <w:outlineLvl w:val="0"/>
        <w:rPr>
          <w:rFonts w:ascii="Times New Roman" w:eastAsia="Calibri" w:hAnsi="Times New Roman" w:cs="Times New Roman"/>
          <w:bCs/>
          <w:kern w:val="32"/>
          <w:shd w:val="clear" w:color="auto" w:fill="FFFFFF"/>
        </w:rPr>
      </w:pP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>25.</w:t>
      </w: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ab/>
        <w:t>О системе государственной службы Российской Федерации : федер. закон от 27 мая 2003 г. № 5</w:t>
      </w: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 xml:space="preserve">8-ФЗ // Собр. законодательства Рос. Федерации. 2003. № 22. Ст. 2063. </w:t>
      </w:r>
    </w:p>
    <w:p w:rsidR="000E0F07" w:rsidRDefault="00282925">
      <w:pPr>
        <w:tabs>
          <w:tab w:val="left" w:pos="993"/>
          <w:tab w:val="left" w:pos="1134"/>
        </w:tabs>
        <w:ind w:firstLine="709"/>
        <w:jc w:val="both"/>
        <w:outlineLvl w:val="0"/>
        <w:rPr>
          <w:rFonts w:ascii="Times New Roman" w:eastAsia="Calibri" w:hAnsi="Times New Roman" w:cs="Times New Roman"/>
          <w:bCs/>
          <w:kern w:val="32"/>
          <w:shd w:val="clear" w:color="auto" w:fill="FFFFFF"/>
        </w:rPr>
      </w:pP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>26.</w:t>
      </w: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ab/>
        <w:t xml:space="preserve">О государственной гражданской службе Российской Федерации : Федеральный закон от 27 июля 2004 г. № 79-ФЗ // Собр. законодательства Рос. Федерации. 2004. № 31. Ст. 3215. </w:t>
      </w:r>
    </w:p>
    <w:p w:rsidR="000E0F07" w:rsidRDefault="00282925">
      <w:pPr>
        <w:tabs>
          <w:tab w:val="left" w:pos="993"/>
          <w:tab w:val="left" w:pos="1134"/>
        </w:tabs>
        <w:ind w:firstLine="709"/>
        <w:jc w:val="both"/>
        <w:outlineLvl w:val="0"/>
        <w:rPr>
          <w:rFonts w:ascii="Times New Roman" w:eastAsia="Calibri" w:hAnsi="Times New Roman" w:cs="Times New Roman"/>
          <w:bCs/>
          <w:kern w:val="32"/>
          <w:shd w:val="clear" w:color="auto" w:fill="FFFFFF"/>
        </w:rPr>
      </w:pP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>27.</w:t>
      </w: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ab/>
        <w:t>О порядк</w:t>
      </w: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 xml:space="preserve">е рассмотрения обращений граждан Российской Федерации : федер. закон от 2 мая 2006 № 59-ФЗ // Собр. законодательства Рос. Федерации. 2006. № 19. Ст. 2060. </w:t>
      </w:r>
    </w:p>
    <w:p w:rsidR="000E0F07" w:rsidRDefault="00282925">
      <w:pPr>
        <w:tabs>
          <w:tab w:val="left" w:pos="993"/>
          <w:tab w:val="left" w:pos="1134"/>
        </w:tabs>
        <w:ind w:firstLine="709"/>
        <w:jc w:val="both"/>
        <w:outlineLvl w:val="0"/>
        <w:rPr>
          <w:rFonts w:ascii="Times New Roman" w:eastAsia="Calibri" w:hAnsi="Times New Roman" w:cs="Times New Roman"/>
          <w:bCs/>
          <w:kern w:val="32"/>
          <w:shd w:val="clear" w:color="auto" w:fill="FFFFFF"/>
        </w:rPr>
      </w:pP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>28.</w:t>
      </w: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ab/>
        <w:t>О полиции : федер. закон от 7 февр. 2011 г. № 3-ФЗ // Собр. законодательства Рос. Федерации. 201</w:t>
      </w: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 xml:space="preserve">1. № 7. Ст. 900. </w:t>
      </w:r>
    </w:p>
    <w:p w:rsidR="000E0F07" w:rsidRDefault="00282925">
      <w:pPr>
        <w:tabs>
          <w:tab w:val="left" w:pos="993"/>
          <w:tab w:val="left" w:pos="1134"/>
        </w:tabs>
        <w:ind w:firstLine="709"/>
        <w:jc w:val="both"/>
        <w:outlineLvl w:val="0"/>
        <w:rPr>
          <w:rFonts w:ascii="Times New Roman" w:eastAsia="Calibri" w:hAnsi="Times New Roman" w:cs="Times New Roman"/>
          <w:bCs/>
          <w:kern w:val="32"/>
          <w:shd w:val="clear" w:color="auto" w:fill="FFFFFF"/>
        </w:rPr>
      </w:pP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>29.</w:t>
      </w: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ab/>
        <w:t xml:space="preserve">О социальных гарантиях сотрудникам органов внутренних дел Российской Федерации и внесении изменений в отдельные законодательные акты Российской Федерации : федер. закон от 03 июля 2016 г. № 247-ФЗ // Рос. газ. 2011. 21 июля. </w:t>
      </w:r>
    </w:p>
    <w:p w:rsidR="000E0F07" w:rsidRDefault="00282925">
      <w:pPr>
        <w:tabs>
          <w:tab w:val="left" w:pos="993"/>
          <w:tab w:val="left" w:pos="1134"/>
        </w:tabs>
        <w:ind w:firstLine="709"/>
        <w:jc w:val="both"/>
        <w:outlineLvl w:val="0"/>
        <w:rPr>
          <w:rFonts w:ascii="Times New Roman" w:eastAsia="Calibri" w:hAnsi="Times New Roman" w:cs="Times New Roman"/>
          <w:bCs/>
          <w:kern w:val="32"/>
          <w:shd w:val="clear" w:color="auto" w:fill="FFFFFF"/>
        </w:rPr>
      </w:pP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>30.</w:t>
      </w: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ab/>
        <w:t>О сл</w:t>
      </w: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 xml:space="preserve">ужбе в органах внутренних дел Российской Федерации и внесении изменений в отдельные законодательные акты Российской Федерации: федер. закон от 30 ноября 2011 № 342-ФЗ // Собр. законодательства Рос. Федерации. 2011. № 49 (ч. 1). Ст. 7020. </w:t>
      </w:r>
    </w:p>
    <w:p w:rsidR="000E0F07" w:rsidRDefault="00282925">
      <w:pPr>
        <w:tabs>
          <w:tab w:val="left" w:pos="993"/>
          <w:tab w:val="left" w:pos="1134"/>
        </w:tabs>
        <w:ind w:firstLine="709"/>
        <w:jc w:val="both"/>
        <w:outlineLvl w:val="0"/>
        <w:rPr>
          <w:rFonts w:ascii="Times New Roman" w:eastAsia="Calibri" w:hAnsi="Times New Roman" w:cs="Times New Roman"/>
          <w:bCs/>
          <w:kern w:val="32"/>
          <w:shd w:val="clear" w:color="auto" w:fill="FFFFFF"/>
        </w:rPr>
      </w:pP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>31.</w:t>
      </w: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ab/>
        <w:t>О гражданстве</w:t>
      </w: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 xml:space="preserve"> Российской Федерации : федер. закон от 28 апр. 2023 г. № 138-ФЗ // Официальный интернет-портал правовой информации http://pravo.gov.ru. - 2023.  – 28 апр. </w:t>
      </w:r>
    </w:p>
    <w:p w:rsidR="000E0F07" w:rsidRDefault="00282925">
      <w:pPr>
        <w:tabs>
          <w:tab w:val="left" w:pos="993"/>
          <w:tab w:val="left" w:pos="1134"/>
        </w:tabs>
        <w:ind w:firstLine="709"/>
        <w:jc w:val="both"/>
        <w:outlineLvl w:val="0"/>
        <w:rPr>
          <w:rFonts w:ascii="Times New Roman" w:eastAsia="Calibri" w:hAnsi="Times New Roman" w:cs="Times New Roman"/>
          <w:bCs/>
          <w:kern w:val="32"/>
          <w:shd w:val="clear" w:color="auto" w:fill="FFFFFF"/>
        </w:rPr>
      </w:pP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>32.</w:t>
      </w: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ab/>
        <w:t>О порядке опубликования и вступления в силу актов Президента Российской Федерации, Правительств</w:t>
      </w: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 xml:space="preserve">а Российской Федерации и нормативных правовых актов федеральных органов исполнительной власти: указ Президента Рос. Федерации от 23 мая 1996 г. № 763 // Собр. законодательства Рос. Федерации. 1996. № 22. Ст. 2663. </w:t>
      </w:r>
    </w:p>
    <w:p w:rsidR="000E0F07" w:rsidRDefault="00282925">
      <w:pPr>
        <w:tabs>
          <w:tab w:val="left" w:pos="993"/>
          <w:tab w:val="left" w:pos="1134"/>
        </w:tabs>
        <w:ind w:firstLine="709"/>
        <w:jc w:val="both"/>
        <w:outlineLvl w:val="0"/>
        <w:rPr>
          <w:rFonts w:ascii="Times New Roman" w:eastAsia="Calibri" w:hAnsi="Times New Roman" w:cs="Times New Roman"/>
          <w:bCs/>
          <w:kern w:val="32"/>
          <w:shd w:val="clear" w:color="auto" w:fill="FFFFFF"/>
        </w:rPr>
      </w:pP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>33.</w:t>
      </w: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ab/>
        <w:t>О классификаторе правовых актов: указ</w:t>
      </w: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 xml:space="preserve"> Президента Рос. Федерации от 15 марта 2000 г. № 511 // Собр. законодательства Рос. Федерации. 2000. № 12. Ст. 1260.</w:t>
      </w:r>
    </w:p>
    <w:p w:rsidR="000E0F07" w:rsidRDefault="00282925">
      <w:pPr>
        <w:tabs>
          <w:tab w:val="left" w:pos="993"/>
          <w:tab w:val="left" w:pos="1134"/>
        </w:tabs>
        <w:ind w:firstLine="709"/>
        <w:jc w:val="both"/>
        <w:outlineLvl w:val="0"/>
        <w:rPr>
          <w:rFonts w:ascii="Times New Roman" w:eastAsia="Calibri" w:hAnsi="Times New Roman" w:cs="Times New Roman"/>
          <w:bCs/>
          <w:kern w:val="32"/>
          <w:shd w:val="clear" w:color="auto" w:fill="FFFFFF"/>
        </w:rPr>
      </w:pP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>34.</w:t>
      </w: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ab/>
        <w:t>О системе и структуре федеральных органов исполнительной власти : указ Президента Рос. Федерации от 9 марта 2004 № 314 // Собр. Законод</w:t>
      </w: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>ательства Рос. Федерации. 2004. № 11. Ст. 945.</w:t>
      </w:r>
    </w:p>
    <w:p w:rsidR="000E0F07" w:rsidRDefault="00282925">
      <w:pPr>
        <w:tabs>
          <w:tab w:val="left" w:pos="993"/>
          <w:tab w:val="left" w:pos="1134"/>
        </w:tabs>
        <w:ind w:firstLine="709"/>
        <w:jc w:val="both"/>
        <w:outlineLvl w:val="0"/>
        <w:rPr>
          <w:rFonts w:ascii="Times New Roman" w:eastAsia="Calibri" w:hAnsi="Times New Roman" w:cs="Times New Roman"/>
          <w:bCs/>
          <w:kern w:val="32"/>
          <w:shd w:val="clear" w:color="auto" w:fill="FFFFFF"/>
        </w:rPr>
      </w:pP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>35.</w:t>
      </w: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ab/>
        <w:t xml:space="preserve">Вопросы Министерства внутренних дел Российской Федерации: указ Президента Рос. Федерации от 1 марта 2011 № 248 // Собр. законодательства Рос. Федерации. 2011. № 10. Ст. 1334. </w:t>
      </w:r>
    </w:p>
    <w:p w:rsidR="000E0F07" w:rsidRDefault="00282925">
      <w:pPr>
        <w:tabs>
          <w:tab w:val="left" w:pos="993"/>
          <w:tab w:val="left" w:pos="1134"/>
        </w:tabs>
        <w:ind w:firstLine="709"/>
        <w:jc w:val="both"/>
        <w:outlineLvl w:val="0"/>
        <w:rPr>
          <w:rFonts w:ascii="Times New Roman" w:eastAsia="Calibri" w:hAnsi="Times New Roman" w:cs="Times New Roman"/>
          <w:bCs/>
          <w:kern w:val="32"/>
          <w:shd w:val="clear" w:color="auto" w:fill="FFFFFF"/>
        </w:rPr>
      </w:pP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>36.</w:t>
      </w: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ab/>
        <w:t>Вопросы организации полиц</w:t>
      </w: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 xml:space="preserve">ии: указ Президента Рос. Федерации от 1 марта 2011 № 250 // Собр. законодательства Рос. Федерации. 2011. № 10. Ст. 1336. </w:t>
      </w:r>
    </w:p>
    <w:p w:rsidR="000E0F07" w:rsidRDefault="00282925">
      <w:pPr>
        <w:tabs>
          <w:tab w:val="left" w:pos="993"/>
          <w:tab w:val="left" w:pos="1134"/>
        </w:tabs>
        <w:ind w:firstLine="709"/>
        <w:jc w:val="both"/>
        <w:outlineLvl w:val="0"/>
        <w:rPr>
          <w:rFonts w:ascii="Times New Roman" w:eastAsia="Calibri" w:hAnsi="Times New Roman" w:cs="Times New Roman"/>
          <w:bCs/>
          <w:kern w:val="32"/>
          <w:shd w:val="clear" w:color="auto" w:fill="FFFFFF"/>
        </w:rPr>
      </w:pP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>37.</w:t>
      </w: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ab/>
      </w: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>Об утверждении Положения о Министерстве внутренних дел Российской Федерации и Типового положения о территориальном органе Министерства внутренних дел Российской Федерации по субъекту Российской Федерации: указ Президента Рос. Федерации от 21 декабря 2016 г</w:t>
      </w: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 xml:space="preserve">. № 699 // Официальный интернет-портал правовой информации http://www.pravo.gov.ru. - 2016. – 22 дек. </w:t>
      </w:r>
    </w:p>
    <w:p w:rsidR="000E0F07" w:rsidRDefault="00282925">
      <w:pPr>
        <w:tabs>
          <w:tab w:val="left" w:pos="993"/>
          <w:tab w:val="left" w:pos="1134"/>
        </w:tabs>
        <w:ind w:firstLine="709"/>
        <w:jc w:val="both"/>
        <w:outlineLvl w:val="0"/>
        <w:rPr>
          <w:rFonts w:ascii="Times New Roman" w:eastAsia="Calibri" w:hAnsi="Times New Roman" w:cs="Times New Roman"/>
          <w:bCs/>
          <w:kern w:val="32"/>
          <w:shd w:val="clear" w:color="auto" w:fill="FFFFFF"/>
        </w:rPr>
      </w:pP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>38.</w:t>
      </w: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ab/>
        <w:t>О структуре федеральных органов исполнительной власти : указ Президента Рос. Федерации от 11 мая 2024 г. № 326 // Официальный интернет-портал правово</w:t>
      </w: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>й информации http://www.pravo.gov.ru -2024. – 11мая.</w:t>
      </w:r>
    </w:p>
    <w:p w:rsidR="000E0F07" w:rsidRDefault="00282925">
      <w:pPr>
        <w:tabs>
          <w:tab w:val="left" w:pos="993"/>
          <w:tab w:val="left" w:pos="1134"/>
        </w:tabs>
        <w:ind w:firstLine="709"/>
        <w:jc w:val="both"/>
        <w:outlineLvl w:val="0"/>
        <w:rPr>
          <w:rFonts w:ascii="Times New Roman" w:eastAsia="Calibri" w:hAnsi="Times New Roman" w:cs="Times New Roman"/>
          <w:bCs/>
          <w:kern w:val="32"/>
          <w:shd w:val="clear" w:color="auto" w:fill="FFFFFF"/>
        </w:rPr>
      </w:pP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>39.</w:t>
      </w: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ab/>
        <w:t xml:space="preserve">Об утверждении Правил подготовки нормативных правовых актов федеральных органов исполнительной власти и их государственной регистрации : постановление Правительства Рос. Федерации от 13 авг. 1997 г. </w:t>
      </w: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>№ 1009 // СЗ РФ. 1997. № 33. Ст. 3895.</w:t>
      </w:r>
    </w:p>
    <w:p w:rsidR="000E0F07" w:rsidRDefault="00282925">
      <w:pPr>
        <w:tabs>
          <w:tab w:val="left" w:pos="993"/>
          <w:tab w:val="left" w:pos="1134"/>
        </w:tabs>
        <w:ind w:firstLine="709"/>
        <w:jc w:val="both"/>
        <w:outlineLvl w:val="0"/>
        <w:rPr>
          <w:rFonts w:ascii="Times New Roman" w:eastAsia="Calibri" w:hAnsi="Times New Roman" w:cs="Times New Roman"/>
          <w:bCs/>
          <w:kern w:val="32"/>
          <w:shd w:val="clear" w:color="auto" w:fill="FFFFFF"/>
        </w:rPr>
      </w:pP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>40.</w:t>
      </w: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ab/>
        <w:t xml:space="preserve">Об утверждении Инструкции о порядке осуществления привода : приказ МВД Рос. Федерации от 21 июня 2003 г. № 438 // Рос. газ.  2003. 11 июля. </w:t>
      </w:r>
    </w:p>
    <w:p w:rsidR="000E0F07" w:rsidRDefault="00282925">
      <w:pPr>
        <w:tabs>
          <w:tab w:val="left" w:pos="993"/>
          <w:tab w:val="left" w:pos="1134"/>
        </w:tabs>
        <w:ind w:firstLine="709"/>
        <w:jc w:val="both"/>
        <w:outlineLvl w:val="0"/>
        <w:rPr>
          <w:rFonts w:ascii="Times New Roman" w:eastAsia="Calibri" w:hAnsi="Times New Roman" w:cs="Times New Roman"/>
          <w:bCs/>
          <w:kern w:val="32"/>
          <w:shd w:val="clear" w:color="auto" w:fill="FFFFFF"/>
        </w:rPr>
      </w:pP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>41.</w:t>
      </w: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ab/>
        <w:t>Об утверждении Правил подготовки нормативных правовых актов в центра</w:t>
      </w: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 xml:space="preserve">льном аппарате МВД России : приказ МВД Рос. Федерации от 27 июня 2003 г. № 484 // Документ опубликован не был. Доступ из справ.-правовой системы «Консультант Плюс». </w:t>
      </w:r>
    </w:p>
    <w:p w:rsidR="000E0F07" w:rsidRDefault="00282925">
      <w:pPr>
        <w:tabs>
          <w:tab w:val="left" w:pos="993"/>
          <w:tab w:val="left" w:pos="1134"/>
        </w:tabs>
        <w:ind w:firstLine="709"/>
        <w:jc w:val="both"/>
        <w:outlineLvl w:val="0"/>
        <w:rPr>
          <w:rFonts w:ascii="Times New Roman" w:eastAsia="Calibri" w:hAnsi="Times New Roman" w:cs="Times New Roman"/>
          <w:bCs/>
          <w:kern w:val="32"/>
          <w:shd w:val="clear" w:color="auto" w:fill="FFFFFF"/>
        </w:rPr>
      </w:pP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>42.</w:t>
      </w: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ab/>
        <w:t>Об утверждении Наставления о порядке исполнения обязанностей и реализации прав полиции</w:t>
      </w: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 xml:space="preserve"> в дежурной части территориального органа МВД России после доставления граждан : приказ МВД Рос. Федерации от 30 апреля 2012 г. № 389 // Рос. газ. 2012. 17 августа. </w:t>
      </w:r>
    </w:p>
    <w:p w:rsidR="000E0F07" w:rsidRDefault="00282925">
      <w:pPr>
        <w:tabs>
          <w:tab w:val="left" w:pos="993"/>
          <w:tab w:val="left" w:pos="1134"/>
        </w:tabs>
        <w:ind w:firstLine="709"/>
        <w:jc w:val="both"/>
        <w:outlineLvl w:val="0"/>
        <w:rPr>
          <w:rFonts w:ascii="Times New Roman" w:eastAsia="Calibri" w:hAnsi="Times New Roman" w:cs="Times New Roman"/>
          <w:bCs/>
          <w:kern w:val="32"/>
          <w:shd w:val="clear" w:color="auto" w:fill="FFFFFF"/>
        </w:rPr>
      </w:pP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>43.</w:t>
      </w: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ab/>
        <w:t>Об утверждении Инструкции по организации деятельности подразделений по делам несоверше</w:t>
      </w: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>ннолетних органов внутренних дел Российской Федерации: приказ МВД России от 15 октября 2013 г. № 845 // Бюлл. нормат. актов федер. органов исп. власти. 2014. № 11.</w:t>
      </w:r>
    </w:p>
    <w:p w:rsidR="000E0F07" w:rsidRDefault="00282925">
      <w:pPr>
        <w:tabs>
          <w:tab w:val="left" w:pos="709"/>
          <w:tab w:val="left" w:pos="1134"/>
        </w:tabs>
        <w:ind w:firstLine="709"/>
        <w:jc w:val="both"/>
        <w:outlineLvl w:val="0"/>
        <w:rPr>
          <w:rFonts w:ascii="Times New Roman" w:eastAsia="Calibri" w:hAnsi="Times New Roman" w:cs="Times New Roman"/>
          <w:bCs/>
          <w:kern w:val="32"/>
          <w:shd w:val="clear" w:color="auto" w:fill="FFFFFF"/>
        </w:rPr>
      </w:pP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>44.</w:t>
      </w: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ab/>
        <w:t>Об утверждении Инструкции о порядке приема, регистрации и разрешения в территориальных о</w:t>
      </w: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>рганах Министерства внутренних дел Российской Федерации заявлений и сообщений о преступлениях, об административных правонарушениях, о происшествиях : приказ МВД России от 29 августа 2014 г. № 736 // Рос. газ. 2014. 14 ноя. 45. О должностых лицах системы Ми</w:t>
      </w: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 xml:space="preserve">нистерства </w:t>
      </w: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lastRenderedPageBreak/>
        <w:t>внутренних дел Российской Федерации, уполномоченных составлять протоколы об административных правонарушениях и осуществлять административное задержание: приказ МВД России от 30 авг. 2017 г. № 685 // Официальный интернет-портал правовой информаци</w:t>
      </w: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 xml:space="preserve">и http://www.pravo.gov.ru, 2017. – 20 окт. </w:t>
      </w:r>
    </w:p>
    <w:p w:rsidR="000E0F07" w:rsidRDefault="00282925">
      <w:pPr>
        <w:tabs>
          <w:tab w:val="left" w:pos="709"/>
          <w:tab w:val="left" w:pos="1134"/>
        </w:tabs>
        <w:ind w:firstLine="709"/>
        <w:jc w:val="both"/>
        <w:outlineLvl w:val="0"/>
        <w:rPr>
          <w:rFonts w:ascii="Times New Roman" w:eastAsia="Calibri" w:hAnsi="Times New Roman" w:cs="Times New Roman"/>
          <w:bCs/>
          <w:kern w:val="32"/>
          <w:shd w:val="clear" w:color="auto" w:fill="FFFFFF"/>
        </w:rPr>
      </w:pP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>46.</w:t>
      </w: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ab/>
        <w:t>Об утверждении Типового положения об отделе (отделении, пункте) полиции территориального органа Министерства внутренних дел Российской Федерации на районном уровне: приказ МВД России от 1 сентября 2017 г. № 6</w:t>
      </w: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 xml:space="preserve">90 // Документ опубликован не был. См.: СПС «Консультанплюс». </w:t>
      </w:r>
    </w:p>
    <w:p w:rsidR="000E0F07" w:rsidRDefault="00282925">
      <w:pPr>
        <w:tabs>
          <w:tab w:val="left" w:pos="993"/>
          <w:tab w:val="left" w:pos="1134"/>
        </w:tabs>
        <w:ind w:firstLine="709"/>
        <w:jc w:val="both"/>
        <w:outlineLvl w:val="0"/>
        <w:rPr>
          <w:rFonts w:ascii="Times New Roman" w:eastAsia="Calibri" w:hAnsi="Times New Roman" w:cs="Times New Roman"/>
          <w:bCs/>
          <w:kern w:val="32"/>
          <w:shd w:val="clear" w:color="auto" w:fill="FFFFFF"/>
        </w:rPr>
      </w:pP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>47.</w:t>
      </w: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ab/>
        <w:t> Об утверждении Типового положения о территориальном органе Министерства внутренних дел Российской Федерации на районном уровне: приказ МВД России от 5 июня 2017 г. № 355 // Официальный инт</w:t>
      </w: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 xml:space="preserve">ернет-портал правовой информации http://www.pravo.gov.ru. - 2017. – 13 июл. </w:t>
      </w:r>
    </w:p>
    <w:p w:rsidR="000E0F07" w:rsidRDefault="00282925">
      <w:pPr>
        <w:tabs>
          <w:tab w:val="left" w:pos="993"/>
          <w:tab w:val="left" w:pos="1134"/>
        </w:tabs>
        <w:ind w:firstLine="709"/>
        <w:jc w:val="both"/>
        <w:outlineLvl w:val="0"/>
        <w:rPr>
          <w:rFonts w:ascii="Times New Roman" w:eastAsia="Calibri" w:hAnsi="Times New Roman" w:cs="Times New Roman"/>
          <w:bCs/>
          <w:kern w:val="32"/>
          <w:shd w:val="clear" w:color="auto" w:fill="FFFFFF"/>
        </w:rPr>
      </w:pP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>48.</w:t>
      </w: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ab/>
        <w:t> Об утверждении Порядка организации прохождения службы в органах внутренних дел Российской Федерации: приказ МВД России от 01 февраля 2018 г. № 50 // Официальный интернет-порт</w:t>
      </w: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>ал правовой информации http://www.pravo.gov.ru. – 2018. – 23 март.</w:t>
      </w:r>
    </w:p>
    <w:p w:rsidR="000E0F07" w:rsidRDefault="00282925">
      <w:pPr>
        <w:tabs>
          <w:tab w:val="left" w:pos="993"/>
          <w:tab w:val="left" w:pos="1134"/>
        </w:tabs>
        <w:ind w:firstLine="709"/>
        <w:jc w:val="both"/>
        <w:outlineLvl w:val="0"/>
        <w:rPr>
          <w:rFonts w:ascii="Times New Roman" w:eastAsia="Calibri" w:hAnsi="Times New Roman" w:cs="Times New Roman"/>
          <w:bCs/>
          <w:kern w:val="32"/>
          <w:shd w:val="clear" w:color="auto" w:fill="FFFFFF"/>
        </w:rPr>
      </w:pP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>50. О некоторых вопросах, связанных с введением в действие Кодекса Российской Федерации об административных правонарушениях: постановление Пленума Высш. Арбитр. Суда Рос. Федерации от 27 ян</w:t>
      </w: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>в. 2003 г. № 2 // Вест. Высш. Арбитр. Суда Рос. Федерации. 2003. № 3.</w:t>
      </w:r>
    </w:p>
    <w:p w:rsidR="000E0F07" w:rsidRDefault="00282925">
      <w:pPr>
        <w:tabs>
          <w:tab w:val="left" w:pos="993"/>
          <w:tab w:val="left" w:pos="1134"/>
        </w:tabs>
        <w:ind w:firstLine="709"/>
        <w:jc w:val="both"/>
        <w:outlineLvl w:val="0"/>
        <w:rPr>
          <w:rFonts w:ascii="Times New Roman" w:eastAsia="Calibri" w:hAnsi="Times New Roman" w:cs="Times New Roman"/>
          <w:bCs/>
          <w:kern w:val="32"/>
          <w:shd w:val="clear" w:color="auto" w:fill="FFFFFF"/>
        </w:rPr>
      </w:pP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>51.</w:t>
      </w: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ab/>
        <w:t> О некоторых вопросах, возникающих у судов при применении Кодекса Российской Федерации об административных правонарушениях: постановление Пленума Верх. Суда Рос. Федерации от 24 март</w:t>
      </w: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>а 2005 г. № 5 // Рос. газ. 2005. 19 апр.</w:t>
      </w:r>
    </w:p>
    <w:p w:rsidR="000E0F07" w:rsidRDefault="00282925">
      <w:pPr>
        <w:tabs>
          <w:tab w:val="left" w:pos="993"/>
          <w:tab w:val="left" w:pos="1134"/>
        </w:tabs>
        <w:ind w:firstLine="709"/>
        <w:jc w:val="both"/>
        <w:outlineLvl w:val="0"/>
        <w:rPr>
          <w:rFonts w:ascii="Times New Roman" w:eastAsia="Calibri" w:hAnsi="Times New Roman" w:cs="Times New Roman"/>
          <w:bCs/>
          <w:kern w:val="32"/>
          <w:shd w:val="clear" w:color="auto" w:fill="FFFFFF"/>
        </w:rPr>
      </w:pP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>52.</w:t>
      </w: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ab/>
        <w:t xml:space="preserve"> О некоторых вопросах, возникающих у судов при применении Особенной части Кодекса Российской Федерации об административных правонарушениях: постановление Пленума Верх. Суда РФ от 24 октября 2006 г. № 18 // Рос. </w:t>
      </w: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>газ. 2006. 08 нояб.</w:t>
      </w:r>
    </w:p>
    <w:p w:rsidR="000E0F07" w:rsidRDefault="00282925">
      <w:pPr>
        <w:tabs>
          <w:tab w:val="left" w:pos="993"/>
          <w:tab w:val="left" w:pos="1134"/>
        </w:tabs>
        <w:ind w:firstLine="709"/>
        <w:jc w:val="both"/>
        <w:outlineLvl w:val="0"/>
        <w:rPr>
          <w:rFonts w:ascii="Times New Roman" w:eastAsia="Calibri" w:hAnsi="Times New Roman" w:cs="Times New Roman"/>
          <w:bCs/>
          <w:kern w:val="32"/>
          <w:shd w:val="clear" w:color="auto" w:fill="FFFFFF"/>
        </w:rPr>
      </w:pP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>53.</w:t>
      </w: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ab/>
        <w:t> О некоторых вопросах, возникающих в судебной практике при рассмотрении дел об административных правонарушениях, предусмотренных главой 12 Кодекса Российской Федерации об административных правонарушениях: постановление Пленума Верх.</w:t>
      </w:r>
      <w:r>
        <w:rPr>
          <w:rFonts w:ascii="Times New Roman" w:eastAsia="Calibri" w:hAnsi="Times New Roman" w:cs="Times New Roman"/>
          <w:bCs/>
          <w:kern w:val="32"/>
          <w:shd w:val="clear" w:color="auto" w:fill="FFFFFF"/>
        </w:rPr>
        <w:t xml:space="preserve"> Суда Рос. Федерации от 25 июня 2019 г. № 20 // Рос. газ. – 2019. – 03 июля.</w:t>
      </w:r>
    </w:p>
    <w:p w:rsidR="000E0F07" w:rsidRDefault="000E0F07">
      <w:pPr>
        <w:tabs>
          <w:tab w:val="left" w:pos="993"/>
          <w:tab w:val="left" w:pos="1134"/>
        </w:tabs>
        <w:ind w:firstLine="709"/>
        <w:jc w:val="both"/>
        <w:outlineLvl w:val="0"/>
        <w:rPr>
          <w:rFonts w:ascii="Times New Roman" w:eastAsia="Calibri" w:hAnsi="Times New Roman" w:cs="Times New Roman"/>
          <w:bCs/>
          <w:kern w:val="32"/>
          <w:shd w:val="clear" w:color="auto" w:fill="FFFFFF"/>
        </w:rPr>
      </w:pPr>
    </w:p>
    <w:p w:rsidR="000E0F07" w:rsidRDefault="000E0F07">
      <w:pPr>
        <w:tabs>
          <w:tab w:val="left" w:pos="993"/>
          <w:tab w:val="left" w:pos="1134"/>
        </w:tabs>
        <w:ind w:firstLine="709"/>
        <w:jc w:val="both"/>
        <w:outlineLvl w:val="0"/>
        <w:rPr>
          <w:rFonts w:ascii="Times New Roman" w:eastAsia="Calibri" w:hAnsi="Times New Roman" w:cs="Times New Roman"/>
          <w:bCs/>
          <w:kern w:val="32"/>
          <w:shd w:val="clear" w:color="auto" w:fill="FFFFFF"/>
        </w:rPr>
      </w:pPr>
    </w:p>
    <w:p w:rsidR="000E0F07" w:rsidRDefault="00282925">
      <w:pPr>
        <w:pStyle w:val="1f9"/>
        <w:rPr>
          <w:rFonts w:ascii="Times New Roman" w:hAnsi="Times New Roman"/>
          <w:b w:val="0"/>
        </w:rPr>
      </w:pPr>
      <w:r>
        <w:rPr>
          <w:rFonts w:ascii="Times New Roman" w:hAnsi="Times New Roman"/>
        </w:rPr>
        <w:t xml:space="preserve">4. Контроль и оценка результатов </w:t>
      </w:r>
      <w:r>
        <w:rPr>
          <w:rFonts w:ascii="Times New Roman" w:hAnsi="Times New Roman"/>
        </w:rPr>
        <w:br/>
        <w:t>освоения ДИСЦИПЛИНЫ</w:t>
      </w:r>
    </w:p>
    <w:tbl>
      <w:tblPr>
        <w:tblW w:w="10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40"/>
        <w:gridCol w:w="3119"/>
        <w:gridCol w:w="1701"/>
      </w:tblGrid>
      <w:tr w:rsidR="000E0F07">
        <w:trPr>
          <w:trHeight w:val="519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F07" w:rsidRDefault="0028292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Результаты обучения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F07" w:rsidRDefault="0028292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Показатели освоенности компетенций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F07" w:rsidRDefault="0028292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Методы оценки</w:t>
            </w:r>
          </w:p>
        </w:tc>
      </w:tr>
      <w:tr w:rsidR="000E0F07">
        <w:trPr>
          <w:trHeight w:val="698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tabs>
                <w:tab w:val="left" w:pos="142"/>
              </w:tabs>
              <w:suppressAutoHyphens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 xml:space="preserve">Знать: </w:t>
            </w:r>
          </w:p>
          <w:p w:rsidR="000E0F07" w:rsidRDefault="00282925">
            <w:pPr>
              <w:tabs>
                <w:tab w:val="left" w:pos="142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−</w:t>
            </w:r>
            <w:r>
              <w:rPr>
                <w:rFonts w:ascii="Times New Roman" w:eastAsia="Calibri" w:hAnsi="Times New Roman" w:cs="Times New Roman"/>
              </w:rPr>
              <w:tab/>
              <w:t xml:space="preserve"> основные методы и средства поиска, </w:t>
            </w:r>
            <w:r>
              <w:rPr>
                <w:rFonts w:ascii="Times New Roman" w:eastAsia="Calibri" w:hAnsi="Times New Roman" w:cs="Times New Roman"/>
              </w:rPr>
              <w:t>систематизации, обработки компьютерной правовой информации в целях выполнения должностных полномочий;</w:t>
            </w:r>
          </w:p>
          <w:p w:rsidR="000E0F07" w:rsidRDefault="00282925">
            <w:pPr>
              <w:tabs>
                <w:tab w:val="left" w:pos="142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 основы профессиональной служебной деятельности, определения приоритетов профессиональной деятельности; методы самооценки, самоорганизации и самообразова</w:t>
            </w:r>
            <w:r>
              <w:rPr>
                <w:rFonts w:ascii="Times New Roman" w:eastAsia="Calibri" w:hAnsi="Times New Roman" w:cs="Times New Roman"/>
              </w:rPr>
              <w:t>ния; основы концепции непрерывного образования в течение всей жизни;</w:t>
            </w:r>
          </w:p>
          <w:p w:rsidR="000E0F07" w:rsidRDefault="00282925">
            <w:pPr>
              <w:tabs>
                <w:tab w:val="left" w:pos="142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−</w:t>
            </w:r>
            <w:r>
              <w:rPr>
                <w:rFonts w:ascii="Times New Roman" w:eastAsia="Calibri" w:hAnsi="Times New Roman" w:cs="Times New Roman"/>
              </w:rPr>
              <w:tab/>
              <w:t> природу и сущность государства и права;</w:t>
            </w:r>
          </w:p>
          <w:p w:rsidR="000E0F07" w:rsidRDefault="00282925">
            <w:pPr>
              <w:tabs>
                <w:tab w:val="left" w:pos="142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−</w:t>
            </w:r>
            <w:r>
              <w:rPr>
                <w:rFonts w:ascii="Times New Roman" w:eastAsia="Calibri" w:hAnsi="Times New Roman" w:cs="Times New Roman"/>
              </w:rPr>
              <w:tab/>
              <w:t> содержание, правовую основу предпринимательского права;</w:t>
            </w:r>
          </w:p>
          <w:p w:rsidR="000E0F07" w:rsidRDefault="00282925">
            <w:pPr>
              <w:tabs>
                <w:tab w:val="left" w:pos="142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 содержание, правовую основу финансовых институтов;</w:t>
            </w:r>
          </w:p>
          <w:p w:rsidR="000E0F07" w:rsidRDefault="00282925">
            <w:pPr>
              <w:tabs>
                <w:tab w:val="left" w:pos="0"/>
                <w:tab w:val="left" w:pos="284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 административное законодательс</w:t>
            </w:r>
            <w:r>
              <w:rPr>
                <w:rFonts w:ascii="Times New Roman" w:eastAsia="Calibri" w:hAnsi="Times New Roman" w:cs="Times New Roman"/>
              </w:rPr>
              <w:t xml:space="preserve">тво Российской Федерации, </w:t>
            </w:r>
          </w:p>
          <w:p w:rsidR="000E0F07" w:rsidRDefault="00282925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 сущность и содержание основных понятий административного права основных его институтов, - правовой статус субъектов административных, правоотношений;</w:t>
            </w:r>
          </w:p>
          <w:p w:rsidR="000E0F07" w:rsidRDefault="00282925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- понятие, формы и способы реализации норм административного права, механизм </w:t>
            </w:r>
            <w:r>
              <w:rPr>
                <w:rFonts w:ascii="Times New Roman" w:eastAsia="Calibri" w:hAnsi="Times New Roman" w:cs="Times New Roman"/>
              </w:rPr>
              <w:t xml:space="preserve">правового </w:t>
            </w:r>
            <w:r>
              <w:rPr>
                <w:rFonts w:ascii="Times New Roman" w:eastAsia="Calibri" w:hAnsi="Times New Roman" w:cs="Times New Roman"/>
              </w:rPr>
              <w:lastRenderedPageBreak/>
              <w:t>регулирования;</w:t>
            </w:r>
          </w:p>
          <w:p w:rsidR="000E0F07" w:rsidRDefault="00282925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−</w:t>
            </w:r>
            <w:r>
              <w:rPr>
                <w:rFonts w:ascii="Times New Roman" w:eastAsia="Calibri" w:hAnsi="Times New Roman" w:cs="Times New Roman"/>
              </w:rPr>
              <w:t> </w:t>
            </w:r>
            <w:r>
              <w:rPr>
                <w:rFonts w:ascii="Times New Roman" w:eastAsia="Calibri" w:hAnsi="Times New Roman" w:cs="Times New Roman"/>
              </w:rPr>
              <w:tab/>
              <w:t xml:space="preserve">административно-деликтное законодательство Российской Федерации; </w:t>
            </w:r>
          </w:p>
          <w:p w:rsidR="000E0F07" w:rsidRDefault="00282925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- формы и методы выявления и пресечения административных правонарушений </w:t>
            </w:r>
          </w:p>
          <w:p w:rsidR="000E0F07" w:rsidRDefault="00282925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- методику квалификации административных правонарушений </w:t>
            </w:r>
          </w:p>
          <w:p w:rsidR="000E0F07" w:rsidRDefault="00282925">
            <w:pPr>
              <w:tabs>
                <w:tab w:val="left" w:pos="142"/>
                <w:tab w:val="left" w:pos="284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- теоретические основы </w:t>
            </w:r>
            <w:r>
              <w:rPr>
                <w:rFonts w:ascii="Times New Roman" w:eastAsia="Calibri" w:hAnsi="Times New Roman" w:cs="Times New Roman"/>
              </w:rPr>
              <w:t>профилактики административных правонарушений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признаки административного правонарушения и его виды, административной ответственности, виды административных наказаний</w:t>
            </w:r>
          </w:p>
          <w:p w:rsidR="000E0F07" w:rsidRDefault="00282925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сущность административного процесса</w:t>
            </w:r>
          </w:p>
          <w:p w:rsidR="000E0F07" w:rsidRDefault="00282925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порядок осуществления производства по делам об админист</w:t>
            </w:r>
            <w:r>
              <w:rPr>
                <w:rFonts w:ascii="Times New Roman" w:hAnsi="Times New Roman" w:cs="Times New Roman"/>
              </w:rPr>
              <w:t>ративных правонарушениях, производства по делам, не связанным с совершением административных правонарушений</w:t>
            </w:r>
          </w:p>
          <w:p w:rsidR="000E0F07" w:rsidRDefault="00282925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административно-правовой статус органов исполнительной власти, государственных служащих</w:t>
            </w:r>
          </w:p>
          <w:p w:rsidR="000E0F07" w:rsidRDefault="00282925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законодательство Российской Федерации об административных пр</w:t>
            </w:r>
            <w:r>
              <w:rPr>
                <w:rFonts w:ascii="Times New Roman" w:hAnsi="Times New Roman" w:cs="Times New Roman"/>
              </w:rPr>
              <w:t>авонарушениях</w:t>
            </w:r>
          </w:p>
          <w:p w:rsidR="000E0F07" w:rsidRDefault="00282925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содержание и сущность </w:t>
            </w:r>
            <w:r>
              <w:rPr>
                <w:rFonts w:ascii="Times New Roman" w:hAnsi="Times New Roman" w:cs="Times New Roman"/>
              </w:rPr>
              <w:lastRenderedPageBreak/>
              <w:t>основных институтов административного права; признаки административного правонарушения и его виды, административной ответственности, виды административных наказаний</w:t>
            </w:r>
          </w:p>
          <w:p w:rsidR="000E0F07" w:rsidRDefault="00282925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сущность административного процесса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Экспертное наблюден</w:t>
            </w:r>
            <w:r>
              <w:rPr>
                <w:rFonts w:ascii="Times New Roman" w:hAnsi="Times New Roman" w:cs="Times New Roman"/>
              </w:rPr>
              <w:t>ие выполнения практических работ и видов работ по практике</w:t>
            </w:r>
          </w:p>
          <w:p w:rsidR="000E0F07" w:rsidRDefault="00282925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Диагностика (тестирование, контрольные работы)</w:t>
            </w:r>
          </w:p>
        </w:tc>
      </w:tr>
      <w:tr w:rsidR="000E0F07">
        <w:trPr>
          <w:trHeight w:val="698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tabs>
                <w:tab w:val="left" w:pos="142"/>
              </w:tabs>
              <w:suppressAutoHyphens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lastRenderedPageBreak/>
              <w:t>Уметь:</w:t>
            </w:r>
          </w:p>
          <w:p w:rsidR="000E0F07" w:rsidRDefault="00282925">
            <w:pPr>
              <w:tabs>
                <w:tab w:val="left" w:pos="142"/>
              </w:tabs>
              <w:suppressAutoHyphens/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−</w:t>
            </w:r>
            <w:r>
              <w:rPr>
                <w:rFonts w:ascii="Times New Roman" w:eastAsia="Calibri" w:hAnsi="Times New Roman" w:cs="Times New Roman"/>
                <w:bCs/>
              </w:rPr>
              <w:tab/>
              <w:t> решать с использованием компьютерной техники различные служебные задачи;</w:t>
            </w:r>
          </w:p>
          <w:p w:rsidR="000E0F07" w:rsidRDefault="00282925">
            <w:pPr>
              <w:tabs>
                <w:tab w:val="left" w:pos="142"/>
              </w:tabs>
              <w:suppressAutoHyphens/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−</w:t>
            </w:r>
            <w:r>
              <w:rPr>
                <w:rFonts w:ascii="Times New Roman" w:eastAsia="Calibri" w:hAnsi="Times New Roman" w:cs="Times New Roman"/>
                <w:bCs/>
              </w:rPr>
              <w:t xml:space="preserve"> предотвращать в служебной деятельности ситуации, связанные с </w:t>
            </w:r>
            <w:r>
              <w:rPr>
                <w:rFonts w:ascii="Times New Roman" w:eastAsia="Calibri" w:hAnsi="Times New Roman" w:cs="Times New Roman"/>
                <w:bCs/>
              </w:rPr>
              <w:t>возможностями несанкционированного доступа к информации;</w:t>
            </w:r>
          </w:p>
          <w:p w:rsidR="000E0F07" w:rsidRDefault="00282925">
            <w:pPr>
              <w:tabs>
                <w:tab w:val="left" w:pos="142"/>
              </w:tabs>
              <w:suppressAutoHyphens/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- определять траекторию и оптимальные способы совершенствования своей профессиональной деятельности;</w:t>
            </w:r>
          </w:p>
          <w:p w:rsidR="000E0F07" w:rsidRDefault="00282925">
            <w:pPr>
              <w:tabs>
                <w:tab w:val="left" w:pos="142"/>
              </w:tabs>
              <w:suppressAutoHyphens/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−</w:t>
            </w:r>
            <w:r>
              <w:rPr>
                <w:rFonts w:ascii="Times New Roman" w:eastAsia="Calibri" w:hAnsi="Times New Roman" w:cs="Times New Roman"/>
                <w:bCs/>
              </w:rPr>
              <w:t> собирать, анализировать и оценивать информацию, имеющую значение для реализации правовых норм, у</w:t>
            </w:r>
            <w:r>
              <w:rPr>
                <w:rFonts w:ascii="Times New Roman" w:eastAsia="Calibri" w:hAnsi="Times New Roman" w:cs="Times New Roman"/>
                <w:bCs/>
              </w:rPr>
              <w:t>станавливать фактические обстоятельства, имеющие юридическое значение, определять характер правоотношения и правовые нормы, подлежащие применению при принятии юридически обоснованного решения, принимать юридически значимые решения и совершать юридические д</w:t>
            </w:r>
            <w:r>
              <w:rPr>
                <w:rFonts w:ascii="Times New Roman" w:eastAsia="Calibri" w:hAnsi="Times New Roman" w:cs="Times New Roman"/>
                <w:bCs/>
              </w:rPr>
              <w:t>ействия в соответствии с законом;</w:t>
            </w:r>
          </w:p>
          <w:p w:rsidR="000E0F07" w:rsidRDefault="00282925">
            <w:pPr>
              <w:tabs>
                <w:tab w:val="left" w:pos="142"/>
              </w:tabs>
              <w:suppressAutoHyphens/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- применять методику квалификации и разграничения различных видов правонарушений</w:t>
            </w:r>
          </w:p>
          <w:p w:rsidR="000E0F07" w:rsidRDefault="00282925">
            <w:pPr>
              <w:tabs>
                <w:tab w:val="left" w:pos="142"/>
              </w:tabs>
              <w:suppressAutoHyphens/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- анализировать, толковать и правильно применять материальные и процессуальные административно-правовые нормы, принимать решения и совершать </w:t>
            </w:r>
            <w:r>
              <w:rPr>
                <w:rFonts w:ascii="Times New Roman" w:eastAsia="Calibri" w:hAnsi="Times New Roman" w:cs="Times New Roman"/>
                <w:bCs/>
              </w:rPr>
              <w:t>юридические действия в точном соответствии с законом, давать квалифицированные юридические заключения и консультации;</w:t>
            </w:r>
          </w:p>
          <w:p w:rsidR="000E0F07" w:rsidRDefault="00282925">
            <w:pPr>
              <w:tabs>
                <w:tab w:val="left" w:pos="142"/>
              </w:tabs>
              <w:suppressAutoHyphens/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- использовать формы и методы государственного управления;</w:t>
            </w:r>
          </w:p>
          <w:p w:rsidR="000E0F07" w:rsidRDefault="00282925">
            <w:pPr>
              <w:tabs>
                <w:tab w:val="left" w:pos="142"/>
              </w:tabs>
              <w:suppressAutoHyphens/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-квалифицировать отдельные виды административных правонарушений;</w:t>
            </w:r>
          </w:p>
          <w:p w:rsidR="000E0F07" w:rsidRDefault="00282925">
            <w:pPr>
              <w:tabs>
                <w:tab w:val="left" w:pos="142"/>
              </w:tabs>
              <w:suppressAutoHyphens/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- анализироват</w:t>
            </w:r>
            <w:r>
              <w:rPr>
                <w:rFonts w:ascii="Times New Roman" w:eastAsia="Calibri" w:hAnsi="Times New Roman" w:cs="Times New Roman"/>
                <w:bCs/>
              </w:rPr>
              <w:t>ь, толковать и применять нормативные правовые акты, регламентирующие осуществление деятельности по профилактике, предупреждению административных правонарушений;</w:t>
            </w:r>
          </w:p>
          <w:p w:rsidR="000E0F07" w:rsidRDefault="00282925">
            <w:pPr>
              <w:tabs>
                <w:tab w:val="left" w:pos="142"/>
              </w:tabs>
              <w:suppressAutoHyphens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- выявление и устранение причин и условий, способствовавших совершению правонарушений.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выявляет</w:t>
            </w:r>
            <w:r>
              <w:rPr>
                <w:rFonts w:ascii="Times New Roman" w:hAnsi="Times New Roman" w:cs="Times New Roman"/>
                <w:color w:val="000000"/>
                <w:lang w:eastAsia="ru-RU"/>
              </w:rPr>
              <w:t xml:space="preserve"> административные правонарушения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осуществляет производство по делам об административных правонарушениях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0E0F07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</w:tbl>
    <w:p w:rsidR="000E0F07" w:rsidRDefault="000E0F07">
      <w:pPr>
        <w:jc w:val="right"/>
        <w:rPr>
          <w:rFonts w:ascii="Times New Roman" w:hAnsi="Times New Roman" w:cs="Times New Roman"/>
          <w:b/>
        </w:rPr>
      </w:pPr>
    </w:p>
    <w:p w:rsidR="000E0F07" w:rsidRDefault="000E0F07">
      <w:pPr>
        <w:jc w:val="right"/>
        <w:rPr>
          <w:rFonts w:ascii="Times New Roman" w:hAnsi="Times New Roman" w:cs="Times New Roman"/>
          <w:b/>
        </w:rPr>
      </w:pPr>
    </w:p>
    <w:p w:rsidR="000E0F07" w:rsidRDefault="000E0F07">
      <w:pPr>
        <w:jc w:val="right"/>
        <w:rPr>
          <w:rFonts w:ascii="Times New Roman" w:hAnsi="Times New Roman" w:cs="Times New Roman"/>
          <w:b/>
        </w:rPr>
      </w:pPr>
    </w:p>
    <w:p w:rsidR="000E0F07" w:rsidRDefault="00282925">
      <w:pPr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  <w:r>
        <w:rPr>
          <w:rFonts w:ascii="Times New Roman" w:hAnsi="Times New Roman" w:cs="Times New Roman"/>
          <w:b/>
        </w:rPr>
        <w:lastRenderedPageBreak/>
        <w:t>Приложение 2.5</w:t>
      </w:r>
    </w:p>
    <w:p w:rsidR="000E0F07" w:rsidRDefault="00282925">
      <w:pPr>
        <w:jc w:val="right"/>
        <w:rPr>
          <w:rFonts w:ascii="Times New Roman" w:hAnsi="Times New Roman" w:cs="Times New Roman"/>
          <w:b/>
          <w:bCs/>
          <w:color w:val="000000" w:themeColor="text1"/>
          <w:kern w:val="32"/>
          <w:szCs w:val="24"/>
          <w:lang w:eastAsia="zh-CN"/>
        </w:rPr>
      </w:pPr>
      <w:r>
        <w:rPr>
          <w:rFonts w:ascii="Times New Roman" w:hAnsi="Times New Roman" w:cs="Times New Roman"/>
          <w:b/>
        </w:rPr>
        <w:t>к ПОП по</w:t>
      </w:r>
      <w:r>
        <w:rPr>
          <w:rFonts w:ascii="Times New Roman" w:hAnsi="Times New Roman" w:cs="Times New Roman"/>
          <w:b/>
          <w:bCs/>
          <w:color w:val="000000" w:themeColor="text1"/>
          <w:kern w:val="32"/>
          <w:szCs w:val="24"/>
          <w:lang w:eastAsia="zh-CN"/>
        </w:rPr>
        <w:t xml:space="preserve"> специальности</w:t>
      </w:r>
    </w:p>
    <w:p w:rsidR="000E0F07" w:rsidRDefault="00282925">
      <w:pPr>
        <w:jc w:val="right"/>
        <w:rPr>
          <w:rFonts w:ascii="Times New Roman" w:hAnsi="Times New Roman" w:cs="Times New Roman"/>
          <w:b/>
          <w:color w:val="0070C0"/>
        </w:rPr>
      </w:pPr>
      <w:r>
        <w:rPr>
          <w:rFonts w:ascii="Times New Roman" w:hAnsi="Times New Roman" w:cs="Times New Roman"/>
          <w:b/>
          <w:bCs/>
          <w:kern w:val="32"/>
          <w:szCs w:val="24"/>
          <w:lang w:eastAsia="zh-CN"/>
        </w:rPr>
        <w:t>40.02.02 Правоохранительная деятельность</w:t>
      </w:r>
    </w:p>
    <w:p w:rsidR="000E0F07" w:rsidRDefault="000E0F07">
      <w:pPr>
        <w:jc w:val="right"/>
        <w:rPr>
          <w:rFonts w:ascii="Times New Roman" w:hAnsi="Times New Roman" w:cs="Times New Roman"/>
          <w:b/>
          <w:color w:val="0070C0"/>
        </w:rPr>
      </w:pPr>
    </w:p>
    <w:p w:rsidR="000E0F07" w:rsidRDefault="000E0F07">
      <w:pPr>
        <w:jc w:val="right"/>
        <w:rPr>
          <w:rFonts w:ascii="Times New Roman" w:hAnsi="Times New Roman" w:cs="Times New Roman"/>
          <w:b/>
          <w:color w:val="0070C0"/>
        </w:rPr>
      </w:pPr>
    </w:p>
    <w:p w:rsidR="000E0F07" w:rsidRDefault="000E0F07">
      <w:pPr>
        <w:jc w:val="right"/>
        <w:rPr>
          <w:rFonts w:ascii="Times New Roman" w:hAnsi="Times New Roman" w:cs="Times New Roman"/>
          <w:b/>
          <w:color w:val="0070C0"/>
        </w:rPr>
      </w:pPr>
    </w:p>
    <w:p w:rsidR="000E0F07" w:rsidRDefault="000E0F07">
      <w:pPr>
        <w:jc w:val="right"/>
        <w:rPr>
          <w:rFonts w:ascii="Times New Roman" w:hAnsi="Times New Roman" w:cs="Times New Roman"/>
          <w:b/>
          <w:color w:val="0070C0"/>
        </w:rPr>
      </w:pPr>
    </w:p>
    <w:p w:rsidR="000E0F07" w:rsidRDefault="000E0F07">
      <w:pPr>
        <w:jc w:val="right"/>
        <w:rPr>
          <w:rFonts w:ascii="Times New Roman" w:hAnsi="Times New Roman" w:cs="Times New Roman"/>
          <w:b/>
          <w:color w:val="0070C0"/>
        </w:rPr>
      </w:pPr>
    </w:p>
    <w:p w:rsidR="000E0F07" w:rsidRDefault="000E0F07">
      <w:pPr>
        <w:jc w:val="right"/>
        <w:rPr>
          <w:rFonts w:ascii="Times New Roman" w:hAnsi="Times New Roman" w:cs="Times New Roman"/>
          <w:b/>
          <w:color w:val="0070C0"/>
        </w:rPr>
      </w:pPr>
    </w:p>
    <w:p w:rsidR="000E0F07" w:rsidRDefault="000E0F07">
      <w:pPr>
        <w:jc w:val="right"/>
        <w:rPr>
          <w:rFonts w:ascii="Times New Roman" w:hAnsi="Times New Roman" w:cs="Times New Roman"/>
          <w:b/>
          <w:color w:val="0070C0"/>
        </w:rPr>
      </w:pPr>
    </w:p>
    <w:p w:rsidR="000E0F07" w:rsidRDefault="000E0F07">
      <w:pPr>
        <w:jc w:val="right"/>
        <w:rPr>
          <w:rFonts w:ascii="Times New Roman" w:hAnsi="Times New Roman" w:cs="Times New Roman"/>
          <w:b/>
          <w:color w:val="0070C0"/>
        </w:rPr>
      </w:pPr>
    </w:p>
    <w:p w:rsidR="000E0F07" w:rsidRDefault="000E0F07">
      <w:pPr>
        <w:jc w:val="right"/>
        <w:rPr>
          <w:rFonts w:ascii="Times New Roman" w:hAnsi="Times New Roman" w:cs="Times New Roman"/>
          <w:b/>
          <w:color w:val="0070C0"/>
        </w:rPr>
      </w:pPr>
    </w:p>
    <w:p w:rsidR="000E0F07" w:rsidRDefault="000E0F07">
      <w:pPr>
        <w:jc w:val="right"/>
        <w:rPr>
          <w:rFonts w:ascii="Times New Roman" w:hAnsi="Times New Roman" w:cs="Times New Roman"/>
          <w:b/>
          <w:color w:val="0070C0"/>
        </w:rPr>
      </w:pPr>
    </w:p>
    <w:p w:rsidR="000E0F07" w:rsidRDefault="000E0F07">
      <w:pPr>
        <w:jc w:val="right"/>
        <w:rPr>
          <w:rFonts w:ascii="Times New Roman" w:hAnsi="Times New Roman" w:cs="Times New Roman"/>
          <w:b/>
          <w:color w:val="0070C0"/>
        </w:rPr>
      </w:pPr>
    </w:p>
    <w:p w:rsidR="000E0F07" w:rsidRDefault="00282925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Примерная рабочая программа дисциплины</w:t>
      </w:r>
    </w:p>
    <w:p w:rsidR="000E0F07" w:rsidRDefault="00282925">
      <w:pPr>
        <w:pStyle w:val="1"/>
      </w:pPr>
      <w:bookmarkStart w:id="34" w:name="_Toc192175854"/>
      <w:r>
        <w:t xml:space="preserve">«ОП.05 </w:t>
      </w:r>
      <w:r>
        <w:t>АДМИНИСТРАТИВНО-ПРОЦЕССУАЛЬНОЕ ПРАВО»</w:t>
      </w:r>
      <w:bookmarkEnd w:id="34"/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282925">
      <w:pPr>
        <w:jc w:val="center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>2025 г.</w:t>
      </w:r>
    </w:p>
    <w:p w:rsidR="000E0F07" w:rsidRDefault="00282925">
      <w:pPr>
        <w:rPr>
          <w:rFonts w:ascii="Times New Roman" w:hAnsi="Times New Roman" w:cs="Times New Roman"/>
          <w:b/>
          <w:caps/>
        </w:rPr>
      </w:pPr>
      <w:r>
        <w:rPr>
          <w:rFonts w:ascii="Times New Roman" w:hAnsi="Times New Roman" w:cs="Times New Roman"/>
        </w:rPr>
        <w:br w:type="page"/>
      </w:r>
    </w:p>
    <w:p w:rsidR="000E0F07" w:rsidRDefault="00282925">
      <w:pPr>
        <w:pStyle w:val="1f9"/>
        <w:rPr>
          <w:rFonts w:ascii="Times New Roman" w:hAnsi="Times New Roman"/>
          <w:lang w:val="ru-RU"/>
        </w:rPr>
      </w:pPr>
      <w:bookmarkStart w:id="35" w:name="_Hlk194419276"/>
      <w:r>
        <w:rPr>
          <w:rFonts w:ascii="Times New Roman" w:hAnsi="Times New Roman"/>
          <w:lang w:val="ru-RU"/>
        </w:rPr>
        <w:lastRenderedPageBreak/>
        <w:t>СОДЕРЖАНИЕ ПРОГРАММЫ</w:t>
      </w:r>
    </w:p>
    <w:p w:rsidR="000E0F07" w:rsidRDefault="00282925">
      <w:pPr>
        <w:pStyle w:val="18"/>
        <w:spacing w:line="240" w:lineRule="auto"/>
        <w:rPr>
          <w:rFonts w:eastAsiaTheme="minorEastAsia"/>
          <w:b w:val="0"/>
          <w:bCs w:val="0"/>
          <w:lang w:eastAsia="ru-RU"/>
        </w:rPr>
      </w:pPr>
      <w:r>
        <w:rPr>
          <w:b w:val="0"/>
          <w:bCs w:val="0"/>
        </w:rPr>
        <w:fldChar w:fldCharType="begin"/>
      </w:r>
      <w:r>
        <w:rPr>
          <w:b w:val="0"/>
          <w:bCs w:val="0"/>
        </w:rPr>
        <w:instrText xml:space="preserve"> TOC \h \z \t "Раздел 1;1;Раздел 1.1;2" </w:instrText>
      </w:r>
      <w:r>
        <w:rPr>
          <w:b w:val="0"/>
          <w:bCs w:val="0"/>
        </w:rPr>
        <w:fldChar w:fldCharType="separate"/>
      </w:r>
      <w:hyperlink w:anchor="_Toc156294875" w:history="1"/>
    </w:p>
    <w:p w:rsidR="000E0F07" w:rsidRDefault="00282925">
      <w:pPr>
        <w:pStyle w:val="18"/>
        <w:spacing w:line="240" w:lineRule="auto"/>
        <w:rPr>
          <w:rFonts w:eastAsiaTheme="minorEastAsia"/>
          <w:b w:val="0"/>
          <w:bCs w:val="0"/>
          <w:lang w:eastAsia="ru-RU"/>
        </w:rPr>
      </w:pPr>
      <w:hyperlink w:anchor="_Toc156294876" w:history="1">
        <w:r>
          <w:rPr>
            <w:rStyle w:val="a8"/>
            <w:b w:val="0"/>
            <w:bCs w:val="0"/>
          </w:rPr>
          <w:t>1. ОБЩАЯ ХАРАКТЕРИСТИКА</w:t>
        </w:r>
        <w:r>
          <w:rPr>
            <w:b w:val="0"/>
            <w:bCs w:val="0"/>
          </w:rPr>
          <w:tab/>
        </w:r>
        <w:r>
          <w:rPr>
            <w:b w:val="0"/>
            <w:bCs w:val="0"/>
          </w:rPr>
          <w:fldChar w:fldCharType="begin"/>
        </w:r>
        <w:r>
          <w:rPr>
            <w:b w:val="0"/>
            <w:bCs w:val="0"/>
          </w:rPr>
          <w:instrText xml:space="preserve"> PAGEREF _Toc156294876 \h </w:instrText>
        </w:r>
        <w:r>
          <w:rPr>
            <w:b w:val="0"/>
            <w:bCs w:val="0"/>
          </w:rPr>
        </w:r>
        <w:r>
          <w:rPr>
            <w:b w:val="0"/>
            <w:bCs w:val="0"/>
          </w:rPr>
          <w:fldChar w:fldCharType="separate"/>
        </w:r>
        <w:r>
          <w:rPr>
            <w:b w:val="0"/>
            <w:bCs w:val="0"/>
          </w:rPr>
          <w:t>4</w:t>
        </w:r>
        <w:r>
          <w:rPr>
            <w:b w:val="0"/>
            <w:bCs w:val="0"/>
          </w:rPr>
          <w:fldChar w:fldCharType="end"/>
        </w:r>
      </w:hyperlink>
    </w:p>
    <w:p w:rsidR="000E0F07" w:rsidRDefault="00282925">
      <w:pPr>
        <w:pStyle w:val="24"/>
        <w:rPr>
          <w:rFonts w:eastAsiaTheme="minorEastAsia"/>
          <w:i w:val="0"/>
          <w:iCs w:val="0"/>
          <w:sz w:val="22"/>
          <w:szCs w:val="22"/>
        </w:rPr>
      </w:pPr>
      <w:hyperlink w:anchor="_Toc156294877" w:history="1">
        <w:r>
          <w:rPr>
            <w:rStyle w:val="a8"/>
            <w:i w:val="0"/>
            <w:iCs w:val="0"/>
          </w:rPr>
          <w:t>1.1. Цель и место дисциплины ОП.05 Административно-процессуальное право в структуре образовательной программы</w:t>
        </w:r>
        <w:r>
          <w:rPr>
            <w:i w:val="0"/>
            <w:iCs w:val="0"/>
          </w:rPr>
          <w:tab/>
        </w:r>
        <w:r>
          <w:rPr>
            <w:i w:val="0"/>
            <w:iCs w:val="0"/>
          </w:rPr>
          <w:fldChar w:fldCharType="begin"/>
        </w:r>
        <w:r>
          <w:rPr>
            <w:i w:val="0"/>
            <w:iCs w:val="0"/>
          </w:rPr>
          <w:instrText xml:space="preserve"> PAGEREF _Toc156294877 \h </w:instrText>
        </w:r>
        <w:r>
          <w:rPr>
            <w:i w:val="0"/>
            <w:iCs w:val="0"/>
          </w:rPr>
        </w:r>
        <w:r>
          <w:rPr>
            <w:i w:val="0"/>
            <w:iCs w:val="0"/>
          </w:rPr>
          <w:fldChar w:fldCharType="separate"/>
        </w:r>
        <w:r>
          <w:rPr>
            <w:i w:val="0"/>
            <w:iCs w:val="0"/>
          </w:rPr>
          <w:t>4</w:t>
        </w:r>
        <w:r>
          <w:rPr>
            <w:i w:val="0"/>
            <w:iCs w:val="0"/>
          </w:rPr>
          <w:fldChar w:fldCharType="end"/>
        </w:r>
      </w:hyperlink>
    </w:p>
    <w:p w:rsidR="000E0F07" w:rsidRDefault="00282925">
      <w:pPr>
        <w:pStyle w:val="24"/>
        <w:rPr>
          <w:rFonts w:eastAsiaTheme="minorEastAsia"/>
          <w:i w:val="0"/>
          <w:iCs w:val="0"/>
          <w:sz w:val="22"/>
          <w:szCs w:val="22"/>
        </w:rPr>
      </w:pPr>
      <w:hyperlink w:anchor="_Toc156294878" w:history="1">
        <w:r>
          <w:rPr>
            <w:rStyle w:val="a8"/>
            <w:i w:val="0"/>
            <w:iCs w:val="0"/>
          </w:rPr>
          <w:t>1.2. Планируемые результаты освоения дисциплины</w:t>
        </w:r>
        <w:r>
          <w:rPr>
            <w:i w:val="0"/>
            <w:iCs w:val="0"/>
          </w:rPr>
          <w:tab/>
        </w:r>
        <w:r>
          <w:rPr>
            <w:i w:val="0"/>
            <w:iCs w:val="0"/>
          </w:rPr>
          <w:fldChar w:fldCharType="begin"/>
        </w:r>
        <w:r>
          <w:rPr>
            <w:i w:val="0"/>
            <w:iCs w:val="0"/>
          </w:rPr>
          <w:instrText xml:space="preserve"> PAGEREF _Toc156294878 \h </w:instrText>
        </w:r>
        <w:r>
          <w:rPr>
            <w:i w:val="0"/>
            <w:iCs w:val="0"/>
          </w:rPr>
        </w:r>
        <w:r>
          <w:rPr>
            <w:i w:val="0"/>
            <w:iCs w:val="0"/>
          </w:rPr>
          <w:fldChar w:fldCharType="separate"/>
        </w:r>
        <w:r>
          <w:rPr>
            <w:i w:val="0"/>
            <w:iCs w:val="0"/>
          </w:rPr>
          <w:t>4</w:t>
        </w:r>
        <w:r>
          <w:rPr>
            <w:i w:val="0"/>
            <w:iCs w:val="0"/>
          </w:rPr>
          <w:fldChar w:fldCharType="end"/>
        </w:r>
      </w:hyperlink>
    </w:p>
    <w:p w:rsidR="000E0F07" w:rsidRDefault="00282925">
      <w:pPr>
        <w:pStyle w:val="18"/>
        <w:spacing w:line="240" w:lineRule="auto"/>
        <w:rPr>
          <w:rFonts w:eastAsiaTheme="minorEastAsia"/>
          <w:b w:val="0"/>
          <w:bCs w:val="0"/>
          <w:lang w:eastAsia="ru-RU"/>
        </w:rPr>
      </w:pPr>
      <w:hyperlink w:anchor="_Toc156294879" w:history="1">
        <w:r>
          <w:rPr>
            <w:rStyle w:val="a8"/>
            <w:b w:val="0"/>
            <w:bCs w:val="0"/>
          </w:rPr>
          <w:t>2. СТРУКТУРА И СОДЕРЖАНИЕ ДИСЦИПЛИНЫ</w:t>
        </w:r>
        <w:r>
          <w:rPr>
            <w:b w:val="0"/>
            <w:bCs w:val="0"/>
          </w:rPr>
          <w:tab/>
        </w:r>
        <w:r>
          <w:rPr>
            <w:b w:val="0"/>
            <w:bCs w:val="0"/>
          </w:rPr>
          <w:fldChar w:fldCharType="begin"/>
        </w:r>
        <w:r>
          <w:rPr>
            <w:b w:val="0"/>
            <w:bCs w:val="0"/>
          </w:rPr>
          <w:instrText xml:space="preserve"> PAGEREF _Toc156294879 \h </w:instrText>
        </w:r>
        <w:r>
          <w:rPr>
            <w:b w:val="0"/>
            <w:bCs w:val="0"/>
          </w:rPr>
        </w:r>
        <w:r>
          <w:rPr>
            <w:b w:val="0"/>
            <w:bCs w:val="0"/>
          </w:rPr>
          <w:fldChar w:fldCharType="separate"/>
        </w:r>
        <w:r>
          <w:rPr>
            <w:b w:val="0"/>
            <w:bCs w:val="0"/>
          </w:rPr>
          <w:t>4</w:t>
        </w:r>
        <w:r>
          <w:rPr>
            <w:b w:val="0"/>
            <w:bCs w:val="0"/>
          </w:rPr>
          <w:fldChar w:fldCharType="end"/>
        </w:r>
      </w:hyperlink>
    </w:p>
    <w:p w:rsidR="000E0F07" w:rsidRDefault="00282925">
      <w:pPr>
        <w:pStyle w:val="24"/>
        <w:rPr>
          <w:rFonts w:eastAsiaTheme="minorEastAsia"/>
          <w:i w:val="0"/>
          <w:iCs w:val="0"/>
          <w:sz w:val="22"/>
          <w:szCs w:val="22"/>
        </w:rPr>
      </w:pPr>
      <w:hyperlink w:anchor="_Toc156294880" w:history="1">
        <w:r>
          <w:rPr>
            <w:rStyle w:val="a8"/>
            <w:i w:val="0"/>
            <w:iCs w:val="0"/>
          </w:rPr>
          <w:t>2.1. Трудоемкость освоения дисциплины</w:t>
        </w:r>
        <w:r>
          <w:rPr>
            <w:i w:val="0"/>
            <w:iCs w:val="0"/>
          </w:rPr>
          <w:tab/>
        </w:r>
        <w:r>
          <w:rPr>
            <w:i w:val="0"/>
            <w:iCs w:val="0"/>
          </w:rPr>
          <w:fldChar w:fldCharType="begin"/>
        </w:r>
        <w:r>
          <w:rPr>
            <w:i w:val="0"/>
            <w:iCs w:val="0"/>
          </w:rPr>
          <w:instrText xml:space="preserve"> PAGEREF _Toc156294880 \h </w:instrText>
        </w:r>
        <w:r>
          <w:rPr>
            <w:i w:val="0"/>
            <w:iCs w:val="0"/>
          </w:rPr>
        </w:r>
        <w:r>
          <w:rPr>
            <w:i w:val="0"/>
            <w:iCs w:val="0"/>
          </w:rPr>
          <w:fldChar w:fldCharType="separate"/>
        </w:r>
        <w:r>
          <w:rPr>
            <w:i w:val="0"/>
            <w:iCs w:val="0"/>
          </w:rPr>
          <w:t>4</w:t>
        </w:r>
        <w:r>
          <w:rPr>
            <w:i w:val="0"/>
            <w:iCs w:val="0"/>
          </w:rPr>
          <w:fldChar w:fldCharType="end"/>
        </w:r>
      </w:hyperlink>
    </w:p>
    <w:p w:rsidR="000E0F07" w:rsidRDefault="00282925">
      <w:pPr>
        <w:pStyle w:val="24"/>
        <w:rPr>
          <w:rFonts w:eastAsiaTheme="minorEastAsia"/>
          <w:i w:val="0"/>
          <w:iCs w:val="0"/>
          <w:sz w:val="22"/>
          <w:szCs w:val="22"/>
        </w:rPr>
      </w:pPr>
      <w:hyperlink w:anchor="_Toc156294881" w:history="1">
        <w:r>
          <w:rPr>
            <w:rStyle w:val="a8"/>
            <w:i w:val="0"/>
            <w:iCs w:val="0"/>
          </w:rPr>
          <w:t>2.2. Примерное содержание дисциплины</w:t>
        </w:r>
        <w:r>
          <w:rPr>
            <w:i w:val="0"/>
            <w:iCs w:val="0"/>
          </w:rPr>
          <w:tab/>
        </w:r>
        <w:r>
          <w:rPr>
            <w:i w:val="0"/>
            <w:iCs w:val="0"/>
          </w:rPr>
          <w:fldChar w:fldCharType="begin"/>
        </w:r>
        <w:r>
          <w:rPr>
            <w:i w:val="0"/>
            <w:iCs w:val="0"/>
          </w:rPr>
          <w:instrText xml:space="preserve"> PAGEREF _Toc156294881 \h </w:instrText>
        </w:r>
        <w:r>
          <w:rPr>
            <w:i w:val="0"/>
            <w:iCs w:val="0"/>
          </w:rPr>
        </w:r>
        <w:r>
          <w:rPr>
            <w:i w:val="0"/>
            <w:iCs w:val="0"/>
          </w:rPr>
          <w:fldChar w:fldCharType="separate"/>
        </w:r>
        <w:r>
          <w:rPr>
            <w:i w:val="0"/>
            <w:iCs w:val="0"/>
          </w:rPr>
          <w:t>5</w:t>
        </w:r>
        <w:r>
          <w:rPr>
            <w:i w:val="0"/>
            <w:iCs w:val="0"/>
          </w:rPr>
          <w:fldChar w:fldCharType="end"/>
        </w:r>
      </w:hyperlink>
    </w:p>
    <w:p w:rsidR="000E0F07" w:rsidRDefault="00282925">
      <w:pPr>
        <w:pStyle w:val="24"/>
        <w:rPr>
          <w:rFonts w:eastAsiaTheme="minorEastAsia"/>
          <w:i w:val="0"/>
          <w:iCs w:val="0"/>
          <w:sz w:val="22"/>
          <w:szCs w:val="22"/>
        </w:rPr>
      </w:pPr>
      <w:hyperlink w:anchor="_Toc156294883" w:history="1">
        <w:r>
          <w:rPr>
            <w:rStyle w:val="a8"/>
            <w:i w:val="0"/>
            <w:iCs w:val="0"/>
          </w:rPr>
          <w:t>2.3. Курсовой проект (работа)</w:t>
        </w:r>
        <w:r>
          <w:rPr>
            <w:i w:val="0"/>
            <w:iCs w:val="0"/>
          </w:rPr>
          <w:tab/>
        </w:r>
        <w:r>
          <w:rPr>
            <w:i w:val="0"/>
            <w:iCs w:val="0"/>
          </w:rPr>
          <w:fldChar w:fldCharType="begin"/>
        </w:r>
        <w:r>
          <w:rPr>
            <w:i w:val="0"/>
            <w:iCs w:val="0"/>
          </w:rPr>
          <w:instrText xml:space="preserve"> PAGEREF _Toc156294883 \h </w:instrText>
        </w:r>
        <w:r>
          <w:rPr>
            <w:i w:val="0"/>
            <w:iCs w:val="0"/>
          </w:rPr>
        </w:r>
        <w:r>
          <w:rPr>
            <w:i w:val="0"/>
            <w:iCs w:val="0"/>
          </w:rPr>
          <w:fldChar w:fldCharType="separate"/>
        </w:r>
        <w:r>
          <w:rPr>
            <w:i w:val="0"/>
            <w:iCs w:val="0"/>
          </w:rPr>
          <w:t>5</w:t>
        </w:r>
        <w:r>
          <w:rPr>
            <w:i w:val="0"/>
            <w:iCs w:val="0"/>
          </w:rPr>
          <w:fldChar w:fldCharType="end"/>
        </w:r>
      </w:hyperlink>
    </w:p>
    <w:p w:rsidR="000E0F07" w:rsidRDefault="00282925">
      <w:pPr>
        <w:pStyle w:val="18"/>
        <w:spacing w:line="240" w:lineRule="auto"/>
        <w:rPr>
          <w:rFonts w:eastAsiaTheme="minorEastAsia"/>
          <w:b w:val="0"/>
          <w:bCs w:val="0"/>
          <w:lang w:eastAsia="ru-RU"/>
        </w:rPr>
      </w:pPr>
      <w:hyperlink w:anchor="_Toc156294884" w:history="1">
        <w:r>
          <w:rPr>
            <w:rStyle w:val="a8"/>
            <w:b w:val="0"/>
            <w:bCs w:val="0"/>
          </w:rPr>
          <w:t>3. УСЛОВИЯ РЕАЛИЗАЦИИ ДИСЦИПЛИНЫ</w:t>
        </w:r>
        <w:r>
          <w:rPr>
            <w:b w:val="0"/>
            <w:bCs w:val="0"/>
          </w:rPr>
          <w:tab/>
        </w:r>
        <w:r>
          <w:rPr>
            <w:b w:val="0"/>
            <w:bCs w:val="0"/>
          </w:rPr>
          <w:fldChar w:fldCharType="begin"/>
        </w:r>
        <w:r>
          <w:rPr>
            <w:b w:val="0"/>
            <w:bCs w:val="0"/>
          </w:rPr>
          <w:instrText xml:space="preserve"> PAGEREF _Toc156294884 \h </w:instrText>
        </w:r>
        <w:r>
          <w:rPr>
            <w:b w:val="0"/>
            <w:bCs w:val="0"/>
          </w:rPr>
        </w:r>
        <w:r>
          <w:rPr>
            <w:b w:val="0"/>
            <w:bCs w:val="0"/>
          </w:rPr>
          <w:fldChar w:fldCharType="separate"/>
        </w:r>
        <w:r>
          <w:rPr>
            <w:b w:val="0"/>
            <w:bCs w:val="0"/>
          </w:rPr>
          <w:t>6</w:t>
        </w:r>
        <w:r>
          <w:rPr>
            <w:b w:val="0"/>
            <w:bCs w:val="0"/>
          </w:rPr>
          <w:fldChar w:fldCharType="end"/>
        </w:r>
      </w:hyperlink>
    </w:p>
    <w:p w:rsidR="000E0F07" w:rsidRDefault="00282925">
      <w:pPr>
        <w:pStyle w:val="24"/>
        <w:rPr>
          <w:rFonts w:eastAsiaTheme="minorEastAsia"/>
          <w:i w:val="0"/>
          <w:iCs w:val="0"/>
          <w:sz w:val="22"/>
          <w:szCs w:val="22"/>
        </w:rPr>
      </w:pPr>
      <w:hyperlink w:anchor="_Toc156294885" w:history="1">
        <w:r>
          <w:rPr>
            <w:rStyle w:val="a8"/>
            <w:i w:val="0"/>
            <w:iCs w:val="0"/>
          </w:rPr>
          <w:t>3.1. Материально-техническое обеспечение</w:t>
        </w:r>
        <w:r>
          <w:rPr>
            <w:i w:val="0"/>
            <w:iCs w:val="0"/>
          </w:rPr>
          <w:tab/>
        </w:r>
        <w:r>
          <w:rPr>
            <w:i w:val="0"/>
            <w:iCs w:val="0"/>
          </w:rPr>
          <w:fldChar w:fldCharType="begin"/>
        </w:r>
        <w:r>
          <w:rPr>
            <w:i w:val="0"/>
            <w:iCs w:val="0"/>
          </w:rPr>
          <w:instrText xml:space="preserve"> PAGEREF _Toc156294885 \h </w:instrText>
        </w:r>
        <w:r>
          <w:rPr>
            <w:i w:val="0"/>
            <w:iCs w:val="0"/>
          </w:rPr>
        </w:r>
        <w:r>
          <w:rPr>
            <w:i w:val="0"/>
            <w:iCs w:val="0"/>
          </w:rPr>
          <w:fldChar w:fldCharType="separate"/>
        </w:r>
        <w:r>
          <w:rPr>
            <w:i w:val="0"/>
            <w:iCs w:val="0"/>
          </w:rPr>
          <w:t>6</w:t>
        </w:r>
        <w:r>
          <w:rPr>
            <w:i w:val="0"/>
            <w:iCs w:val="0"/>
          </w:rPr>
          <w:fldChar w:fldCharType="end"/>
        </w:r>
      </w:hyperlink>
    </w:p>
    <w:p w:rsidR="000E0F07" w:rsidRDefault="00282925">
      <w:pPr>
        <w:pStyle w:val="24"/>
        <w:rPr>
          <w:rFonts w:eastAsiaTheme="minorEastAsia"/>
          <w:i w:val="0"/>
          <w:iCs w:val="0"/>
          <w:sz w:val="22"/>
          <w:szCs w:val="22"/>
        </w:rPr>
      </w:pPr>
      <w:hyperlink w:anchor="_Toc156294886" w:history="1">
        <w:r>
          <w:rPr>
            <w:rStyle w:val="a8"/>
            <w:i w:val="0"/>
            <w:iCs w:val="0"/>
          </w:rPr>
          <w:t>3.2. Учебно-ме</w:t>
        </w:r>
        <w:r>
          <w:rPr>
            <w:rStyle w:val="a8"/>
            <w:i w:val="0"/>
            <w:iCs w:val="0"/>
          </w:rPr>
          <w:t>тодическое обеспечение</w:t>
        </w:r>
        <w:r>
          <w:rPr>
            <w:i w:val="0"/>
            <w:iCs w:val="0"/>
          </w:rPr>
          <w:tab/>
        </w:r>
        <w:r>
          <w:rPr>
            <w:i w:val="0"/>
            <w:iCs w:val="0"/>
          </w:rPr>
          <w:fldChar w:fldCharType="begin"/>
        </w:r>
        <w:r>
          <w:rPr>
            <w:i w:val="0"/>
            <w:iCs w:val="0"/>
          </w:rPr>
          <w:instrText xml:space="preserve"> PAGEREF _Toc156294886 \h </w:instrText>
        </w:r>
        <w:r>
          <w:rPr>
            <w:i w:val="0"/>
            <w:iCs w:val="0"/>
          </w:rPr>
        </w:r>
        <w:r>
          <w:rPr>
            <w:i w:val="0"/>
            <w:iCs w:val="0"/>
          </w:rPr>
          <w:fldChar w:fldCharType="separate"/>
        </w:r>
        <w:r>
          <w:rPr>
            <w:i w:val="0"/>
            <w:iCs w:val="0"/>
          </w:rPr>
          <w:t>6</w:t>
        </w:r>
        <w:r>
          <w:rPr>
            <w:i w:val="0"/>
            <w:iCs w:val="0"/>
          </w:rPr>
          <w:fldChar w:fldCharType="end"/>
        </w:r>
      </w:hyperlink>
    </w:p>
    <w:p w:rsidR="000E0F07" w:rsidRDefault="00282925">
      <w:pPr>
        <w:pStyle w:val="18"/>
        <w:spacing w:line="240" w:lineRule="auto"/>
        <w:rPr>
          <w:rFonts w:eastAsiaTheme="minorEastAsia"/>
          <w:b w:val="0"/>
          <w:bCs w:val="0"/>
          <w:lang w:eastAsia="ru-RU"/>
        </w:rPr>
      </w:pPr>
      <w:hyperlink w:anchor="_Toc156294887" w:history="1">
        <w:r>
          <w:rPr>
            <w:rStyle w:val="a8"/>
            <w:b w:val="0"/>
            <w:bCs w:val="0"/>
          </w:rPr>
          <w:t>4. КОНТРОЛЬ И ОЦЕНКА РЕЗУЛЬТАТОВ ОСВОЕНИЯ ДИСЦИПЛИНЫ</w:t>
        </w:r>
        <w:r>
          <w:rPr>
            <w:b w:val="0"/>
            <w:bCs w:val="0"/>
          </w:rPr>
          <w:tab/>
        </w:r>
        <w:r>
          <w:rPr>
            <w:b w:val="0"/>
            <w:bCs w:val="0"/>
          </w:rPr>
          <w:fldChar w:fldCharType="begin"/>
        </w:r>
        <w:r>
          <w:rPr>
            <w:b w:val="0"/>
            <w:bCs w:val="0"/>
          </w:rPr>
          <w:instrText xml:space="preserve"> PAGEREF _Toc156294887 \h </w:instrText>
        </w:r>
        <w:r>
          <w:rPr>
            <w:b w:val="0"/>
            <w:bCs w:val="0"/>
          </w:rPr>
        </w:r>
        <w:r>
          <w:rPr>
            <w:b w:val="0"/>
            <w:bCs w:val="0"/>
          </w:rPr>
          <w:fldChar w:fldCharType="separate"/>
        </w:r>
        <w:r>
          <w:rPr>
            <w:b w:val="0"/>
            <w:bCs w:val="0"/>
          </w:rPr>
          <w:t>6</w:t>
        </w:r>
        <w:r>
          <w:rPr>
            <w:b w:val="0"/>
            <w:bCs w:val="0"/>
          </w:rPr>
          <w:fldChar w:fldCharType="end"/>
        </w:r>
      </w:hyperlink>
    </w:p>
    <w:p w:rsidR="000E0F07" w:rsidRDefault="00282925">
      <w:pPr>
        <w:rPr>
          <w:rFonts w:ascii="Times New Roman" w:hAnsi="Times New Roman" w:cs="Times New Roman"/>
        </w:rPr>
      </w:pPr>
      <w:r>
        <w:rPr>
          <w:rFonts w:ascii="Times New Roman" w:hAnsi="Times New Roman"/>
          <w:b/>
          <w:bCs/>
        </w:rPr>
        <w:fldChar w:fldCharType="end"/>
      </w: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bookmarkEnd w:id="35"/>
    <w:p w:rsidR="000E0F07" w:rsidRDefault="000E0F07">
      <w:pPr>
        <w:rPr>
          <w:rFonts w:ascii="Times New Roman" w:hAnsi="Times New Roman" w:cs="Times New Roman"/>
        </w:rPr>
        <w:sectPr w:rsidR="000E0F07">
          <w:headerReference w:type="even" r:id="rId28"/>
          <w:headerReference w:type="default" r:id="rId29"/>
          <w:pgSz w:w="11906" w:h="16838"/>
          <w:pgMar w:top="1134" w:right="567" w:bottom="1134" w:left="1418" w:header="709" w:footer="709" w:gutter="0"/>
          <w:cols w:space="720"/>
        </w:sectPr>
      </w:pPr>
    </w:p>
    <w:p w:rsidR="000E0F07" w:rsidRDefault="00282925">
      <w:pPr>
        <w:pStyle w:val="1f9"/>
        <w:numPr>
          <w:ilvl w:val="0"/>
          <w:numId w:val="9"/>
        </w:numPr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Общая характеристика ПРИМЕРНОЙ РАБОЧЕЙ ПРОГРАММЫ УЧЕБНОЙ ДИСЦИПЛИНЫ</w:t>
      </w:r>
    </w:p>
    <w:p w:rsidR="000E0F07" w:rsidRDefault="00282925">
      <w:pPr>
        <w:pStyle w:val="1f7"/>
        <w:jc w:val="center"/>
        <w:rPr>
          <w:lang w:val="ru-RU"/>
        </w:rPr>
      </w:pPr>
      <w:r>
        <w:rPr>
          <w:lang w:val="ru-RU"/>
        </w:rPr>
        <w:t>«ОП.05 Административно-процессуальное право»</w:t>
      </w:r>
    </w:p>
    <w:p w:rsidR="000E0F07" w:rsidRDefault="000E0F07">
      <w:pPr>
        <w:pStyle w:val="1f7"/>
        <w:rPr>
          <w:lang w:val="ru-RU"/>
        </w:rPr>
      </w:pPr>
    </w:p>
    <w:p w:rsidR="000E0F07" w:rsidRDefault="00282925">
      <w:pPr>
        <w:pStyle w:val="113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1.1. Цель и место дисциплины в </w:t>
      </w:r>
      <w:r>
        <w:rPr>
          <w:rFonts w:ascii="Times New Roman" w:hAnsi="Times New Roman"/>
        </w:rPr>
        <w:t>структуре образовательной программы</w:t>
      </w:r>
    </w:p>
    <w:p w:rsidR="000E0F07" w:rsidRDefault="00282925">
      <w:pPr>
        <w:ind w:firstLine="709"/>
        <w:jc w:val="both"/>
        <w:rPr>
          <w:rFonts w:ascii="Times New Roman" w:eastAsia="Calibri" w:hAnsi="Times New Roman" w:cs="Times New Roman"/>
          <w:bCs/>
          <w:color w:val="000000"/>
        </w:rPr>
      </w:pPr>
      <w:r>
        <w:rPr>
          <w:rFonts w:ascii="Times New Roman" w:eastAsia="Calibri" w:hAnsi="Times New Roman" w:cs="Times New Roman"/>
          <w:color w:val="000000"/>
        </w:rPr>
        <w:t xml:space="preserve">Цель дисциплины «Административно-процессуальное право»: </w:t>
      </w:r>
      <w:r>
        <w:rPr>
          <w:rFonts w:ascii="Times New Roman" w:eastAsia="Calibri" w:hAnsi="Times New Roman" w:cs="Times New Roman"/>
          <w:bCs/>
          <w:color w:val="000000"/>
          <w:lang w:val="zh-CN"/>
        </w:rPr>
        <w:t>формирование представлений о</w:t>
      </w:r>
      <w:r>
        <w:rPr>
          <w:rFonts w:ascii="Times New Roman" w:eastAsia="Calibri" w:hAnsi="Times New Roman" w:cs="Times New Roman"/>
          <w:bCs/>
          <w:color w:val="000000"/>
        </w:rPr>
        <w:t xml:space="preserve"> понятии и сущности административного процесса, его видах, а также административных производствах и административных процедурах.</w:t>
      </w:r>
    </w:p>
    <w:p w:rsidR="000E0F07" w:rsidRDefault="00282925">
      <w:pPr>
        <w:ind w:firstLine="709"/>
        <w:jc w:val="both"/>
        <w:rPr>
          <w:rFonts w:ascii="Times New Roman" w:eastAsia="Calibri" w:hAnsi="Times New Roman" w:cs="Times New Roman"/>
          <w:color w:val="000000"/>
        </w:rPr>
      </w:pPr>
      <w:r>
        <w:rPr>
          <w:rFonts w:ascii="Times New Roman" w:eastAsia="Calibri" w:hAnsi="Times New Roman" w:cs="Times New Roman"/>
          <w:color w:val="000000"/>
        </w:rPr>
        <w:t>Дисципл</w:t>
      </w:r>
      <w:r>
        <w:rPr>
          <w:rFonts w:ascii="Times New Roman" w:eastAsia="Calibri" w:hAnsi="Times New Roman" w:cs="Times New Roman"/>
          <w:color w:val="000000"/>
        </w:rPr>
        <w:t>ина «Административно-процессуальное право» включена в обязательную часть общепрофессионального цикла образовательной программы.</w:t>
      </w:r>
    </w:p>
    <w:p w:rsidR="000E0F07" w:rsidRDefault="000E0F07">
      <w:pPr>
        <w:ind w:firstLine="709"/>
        <w:jc w:val="both"/>
        <w:rPr>
          <w:rFonts w:ascii="Times New Roman" w:hAnsi="Times New Roman" w:cs="Times New Roman"/>
        </w:rPr>
      </w:pPr>
    </w:p>
    <w:p w:rsidR="000E0F07" w:rsidRDefault="00282925">
      <w:pPr>
        <w:pStyle w:val="113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1.2. Планируемые результаты освоения дисциплины</w:t>
      </w:r>
    </w:p>
    <w:p w:rsidR="000E0F07" w:rsidRDefault="00282925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Результаты освоения дисциплины соотносятся с планируемыми результатами освоения</w:t>
      </w:r>
      <w:r>
        <w:rPr>
          <w:rFonts w:ascii="Times New Roman" w:hAnsi="Times New Roman" w:cs="Times New Roman"/>
        </w:rPr>
        <w:t xml:space="preserve"> образовательной программы, представленными в матрице компетенций выпускника (п. 4.3 ПОП).</w:t>
      </w:r>
    </w:p>
    <w:p w:rsidR="000E0F07" w:rsidRDefault="00282925">
      <w:pPr>
        <w:spacing w:after="120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результате освоения дисциплины обучающийся должен</w:t>
      </w:r>
      <w:r>
        <w:rPr>
          <w:rFonts w:ascii="Times New Roman" w:hAnsi="Times New Roman" w:cs="Times New Roman"/>
          <w:vertAlign w:val="superscript"/>
        </w:rPr>
        <w:footnoteReference w:id="9"/>
      </w:r>
      <w:r>
        <w:rPr>
          <w:rFonts w:ascii="Times New Roman" w:hAnsi="Times New Roman" w:cs="Times New Roman"/>
        </w:rPr>
        <w:t>:</w:t>
      </w:r>
    </w:p>
    <w:tbl>
      <w:tblPr>
        <w:tblW w:w="96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3828"/>
        <w:gridCol w:w="4819"/>
      </w:tblGrid>
      <w:tr w:rsidR="000E0F07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ind w:left="-120" w:right="-136"/>
              <w:jc w:val="center"/>
              <w:rPr>
                <w:rStyle w:val="a7"/>
                <w:b/>
                <w:i w:val="0"/>
                <w:iCs/>
              </w:rPr>
            </w:pPr>
            <w:r>
              <w:rPr>
                <w:rStyle w:val="a7"/>
                <w:b/>
                <w:i w:val="0"/>
                <w:iCs/>
              </w:rPr>
              <w:t>Код</w:t>
            </w:r>
          </w:p>
          <w:p w:rsidR="000E0F07" w:rsidRDefault="00282925">
            <w:pPr>
              <w:ind w:left="-120" w:right="-136"/>
              <w:jc w:val="center"/>
              <w:rPr>
                <w:rStyle w:val="a7"/>
                <w:b/>
                <w:i w:val="0"/>
                <w:iCs/>
              </w:rPr>
            </w:pPr>
            <w:r>
              <w:rPr>
                <w:rStyle w:val="a7"/>
                <w:b/>
                <w:i w:val="0"/>
                <w:iCs/>
              </w:rPr>
              <w:t>ОК, ПК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jc w:val="center"/>
              <w:rPr>
                <w:rStyle w:val="a7"/>
                <w:b/>
                <w:bCs/>
                <w:i w:val="0"/>
                <w:iCs/>
              </w:rPr>
            </w:pPr>
            <w:r>
              <w:rPr>
                <w:rStyle w:val="a7"/>
                <w:b/>
                <w:bCs/>
                <w:i w:val="0"/>
                <w:iCs/>
              </w:rPr>
              <w:t>Уметь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0F07" w:rsidRDefault="00282925">
            <w:pPr>
              <w:jc w:val="center"/>
              <w:rPr>
                <w:rStyle w:val="a7"/>
                <w:b/>
                <w:bCs/>
                <w:i w:val="0"/>
                <w:iCs/>
              </w:rPr>
            </w:pPr>
            <w:r>
              <w:rPr>
                <w:rStyle w:val="a7"/>
                <w:b/>
                <w:bCs/>
                <w:i w:val="0"/>
                <w:iCs/>
              </w:rPr>
              <w:t>Знать</w:t>
            </w:r>
          </w:p>
        </w:tc>
      </w:tr>
      <w:tr w:rsidR="000E0F07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ОК.01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распознавать задачу и/или проблему в профессиональном и/или социальном контексте,</w:t>
            </w:r>
            <w:r>
              <w:rPr>
                <w:rFonts w:ascii="Times New Roman" w:hAnsi="Times New Roman" w:cs="Times New Roman"/>
                <w:iCs/>
              </w:rPr>
              <w:t xml:space="preserve"> анализировать и выделять её составные части</w:t>
            </w:r>
          </w:p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определять этапы решения задачи, составлять план действия, реализовывать составленный план, определять необходимые ресурсы</w:t>
            </w:r>
          </w:p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выявлять и эффективно искать информацию, необходимую для решения задачи и/или проблемы</w:t>
            </w:r>
          </w:p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в</w:t>
            </w:r>
            <w:r>
              <w:rPr>
                <w:rFonts w:ascii="Times New Roman" w:hAnsi="Times New Roman" w:cs="Times New Roman"/>
                <w:iCs/>
              </w:rPr>
              <w:t>ладеть актуальными методами работы в профессиональной и смежных сферах</w:t>
            </w:r>
          </w:p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актуальный профессиональный и социальный контекст, в котором приходится работать и жить </w:t>
            </w:r>
          </w:p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струк</w:t>
            </w:r>
            <w:r>
              <w:rPr>
                <w:rFonts w:ascii="Times New Roman" w:hAnsi="Times New Roman" w:cs="Times New Roman"/>
                <w:iCs/>
              </w:rPr>
              <w:t>тура плана для решения задач, алгоритмы выполнения работ в профессиональной и смежных областях</w:t>
            </w:r>
          </w:p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основные источники информации и ресурсы для решения задач и/или проблем в профессиональном и/или социальном контексте</w:t>
            </w:r>
          </w:p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методы работы в профессиональной и смежных </w:t>
            </w:r>
            <w:r>
              <w:rPr>
                <w:rFonts w:ascii="Times New Roman" w:hAnsi="Times New Roman" w:cs="Times New Roman"/>
                <w:iCs/>
              </w:rPr>
              <w:t>сферах</w:t>
            </w:r>
          </w:p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порядок оценки результатов решения задач профессиональной деятельности</w:t>
            </w:r>
          </w:p>
        </w:tc>
      </w:tr>
      <w:tr w:rsidR="000E0F07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ОК.02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определять задачи для поиска информации, планировать процесс поиска, выбирать необходимые источники информации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выделять наиболее значимое в перечне информации, структуриро</w:t>
            </w:r>
            <w:r>
              <w:rPr>
                <w:rFonts w:ascii="Times New Roman" w:hAnsi="Times New Roman" w:cs="Times New Roman"/>
                <w:iCs/>
              </w:rPr>
              <w:t>вать получаемую информацию, оформлять результаты поиска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оценивать практическую значимость результатов поиска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применять средства информационных технологий для решения профессиональных задач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использовать современное программное обеспечение в профессиональной</w:t>
            </w:r>
            <w:r>
              <w:rPr>
                <w:rFonts w:ascii="Times New Roman" w:hAnsi="Times New Roman" w:cs="Times New Roman"/>
                <w:iCs/>
              </w:rPr>
              <w:t xml:space="preserve"> деятельности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использовать различные цифровые средства для решения </w:t>
            </w:r>
            <w:r>
              <w:rPr>
                <w:rFonts w:ascii="Times New Roman" w:hAnsi="Times New Roman" w:cs="Times New Roman"/>
                <w:iCs/>
              </w:rPr>
              <w:lastRenderedPageBreak/>
              <w:t>профессиональных задач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lastRenderedPageBreak/>
              <w:t>номенклатура информационных источников, применяемых в профессиональной деятельности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приемы структурирования информации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формат оформления результатов поиска информации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современные средства и устройства информатизации, порядок их применения 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программное обеспечение в профессиональной деятельности, в том числе цифровые средства</w:t>
            </w:r>
          </w:p>
        </w:tc>
      </w:tr>
      <w:tr w:rsidR="000E0F07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eastAsia="Calibri" w:hAnsi="Times New Roman" w:cs="Times New Roman"/>
                <w:iCs/>
              </w:rPr>
              <w:lastRenderedPageBreak/>
              <w:t>ОК 03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организовывать собственную деятельность, оценивать ее эффективность и качество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определять источники и актуальность нормативно-правовой документации в профессиональной деятельности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применять современную научную профессиональную терминологию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определять и выстраивать траектории профессионального развития и самообразования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составлять раз</w:t>
            </w:r>
            <w:r>
              <w:rPr>
                <w:rFonts w:ascii="Times New Roman" w:hAnsi="Times New Roman" w:cs="Times New Roman"/>
                <w:iCs/>
              </w:rPr>
              <w:t>личные правовые документы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-планировать личные доходы и расходы, принимать финансовые решения, составлять личный бюджет;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-использовать разнообразие финансовых инструментов для управления личными финансами в целях достижения финансового благополучия, с </w:t>
            </w:r>
            <w:r>
              <w:rPr>
                <w:rFonts w:ascii="Times New Roman" w:hAnsi="Times New Roman" w:cs="Times New Roman"/>
                <w:iCs/>
              </w:rPr>
              <w:t>учетом финансовой безопасности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типовые методы и способы выполнения профессиональных задач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содержание актуальной нормативно-правовой документации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современная научная и профессиональная терминология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возможные траектории профессионального развития и самообраз</w:t>
            </w:r>
            <w:r>
              <w:rPr>
                <w:rFonts w:ascii="Times New Roman" w:hAnsi="Times New Roman" w:cs="Times New Roman"/>
                <w:iCs/>
              </w:rPr>
              <w:t>ования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основы правовой и финансовой грамотности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-структуру личных доходов и расходов, правила составления личного и семейного бюджета;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-особенности различных банковских и страховых продуктов и возможности их использования в профессиональной деятельности и </w:t>
            </w:r>
            <w:r>
              <w:rPr>
                <w:rFonts w:ascii="Times New Roman" w:hAnsi="Times New Roman" w:cs="Times New Roman"/>
                <w:iCs/>
              </w:rPr>
              <w:t>для управления личными финансами;</w:t>
            </w:r>
          </w:p>
        </w:tc>
      </w:tr>
      <w:tr w:rsidR="000E0F07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rPr>
                <w:rFonts w:ascii="Times New Roman" w:eastAsia="Calibri" w:hAnsi="Times New Roman" w:cs="Times New Roman"/>
                <w:iCs/>
              </w:rPr>
            </w:pPr>
            <w:r>
              <w:rPr>
                <w:rFonts w:ascii="Times New Roman" w:eastAsia="Calibri" w:hAnsi="Times New Roman" w:cs="Times New Roman"/>
                <w:iCs/>
              </w:rPr>
              <w:t>ОК 05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грамотно излагать свои мысли и оформлять документы по профессиональной тематике на государственном языке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проявлять толерантность в рабочем коллективе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правила оформления документов 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правила построения устных сообщени</w:t>
            </w:r>
            <w:r>
              <w:rPr>
                <w:rFonts w:ascii="Times New Roman" w:hAnsi="Times New Roman" w:cs="Times New Roman"/>
                <w:bCs/>
                <w:iCs/>
              </w:rPr>
              <w:t>й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особенности социального и культурного контекста</w:t>
            </w:r>
          </w:p>
        </w:tc>
      </w:tr>
      <w:tr w:rsidR="000E0F07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eastAsia="Calibri" w:hAnsi="Times New Roman" w:cs="Times New Roman"/>
                <w:iCs/>
              </w:rPr>
              <w:t>ОК 06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проявлять гражданско-патриотическую позицию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демонстрировать осознанное поведение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описывать значимость своей специальности</w:t>
            </w:r>
          </w:p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применять стандарты антикоррупционного поведения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сущность </w:t>
            </w:r>
            <w:r>
              <w:rPr>
                <w:rFonts w:ascii="Times New Roman" w:hAnsi="Times New Roman" w:cs="Times New Roman"/>
                <w:bCs/>
                <w:iCs/>
              </w:rPr>
              <w:t>гражданско-патриотической позиции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традиционных общечеловеческих ценностей, в том числе с учетом гармонизации межнациональных и межрелигиозных отношений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значимость профессиональной деятельности по специальности</w:t>
            </w:r>
          </w:p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стандарты антикоррупционного поведения и после</w:t>
            </w:r>
            <w:r>
              <w:rPr>
                <w:rFonts w:ascii="Times New Roman" w:hAnsi="Times New Roman" w:cs="Times New Roman"/>
                <w:bCs/>
                <w:iCs/>
              </w:rPr>
              <w:t>дствия его нарушения</w:t>
            </w:r>
          </w:p>
        </w:tc>
      </w:tr>
      <w:tr w:rsidR="000E0F07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eastAsia="Calibri" w:hAnsi="Times New Roman" w:cs="Times New Roman"/>
                <w:iCs/>
              </w:rPr>
              <w:t>ОК 09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участвовать в диалогах на знакомые общие и профессиональные темы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строить прос</w:t>
            </w:r>
            <w:r>
              <w:rPr>
                <w:rFonts w:ascii="Times New Roman" w:hAnsi="Times New Roman" w:cs="Times New Roman"/>
                <w:bCs/>
                <w:iCs/>
              </w:rPr>
              <w:t>тые высказывания о себе и о своей профессиональной деятельности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кратко обосновывать и объяснять свои действия (текущие и планируемые)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писать простые связные сообщения на знакомые или интересующие профессиональные темы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правила построения простых и сложных </w:t>
            </w:r>
            <w:r>
              <w:rPr>
                <w:rFonts w:ascii="Times New Roman" w:hAnsi="Times New Roman" w:cs="Times New Roman"/>
                <w:bCs/>
                <w:iCs/>
              </w:rPr>
              <w:t>предложений на профессиональные темы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основные общеупотребительные глаголы (бытовая и профессиональная лексика)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лексический минимум, относящийся к описанию предметов, средств и процессов профессиональной деятельности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особенности произношения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правила чтения </w:t>
            </w:r>
            <w:r>
              <w:rPr>
                <w:rFonts w:ascii="Times New Roman" w:hAnsi="Times New Roman" w:cs="Times New Roman"/>
                <w:bCs/>
                <w:iCs/>
              </w:rPr>
              <w:t>текстов профессиональной направленности</w:t>
            </w:r>
          </w:p>
        </w:tc>
      </w:tr>
      <w:tr w:rsidR="000E0F07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eastAsia="Calibri" w:hAnsi="Times New Roman" w:cs="Times New Roman"/>
                <w:iCs/>
              </w:rPr>
              <w:t>ПК 1.1.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- ориентироваться в системе источников административно-процессуального права;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lastRenderedPageBreak/>
              <w:t>- анализировать юридические факты и возникающие в связи с ними правовые отношения в практической деятельности;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анализировать юрид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ические факты и возникающие в связи с ними правоотношения 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разграничивать правовые нормы и правоотношения в зависимости от отраслей права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оперировать юридическими понятиями и категориями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толковать правовые нормы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использовать правоприменительную и судебную 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практику 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применять современные информационные технологии для поиска и обработки правовой информации, оформления служебных документов, составления юридических документов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lastRenderedPageBreak/>
              <w:t xml:space="preserve">- сущность и классификацию административно-процессуальных норм и </w:t>
            </w:r>
            <w:r>
              <w:rPr>
                <w:rFonts w:ascii="Times New Roman" w:hAnsi="Times New Roman" w:cs="Times New Roman"/>
                <w:bCs/>
                <w:iCs/>
              </w:rPr>
              <w:t>административно-процессуальных отношений;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lastRenderedPageBreak/>
              <w:t>- понятие и виды административных производств;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сущность и содержание основных понятий, категорий, институтов отраслей права 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источники права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виды материальных и процессуальных норм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виды юридической ответственности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правила составления юридических документов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правила оформления служебных документов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сущность и содержание правового статуса участников правоотношений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сущность служебной дисциплины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формы защиты прав граждан и юридических лиц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виды и правовое содержание админи</w:t>
            </w:r>
            <w:r>
              <w:rPr>
                <w:rFonts w:ascii="Times New Roman" w:hAnsi="Times New Roman" w:cs="Times New Roman"/>
                <w:bCs/>
                <w:iCs/>
              </w:rPr>
              <w:t>стративных производств и процедур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виды и порядок уголовного и административного судопроизводства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основные стадии уголовного и административного процесса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порядок обжалования, опротестования, исполнения и пересмотра постановлений и решений суда</w:t>
            </w:r>
          </w:p>
        </w:tc>
      </w:tr>
      <w:tr w:rsidR="000E0F07">
        <w:trPr>
          <w:trHeight w:val="32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eastAsia="Calibri" w:hAnsi="Times New Roman" w:cs="Times New Roman"/>
                <w:iCs/>
              </w:rPr>
              <w:lastRenderedPageBreak/>
              <w:t>ПК 1.2.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ориентироваться в системе и структуре правоохранительных органов 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разграничивать функции правоохранительных органов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применять психологические методы, средства и приемы в конкретных ситуациях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основные задачи и направления деятельности правоохранительных орг</w:t>
            </w:r>
            <w:r>
              <w:rPr>
                <w:rFonts w:ascii="Times New Roman" w:hAnsi="Times New Roman" w:cs="Times New Roman"/>
                <w:bCs/>
                <w:iCs/>
              </w:rPr>
              <w:t>анов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порядок рассмотрения обращений граждан и организаций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понятие и признаки состава преступления, административного правонарушения 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правовое положение участников уголовного и административного судопроизводства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формы и порядок производства предварительного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расследования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общие принципы профессиональной этики и основные правила служебного поведения государственных служащих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этические и психолого-педагогические основы формирования антикоррупционного поведения сотрудников правоохранительных органов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правила </w:t>
            </w:r>
            <w:r>
              <w:rPr>
                <w:rFonts w:ascii="Times New Roman" w:hAnsi="Times New Roman" w:cs="Times New Roman"/>
                <w:bCs/>
                <w:iCs/>
              </w:rPr>
              <w:t>профессиональной коммуникации;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способы разрешения конфликтных ситуаций в процессе профессиональной деятельности</w:t>
            </w:r>
          </w:p>
        </w:tc>
      </w:tr>
      <w:tr w:rsidR="000E0F07">
        <w:trPr>
          <w:trHeight w:val="32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ПК 2.1.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- квалифицировать административные правонарушения; 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- применять меры обеспечения производства по делам об административных </w:t>
            </w:r>
            <w:r>
              <w:rPr>
                <w:rFonts w:ascii="Times New Roman" w:hAnsi="Times New Roman" w:cs="Times New Roman"/>
                <w:bCs/>
                <w:iCs/>
              </w:rPr>
              <w:t>правонарушениях.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осуществлять производство по делам об административных правонарушениях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осуществлять доказывание по делам об административных правонарушениях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осуществлять исполнение постановлений по делам об административных правонарушениях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оформлять админ</w:t>
            </w:r>
            <w:r>
              <w:rPr>
                <w:rFonts w:ascii="Times New Roman" w:hAnsi="Times New Roman" w:cs="Times New Roman"/>
                <w:bCs/>
                <w:iCs/>
              </w:rPr>
              <w:t>истративно-</w:t>
            </w:r>
            <w:r>
              <w:rPr>
                <w:rFonts w:ascii="Times New Roman" w:hAnsi="Times New Roman" w:cs="Times New Roman"/>
                <w:bCs/>
                <w:iCs/>
              </w:rPr>
              <w:lastRenderedPageBreak/>
              <w:t>процессуальные документы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определять набор административно-процессуальных норм в целях содействия гражданам в реализации их административно-процессуального статуса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0F07" w:rsidRDefault="0028292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- понятие административно-юрисдикционных производств;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eastAsia="Calibri" w:hAnsi="Times New Roman" w:cs="Times New Roman"/>
              </w:rPr>
              <w:t>- сущность и особенности про</w:t>
            </w:r>
            <w:r>
              <w:rPr>
                <w:rFonts w:ascii="Times New Roman" w:eastAsia="Calibri" w:hAnsi="Times New Roman" w:cs="Times New Roman"/>
              </w:rPr>
              <w:t>изводства по делам об административных правонарушениях.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законодательство об административных правонарушениях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задачи производства по делам об административных правонарушениях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виды производств по делам об административных правонарушениях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стадии производства </w:t>
            </w:r>
            <w:r>
              <w:rPr>
                <w:rFonts w:ascii="Times New Roman" w:hAnsi="Times New Roman" w:cs="Times New Roman"/>
                <w:bCs/>
                <w:iCs/>
              </w:rPr>
              <w:t>по делам об административных правонарушениях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особенности выявления и процессуального оформления отдельных видов административных правонарушений</w:t>
            </w:r>
          </w:p>
        </w:tc>
      </w:tr>
    </w:tbl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  <w:bCs/>
          <w:caps/>
        </w:rPr>
      </w:pPr>
    </w:p>
    <w:p w:rsidR="000E0F07" w:rsidRDefault="00282925">
      <w:pPr>
        <w:pStyle w:val="1f9"/>
        <w:rPr>
          <w:rFonts w:ascii="Times New Roman" w:hAnsi="Times New Roman"/>
        </w:rPr>
      </w:pPr>
      <w:r>
        <w:rPr>
          <w:rFonts w:ascii="Times New Roman" w:hAnsi="Times New Roman"/>
        </w:rPr>
        <w:t>2. Структура и содержание ДИСЦИПЛИНЫ</w:t>
      </w:r>
    </w:p>
    <w:p w:rsidR="000E0F07" w:rsidRDefault="00282925">
      <w:pPr>
        <w:pStyle w:val="113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2.1. Трудоемкость освоения дисциплины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10"/>
        <w:gridCol w:w="2336"/>
        <w:gridCol w:w="2630"/>
      </w:tblGrid>
      <w:tr w:rsidR="000E0F0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Наименование составных частей </w:t>
            </w:r>
            <w:r>
              <w:rPr>
                <w:rFonts w:ascii="Times New Roman" w:hAnsi="Times New Roman" w:cs="Times New Roman"/>
                <w:b/>
              </w:rPr>
              <w:t>дисциплины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Объем в часах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F07" w:rsidRDefault="0028292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 т.ч. в форме практ. подготовки</w:t>
            </w:r>
          </w:p>
        </w:tc>
      </w:tr>
      <w:tr w:rsidR="000E0F0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Учебные занятия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</w:t>
            </w:r>
          </w:p>
        </w:tc>
      </w:tr>
      <w:tr w:rsidR="000E0F0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Курсовой проект (работа)</w:t>
            </w:r>
            <w:r>
              <w:rPr>
                <w:rFonts w:ascii="Times New Roman" w:hAnsi="Times New Roman" w:cs="Times New Roman"/>
              </w:rPr>
              <w:footnoteReference w:id="10"/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E0F0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E0F0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Промежуточная аттестация 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ХХ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ХХ</w:t>
            </w:r>
          </w:p>
        </w:tc>
      </w:tr>
      <w:tr w:rsidR="000E0F0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108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74</w:t>
            </w:r>
          </w:p>
        </w:tc>
      </w:tr>
    </w:tbl>
    <w:p w:rsidR="000E0F07" w:rsidRDefault="000E0F07">
      <w:pPr>
        <w:rPr>
          <w:rFonts w:ascii="Times New Roman" w:hAnsi="Times New Roman" w:cs="Times New Roman"/>
        </w:rPr>
      </w:pPr>
    </w:p>
    <w:p w:rsidR="000E0F07" w:rsidRDefault="0028292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0E0F07" w:rsidRDefault="00282925">
      <w:pPr>
        <w:pStyle w:val="113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2.2. Примерное содержание дисциплины</w:t>
      </w:r>
    </w:p>
    <w:tbl>
      <w:tblPr>
        <w:tblW w:w="507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8"/>
        <w:gridCol w:w="7348"/>
      </w:tblGrid>
      <w:tr w:rsidR="000E0F07">
        <w:tc>
          <w:tcPr>
            <w:tcW w:w="1328" w:type="pct"/>
            <w:vAlign w:val="center"/>
          </w:tcPr>
          <w:p w:rsidR="000E0F07" w:rsidRDefault="00282925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</w:rPr>
              <w:t>Наименование разделов и тем</w:t>
            </w:r>
          </w:p>
        </w:tc>
        <w:tc>
          <w:tcPr>
            <w:tcW w:w="3672" w:type="pct"/>
            <w:vAlign w:val="center"/>
          </w:tcPr>
          <w:p w:rsidR="000E0F07" w:rsidRDefault="00282925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Примерное содержание учебного материала, практических и лабораторных занятий, </w:t>
            </w:r>
            <w:r>
              <w:rPr>
                <w:rFonts w:ascii="Times New Roman" w:hAnsi="Times New Roman" w:cs="Times New Roman"/>
                <w:i/>
              </w:rPr>
              <w:t>курсовой проект (работа)</w:t>
            </w:r>
          </w:p>
        </w:tc>
      </w:tr>
      <w:tr w:rsidR="000E0F07">
        <w:tc>
          <w:tcPr>
            <w:tcW w:w="5000" w:type="pct"/>
            <w:gridSpan w:val="2"/>
          </w:tcPr>
          <w:p w:rsidR="000E0F07" w:rsidRDefault="00282925">
            <w:pPr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Раздел 1 Общие положения</w:t>
            </w:r>
            <w:r>
              <w:rPr>
                <w:rFonts w:ascii="Times New Roman" w:eastAsia="Calibri" w:hAnsi="Times New Roman" w:cs="Times New Roman"/>
                <w:b/>
                <w:bCs/>
              </w:rPr>
              <w:t xml:space="preserve"> административно-процессуального права (10 часов)</w:t>
            </w:r>
          </w:p>
        </w:tc>
      </w:tr>
      <w:tr w:rsidR="000E0F07">
        <w:tc>
          <w:tcPr>
            <w:tcW w:w="1328" w:type="pct"/>
            <w:vMerge w:val="restart"/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 1.1.</w:t>
            </w:r>
          </w:p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Понятие, принципы и структура российского административного </w:t>
            </w:r>
            <w:r>
              <w:rPr>
                <w:rFonts w:ascii="Times New Roman" w:eastAsia="Calibri" w:hAnsi="Times New Roman" w:cs="Times New Roman"/>
                <w:b/>
              </w:rPr>
              <w:t>процесса</w:t>
            </w:r>
          </w:p>
        </w:tc>
        <w:tc>
          <w:tcPr>
            <w:tcW w:w="3672" w:type="pct"/>
          </w:tcPr>
          <w:p w:rsidR="000E0F07" w:rsidRDefault="00282925">
            <w:pPr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Содержание</w:t>
            </w:r>
          </w:p>
        </w:tc>
      </w:tr>
      <w:tr w:rsidR="000E0F07">
        <w:tc>
          <w:tcPr>
            <w:tcW w:w="1328" w:type="pct"/>
            <w:vMerge/>
          </w:tcPr>
          <w:p w:rsidR="000E0F07" w:rsidRDefault="000E0F07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672" w:type="pct"/>
          </w:tcPr>
          <w:p w:rsidR="000E0F07" w:rsidRDefault="00282925">
            <w:pPr>
              <w:numPr>
                <w:ilvl w:val="3"/>
                <w:numId w:val="10"/>
              </w:numPr>
              <w:tabs>
                <w:tab w:val="left" w:pos="320"/>
              </w:tabs>
              <w:suppressAutoHyphens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Понятие, основные черты и подходы к пониманию российского административного процесса.</w:t>
            </w:r>
          </w:p>
        </w:tc>
      </w:tr>
      <w:tr w:rsidR="000E0F07">
        <w:tc>
          <w:tcPr>
            <w:tcW w:w="1328" w:type="pct"/>
            <w:vMerge/>
          </w:tcPr>
          <w:p w:rsidR="000E0F07" w:rsidRDefault="000E0F07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672" w:type="pct"/>
          </w:tcPr>
          <w:p w:rsidR="000E0F07" w:rsidRDefault="00282925">
            <w:pPr>
              <w:numPr>
                <w:ilvl w:val="3"/>
                <w:numId w:val="10"/>
              </w:numPr>
              <w:tabs>
                <w:tab w:val="left" w:pos="320"/>
              </w:tabs>
              <w:suppressAutoHyphens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Принципы административного процесса.</w:t>
            </w:r>
          </w:p>
        </w:tc>
      </w:tr>
      <w:tr w:rsidR="000E0F07">
        <w:tc>
          <w:tcPr>
            <w:tcW w:w="1328" w:type="pct"/>
            <w:vMerge/>
          </w:tcPr>
          <w:p w:rsidR="000E0F07" w:rsidRDefault="000E0F07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672" w:type="pct"/>
          </w:tcPr>
          <w:p w:rsidR="000E0F07" w:rsidRDefault="00282925">
            <w:pPr>
              <w:numPr>
                <w:ilvl w:val="3"/>
                <w:numId w:val="10"/>
              </w:numPr>
              <w:tabs>
                <w:tab w:val="left" w:pos="320"/>
              </w:tabs>
              <w:suppressAutoHyphens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Субъекты административного процесса.</w:t>
            </w:r>
          </w:p>
        </w:tc>
      </w:tr>
      <w:tr w:rsidR="000E0F07">
        <w:tc>
          <w:tcPr>
            <w:tcW w:w="1328" w:type="pct"/>
            <w:vMerge/>
          </w:tcPr>
          <w:p w:rsidR="000E0F07" w:rsidRDefault="000E0F07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672" w:type="pct"/>
          </w:tcPr>
          <w:p w:rsidR="000E0F07" w:rsidRDefault="00282925">
            <w:pPr>
              <w:numPr>
                <w:ilvl w:val="3"/>
                <w:numId w:val="10"/>
              </w:numPr>
              <w:tabs>
                <w:tab w:val="left" w:pos="320"/>
              </w:tabs>
              <w:suppressAutoHyphens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Административно-процессуальное право как отрасль права.</w:t>
            </w:r>
          </w:p>
        </w:tc>
      </w:tr>
      <w:tr w:rsidR="000E0F07">
        <w:trPr>
          <w:trHeight w:val="77"/>
        </w:trPr>
        <w:tc>
          <w:tcPr>
            <w:tcW w:w="1328" w:type="pct"/>
            <w:vMerge/>
          </w:tcPr>
          <w:p w:rsidR="000E0F07" w:rsidRDefault="000E0F07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672" w:type="pct"/>
            <w:vAlign w:val="bottom"/>
          </w:tcPr>
          <w:p w:rsidR="000E0F07" w:rsidRDefault="00282925">
            <w:pPr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В том </w:t>
            </w:r>
            <w:r>
              <w:rPr>
                <w:rFonts w:ascii="Times New Roman" w:hAnsi="Times New Roman" w:cs="Times New Roman"/>
                <w:b/>
              </w:rPr>
              <w:t>числе практических и лабораторных занятий</w:t>
            </w:r>
          </w:p>
        </w:tc>
      </w:tr>
      <w:tr w:rsidR="000E0F07">
        <w:tc>
          <w:tcPr>
            <w:tcW w:w="1328" w:type="pct"/>
            <w:vMerge w:val="restart"/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Тема 1.2. Система административного процесса.</w:t>
            </w:r>
          </w:p>
          <w:p w:rsidR="000E0F07" w:rsidRDefault="000E0F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3672" w:type="pct"/>
          </w:tcPr>
          <w:p w:rsidR="000E0F07" w:rsidRDefault="00282925">
            <w:pPr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Содержание</w:t>
            </w:r>
          </w:p>
        </w:tc>
      </w:tr>
      <w:tr w:rsidR="000E0F07">
        <w:tc>
          <w:tcPr>
            <w:tcW w:w="1328" w:type="pct"/>
            <w:vMerge/>
          </w:tcPr>
          <w:p w:rsidR="000E0F07" w:rsidRDefault="000E0F07">
            <w:pPr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3672" w:type="pct"/>
          </w:tcPr>
          <w:p w:rsidR="000E0F07" w:rsidRDefault="00282925">
            <w:pPr>
              <w:numPr>
                <w:ilvl w:val="6"/>
                <w:numId w:val="10"/>
              </w:numPr>
              <w:tabs>
                <w:tab w:val="left" w:pos="343"/>
              </w:tabs>
              <w:suppressAutoHyphens/>
              <w:ind w:left="37" w:firstLine="0"/>
              <w:contextualSpacing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 xml:space="preserve">Административно-процессуальные нормы. </w:t>
            </w:r>
          </w:p>
        </w:tc>
      </w:tr>
      <w:tr w:rsidR="000E0F07">
        <w:tc>
          <w:tcPr>
            <w:tcW w:w="1328" w:type="pct"/>
            <w:vMerge/>
          </w:tcPr>
          <w:p w:rsidR="000E0F07" w:rsidRDefault="000E0F07">
            <w:pPr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3672" w:type="pct"/>
          </w:tcPr>
          <w:p w:rsidR="000E0F07" w:rsidRDefault="00282925">
            <w:pPr>
              <w:numPr>
                <w:ilvl w:val="0"/>
                <w:numId w:val="10"/>
              </w:numPr>
              <w:tabs>
                <w:tab w:val="left" w:pos="32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8"/>
              <w:contextualSpacing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Административно-процессуальные отношения.</w:t>
            </w:r>
          </w:p>
        </w:tc>
      </w:tr>
      <w:tr w:rsidR="000E0F07">
        <w:tc>
          <w:tcPr>
            <w:tcW w:w="1328" w:type="pct"/>
            <w:vMerge/>
          </w:tcPr>
          <w:p w:rsidR="000E0F07" w:rsidRDefault="000E0F07">
            <w:pPr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3672" w:type="pct"/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 xml:space="preserve">3. 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Административные производства, административные процедуры и их </w:t>
            </w:r>
            <w:r>
              <w:rPr>
                <w:rFonts w:ascii="Times New Roman" w:hAnsi="Times New Roman" w:cs="Times New Roman"/>
                <w:bCs/>
                <w:color w:val="000000"/>
              </w:rPr>
              <w:t>стадии: юридическая характеристика.</w:t>
            </w:r>
          </w:p>
        </w:tc>
      </w:tr>
      <w:tr w:rsidR="000E0F07">
        <w:tc>
          <w:tcPr>
            <w:tcW w:w="1328" w:type="pct"/>
            <w:vMerge/>
          </w:tcPr>
          <w:p w:rsidR="000E0F07" w:rsidRDefault="000E0F07">
            <w:pPr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3672" w:type="pct"/>
          </w:tcPr>
          <w:p w:rsidR="000E0F07" w:rsidRDefault="00282925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</w:rPr>
              <w:t>В том числе практических и лабораторных занятий</w:t>
            </w:r>
          </w:p>
        </w:tc>
      </w:tr>
      <w:tr w:rsidR="000E0F07">
        <w:tc>
          <w:tcPr>
            <w:tcW w:w="1328" w:type="pct"/>
            <w:vMerge/>
          </w:tcPr>
          <w:p w:rsidR="000E0F07" w:rsidRDefault="000E0F07">
            <w:pPr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3672" w:type="pct"/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 xml:space="preserve">1. </w:t>
            </w:r>
            <w:r>
              <w:rPr>
                <w:rFonts w:ascii="Times New Roman" w:hAnsi="Times New Roman" w:cs="Times New Roman"/>
                <w:bCs/>
                <w:color w:val="000000"/>
              </w:rPr>
              <w:t>Решение ситуаций по теме занятия.</w:t>
            </w:r>
          </w:p>
        </w:tc>
      </w:tr>
      <w:tr w:rsidR="000E0F07">
        <w:trPr>
          <w:trHeight w:val="77"/>
        </w:trPr>
        <w:tc>
          <w:tcPr>
            <w:tcW w:w="1328" w:type="pct"/>
            <w:vMerge/>
          </w:tcPr>
          <w:p w:rsidR="000E0F07" w:rsidRDefault="000E0F07">
            <w:pPr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3672" w:type="pct"/>
            <w:vAlign w:val="bottom"/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 xml:space="preserve">2. 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Анализ действующего законодательства и определение норм административно-процессуального права. </w:t>
            </w:r>
          </w:p>
        </w:tc>
      </w:tr>
      <w:tr w:rsidR="000E0F07">
        <w:trPr>
          <w:trHeight w:val="327"/>
        </w:trPr>
        <w:tc>
          <w:tcPr>
            <w:tcW w:w="1328" w:type="pct"/>
          </w:tcPr>
          <w:p w:rsidR="000E0F07" w:rsidRDefault="000E0F07">
            <w:pPr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3672" w:type="pct"/>
          </w:tcPr>
          <w:p w:rsidR="000E0F07" w:rsidRDefault="0028292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В том числе самостоятельная </w:t>
            </w:r>
            <w:r>
              <w:rPr>
                <w:rFonts w:ascii="Times New Roman" w:hAnsi="Times New Roman" w:cs="Times New Roman"/>
                <w:b/>
              </w:rPr>
              <w:t>работа обучающихся</w:t>
            </w:r>
          </w:p>
          <w:p w:rsidR="000E0F07" w:rsidRDefault="00282925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i/>
              </w:rPr>
              <w:t>Необходимость и тематика определяются образовательной организацией</w:t>
            </w:r>
          </w:p>
        </w:tc>
      </w:tr>
      <w:tr w:rsidR="000E0F07">
        <w:tc>
          <w:tcPr>
            <w:tcW w:w="5000" w:type="pct"/>
            <w:gridSpan w:val="2"/>
          </w:tcPr>
          <w:p w:rsidR="000E0F07" w:rsidRDefault="00282925">
            <w:pPr>
              <w:rPr>
                <w:rFonts w:ascii="Times New Roman" w:eastAsia="Calibri" w:hAnsi="Times New Roman" w:cs="Times New Roman"/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Раздел 2 Административные производства (34 часа)</w:t>
            </w:r>
          </w:p>
        </w:tc>
      </w:tr>
      <w:tr w:rsidR="000E0F07">
        <w:tc>
          <w:tcPr>
            <w:tcW w:w="1328" w:type="pct"/>
            <w:vMerge w:val="restart"/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Тема 2.1. Производство по подготовке и принятию нормативных правовых актов государственного управления</w:t>
            </w:r>
          </w:p>
          <w:p w:rsidR="000E0F07" w:rsidRDefault="000E0F07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3672" w:type="pct"/>
          </w:tcPr>
          <w:p w:rsidR="000E0F07" w:rsidRDefault="00282925">
            <w:pPr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Содержание</w:t>
            </w:r>
          </w:p>
        </w:tc>
      </w:tr>
      <w:tr w:rsidR="000E0F07">
        <w:tc>
          <w:tcPr>
            <w:tcW w:w="1328" w:type="pct"/>
            <w:vMerge/>
          </w:tcPr>
          <w:p w:rsidR="000E0F07" w:rsidRDefault="000E0F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3672" w:type="pct"/>
          </w:tcPr>
          <w:p w:rsidR="000E0F07" w:rsidRDefault="00282925">
            <w:pPr>
              <w:numPr>
                <w:ilvl w:val="3"/>
                <w:numId w:val="10"/>
              </w:numPr>
              <w:tabs>
                <w:tab w:val="left" w:pos="321"/>
              </w:tabs>
              <w:ind w:left="38" w:firstLine="0"/>
              <w:contextualSpacing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Производство по подготовке и принятию нормативных правовых актов государственного управления: понятие, цели и задачи.</w:t>
            </w:r>
          </w:p>
        </w:tc>
      </w:tr>
      <w:tr w:rsidR="000E0F07">
        <w:tc>
          <w:tcPr>
            <w:tcW w:w="1328" w:type="pct"/>
            <w:vMerge/>
          </w:tcPr>
          <w:p w:rsidR="000E0F07" w:rsidRDefault="000E0F07">
            <w:pPr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3672" w:type="pct"/>
          </w:tcPr>
          <w:p w:rsidR="000E0F07" w:rsidRDefault="00282925">
            <w:pPr>
              <w:tabs>
                <w:tab w:val="left" w:pos="38"/>
              </w:tabs>
              <w:ind w:left="38"/>
              <w:rPr>
                <w:rFonts w:ascii="Times New Roman" w:eastAsia="Calibri" w:hAnsi="Times New Roman" w:cs="Times New Roman"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2. Субъекты производства по подготовке и принятию нормативных правовых актов государственного управления.</w:t>
            </w:r>
          </w:p>
        </w:tc>
      </w:tr>
      <w:tr w:rsidR="000E0F07">
        <w:tc>
          <w:tcPr>
            <w:tcW w:w="1328" w:type="pct"/>
            <w:vMerge/>
          </w:tcPr>
          <w:p w:rsidR="000E0F07" w:rsidRDefault="000E0F07">
            <w:pPr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3672" w:type="pct"/>
          </w:tcPr>
          <w:p w:rsidR="000E0F07" w:rsidRDefault="00282925">
            <w:pPr>
              <w:numPr>
                <w:ilvl w:val="0"/>
                <w:numId w:val="10"/>
              </w:numPr>
              <w:tabs>
                <w:tab w:val="left" w:pos="38"/>
                <w:tab w:val="left" w:pos="321"/>
              </w:tabs>
              <w:ind w:left="0" w:firstLine="38"/>
              <w:contextualSpacing/>
              <w:rPr>
                <w:rFonts w:ascii="Times New Roman" w:eastAsia="Calibri" w:hAnsi="Times New Roman" w:cs="Times New Roman"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Стадии правотворческой деяте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льности в сфере государственного управления.</w:t>
            </w:r>
          </w:p>
        </w:tc>
      </w:tr>
      <w:tr w:rsidR="000E0F07">
        <w:tc>
          <w:tcPr>
            <w:tcW w:w="1328" w:type="pct"/>
            <w:vMerge/>
          </w:tcPr>
          <w:p w:rsidR="000E0F07" w:rsidRDefault="000E0F07">
            <w:pPr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3672" w:type="pct"/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</w:rPr>
              <w:t>В том числе практических и лабораторных занятий</w:t>
            </w:r>
          </w:p>
        </w:tc>
      </w:tr>
      <w:tr w:rsidR="000E0F07">
        <w:tc>
          <w:tcPr>
            <w:tcW w:w="1328" w:type="pct"/>
            <w:vMerge/>
          </w:tcPr>
          <w:p w:rsidR="000E0F07" w:rsidRDefault="000E0F07">
            <w:pPr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3672" w:type="pct"/>
          </w:tcPr>
          <w:p w:rsidR="000E0F07" w:rsidRDefault="00282925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 xml:space="preserve">1. 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 xml:space="preserve">Решение ситуаций по теме занятия о подготовке правовых актов государственного управления нормативного характера. </w:t>
            </w:r>
          </w:p>
        </w:tc>
      </w:tr>
      <w:tr w:rsidR="000E0F07">
        <w:trPr>
          <w:trHeight w:val="77"/>
        </w:trPr>
        <w:tc>
          <w:tcPr>
            <w:tcW w:w="1328" w:type="pct"/>
            <w:vMerge/>
          </w:tcPr>
          <w:p w:rsidR="000E0F07" w:rsidRDefault="000E0F07">
            <w:pPr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3672" w:type="pct"/>
          </w:tcPr>
          <w:p w:rsidR="000E0F07" w:rsidRDefault="00282925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 xml:space="preserve">2. 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 xml:space="preserve">Решение ситуаций по теме занятия о 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подготовке правовых актов государственного управления индивидуального характера.</w:t>
            </w:r>
          </w:p>
        </w:tc>
      </w:tr>
      <w:tr w:rsidR="000E0F07">
        <w:tc>
          <w:tcPr>
            <w:tcW w:w="1328" w:type="pct"/>
            <w:vMerge w:val="restart"/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Тема 2.2. Регистрационные производства</w:t>
            </w:r>
          </w:p>
          <w:p w:rsidR="000E0F07" w:rsidRDefault="000E0F07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3672" w:type="pct"/>
          </w:tcPr>
          <w:p w:rsidR="000E0F07" w:rsidRDefault="00282925">
            <w:pPr>
              <w:tabs>
                <w:tab w:val="left" w:pos="209"/>
              </w:tabs>
              <w:contextualSpacing/>
              <w:rPr>
                <w:rFonts w:ascii="Times New Roman" w:eastAsia="Calibri" w:hAnsi="Times New Roman" w:cs="Times New Roman"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Содержание</w:t>
            </w:r>
          </w:p>
        </w:tc>
      </w:tr>
      <w:tr w:rsidR="000E0F07">
        <w:tc>
          <w:tcPr>
            <w:tcW w:w="1328" w:type="pct"/>
            <w:vMerge/>
          </w:tcPr>
          <w:p w:rsidR="000E0F07" w:rsidRDefault="000E0F07">
            <w:pPr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3672" w:type="pct"/>
          </w:tcPr>
          <w:p w:rsidR="000E0F07" w:rsidRDefault="00282925">
            <w:pPr>
              <w:numPr>
                <w:ilvl w:val="3"/>
                <w:numId w:val="10"/>
              </w:numPr>
              <w:tabs>
                <w:tab w:val="left" w:pos="209"/>
              </w:tabs>
              <w:ind w:left="0" w:firstLine="0"/>
              <w:contextualSpacing/>
              <w:rPr>
                <w:rFonts w:ascii="Times New Roman" w:eastAsia="Calibri" w:hAnsi="Times New Roman" w:cs="Times New Roman"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Общая характеристика регистрационного производства.</w:t>
            </w:r>
          </w:p>
        </w:tc>
      </w:tr>
      <w:tr w:rsidR="000E0F07">
        <w:tc>
          <w:tcPr>
            <w:tcW w:w="1328" w:type="pct"/>
            <w:vMerge/>
          </w:tcPr>
          <w:p w:rsidR="000E0F07" w:rsidRDefault="000E0F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3672" w:type="pct"/>
          </w:tcPr>
          <w:p w:rsidR="000E0F07" w:rsidRDefault="00282925">
            <w:pPr>
              <w:numPr>
                <w:ilvl w:val="3"/>
                <w:numId w:val="10"/>
              </w:numPr>
              <w:tabs>
                <w:tab w:val="left" w:pos="209"/>
              </w:tabs>
              <w:ind w:left="0" w:firstLine="0"/>
              <w:contextualSpacing/>
              <w:rPr>
                <w:rFonts w:ascii="Times New Roman" w:eastAsia="Calibri" w:hAnsi="Times New Roman" w:cs="Times New Roman"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>Стадии регистрационного производства.</w:t>
            </w:r>
          </w:p>
        </w:tc>
      </w:tr>
      <w:tr w:rsidR="000E0F07">
        <w:tc>
          <w:tcPr>
            <w:tcW w:w="1328" w:type="pct"/>
            <w:vMerge/>
          </w:tcPr>
          <w:p w:rsidR="000E0F07" w:rsidRDefault="000E0F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3672" w:type="pct"/>
          </w:tcPr>
          <w:p w:rsidR="000E0F07" w:rsidRDefault="00282925">
            <w:pPr>
              <w:numPr>
                <w:ilvl w:val="3"/>
                <w:numId w:val="10"/>
              </w:numPr>
              <w:tabs>
                <w:tab w:val="left" w:pos="209"/>
              </w:tabs>
              <w:ind w:left="0" w:firstLine="0"/>
              <w:contextualSpacing/>
              <w:rPr>
                <w:rFonts w:ascii="Times New Roman" w:eastAsia="Calibri" w:hAnsi="Times New Roman" w:cs="Times New Roman"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 xml:space="preserve">Особенности осуществления 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отдельных видов регистрационных производств.</w:t>
            </w:r>
          </w:p>
        </w:tc>
      </w:tr>
      <w:tr w:rsidR="000E0F07">
        <w:tc>
          <w:tcPr>
            <w:tcW w:w="1328" w:type="pct"/>
            <w:vMerge/>
          </w:tcPr>
          <w:p w:rsidR="000E0F07" w:rsidRDefault="000E0F07">
            <w:pPr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3672" w:type="pct"/>
          </w:tcPr>
          <w:p w:rsidR="000E0F07" w:rsidRDefault="00282925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</w:rPr>
              <w:t>В том числе практических и лабораторных занятий</w:t>
            </w:r>
          </w:p>
        </w:tc>
      </w:tr>
      <w:tr w:rsidR="000E0F07">
        <w:tc>
          <w:tcPr>
            <w:tcW w:w="1328" w:type="pct"/>
            <w:vMerge/>
          </w:tcPr>
          <w:p w:rsidR="000E0F07" w:rsidRDefault="000E0F07">
            <w:pPr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3672" w:type="pct"/>
          </w:tcPr>
          <w:p w:rsidR="000E0F07" w:rsidRDefault="00282925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 xml:space="preserve">1. </w:t>
            </w:r>
            <w:r>
              <w:rPr>
                <w:rFonts w:ascii="Times New Roman" w:hAnsi="Times New Roman" w:cs="Times New Roman"/>
                <w:bCs/>
                <w:color w:val="000000"/>
              </w:rPr>
              <w:t>Решение ситуаций по реализации регистрационных производств.</w:t>
            </w:r>
          </w:p>
        </w:tc>
      </w:tr>
      <w:tr w:rsidR="000E0F07">
        <w:tc>
          <w:tcPr>
            <w:tcW w:w="1328" w:type="pct"/>
            <w:vMerge/>
          </w:tcPr>
          <w:p w:rsidR="000E0F07" w:rsidRDefault="000E0F07">
            <w:pPr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3672" w:type="pct"/>
            <w:vAlign w:val="bottom"/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 xml:space="preserve">2. 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Анализ действующего законодательства для определения органов власти, наделенных </w:t>
            </w:r>
            <w:r>
              <w:rPr>
                <w:rFonts w:ascii="Times New Roman" w:hAnsi="Times New Roman" w:cs="Times New Roman"/>
                <w:bCs/>
                <w:color w:val="000000"/>
              </w:rPr>
              <w:t>регистрационными полномочиями, а также объектов, подлежащих обязательной государственной регистрации.</w:t>
            </w:r>
          </w:p>
        </w:tc>
      </w:tr>
      <w:tr w:rsidR="000E0F07">
        <w:trPr>
          <w:trHeight w:val="287"/>
        </w:trPr>
        <w:tc>
          <w:tcPr>
            <w:tcW w:w="1328" w:type="pct"/>
            <w:vMerge/>
          </w:tcPr>
          <w:p w:rsidR="000E0F07" w:rsidRDefault="000E0F07">
            <w:pPr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3672" w:type="pct"/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Самостоятельная работа обучающихся</w:t>
            </w:r>
          </w:p>
        </w:tc>
      </w:tr>
      <w:tr w:rsidR="000E0F07">
        <w:tc>
          <w:tcPr>
            <w:tcW w:w="1328" w:type="pct"/>
            <w:vMerge w:val="restart"/>
          </w:tcPr>
          <w:p w:rsidR="000E0F07" w:rsidRDefault="00282925">
            <w:pPr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Тема 2.3.</w:t>
            </w:r>
            <w:r>
              <w:rPr>
                <w:rFonts w:ascii="Times New Roman" w:hAnsi="Times New Roman" w:cs="Times New Roman"/>
                <w:b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</w:rPr>
              <w:t>Лицензионно-разрешительные производства</w:t>
            </w:r>
          </w:p>
        </w:tc>
        <w:tc>
          <w:tcPr>
            <w:tcW w:w="3672" w:type="pct"/>
          </w:tcPr>
          <w:p w:rsidR="000E0F07" w:rsidRDefault="00282925">
            <w:pPr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Содержание</w:t>
            </w:r>
          </w:p>
        </w:tc>
      </w:tr>
      <w:tr w:rsidR="000E0F07">
        <w:tc>
          <w:tcPr>
            <w:tcW w:w="1328" w:type="pct"/>
            <w:vMerge/>
          </w:tcPr>
          <w:p w:rsidR="000E0F07" w:rsidRDefault="000E0F07">
            <w:pPr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3672" w:type="pct"/>
          </w:tcPr>
          <w:p w:rsidR="000E0F07" w:rsidRDefault="00282925">
            <w:pPr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 xml:space="preserve">1. 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Общая характеристика лицензионно-разрешительных производств. </w:t>
            </w:r>
          </w:p>
        </w:tc>
      </w:tr>
      <w:tr w:rsidR="000E0F07">
        <w:tc>
          <w:tcPr>
            <w:tcW w:w="1328" w:type="pct"/>
            <w:vMerge/>
          </w:tcPr>
          <w:p w:rsidR="000E0F07" w:rsidRDefault="000E0F07">
            <w:pPr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3672" w:type="pct"/>
          </w:tcPr>
          <w:p w:rsidR="000E0F07" w:rsidRDefault="00282925">
            <w:pPr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 xml:space="preserve">2. 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Стадии лицензионно-разрешительных производств.</w:t>
            </w:r>
          </w:p>
        </w:tc>
      </w:tr>
      <w:tr w:rsidR="000E0F07">
        <w:tc>
          <w:tcPr>
            <w:tcW w:w="1328" w:type="pct"/>
            <w:vMerge/>
          </w:tcPr>
          <w:p w:rsidR="000E0F07" w:rsidRDefault="000E0F07">
            <w:pPr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3672" w:type="pct"/>
          </w:tcPr>
          <w:p w:rsidR="000E0F07" w:rsidRDefault="00282925">
            <w:pPr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3.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 xml:space="preserve"> Особенности осуществления отдельных видов лицензионно-разрешительных производств.</w:t>
            </w:r>
          </w:p>
        </w:tc>
      </w:tr>
      <w:tr w:rsidR="000E0F07">
        <w:tc>
          <w:tcPr>
            <w:tcW w:w="1328" w:type="pct"/>
            <w:vMerge/>
          </w:tcPr>
          <w:p w:rsidR="000E0F07" w:rsidRDefault="000E0F07">
            <w:pPr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3672" w:type="pct"/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</w:rPr>
              <w:t>В том числе практических и лабораторных занятий</w:t>
            </w:r>
          </w:p>
        </w:tc>
      </w:tr>
      <w:tr w:rsidR="000E0F07">
        <w:tc>
          <w:tcPr>
            <w:tcW w:w="1328" w:type="pct"/>
            <w:vMerge/>
          </w:tcPr>
          <w:p w:rsidR="000E0F07" w:rsidRDefault="000E0F07">
            <w:pPr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3672" w:type="pct"/>
          </w:tcPr>
          <w:p w:rsidR="000E0F07" w:rsidRDefault="00282925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 xml:space="preserve">1. 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Решение ситуаций по реализации лицензионно-разрешительных производств.</w:t>
            </w:r>
          </w:p>
        </w:tc>
      </w:tr>
      <w:tr w:rsidR="000E0F07">
        <w:tc>
          <w:tcPr>
            <w:tcW w:w="1328" w:type="pct"/>
            <w:vMerge/>
          </w:tcPr>
          <w:p w:rsidR="000E0F07" w:rsidRDefault="000E0F07">
            <w:pPr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3672" w:type="pct"/>
          </w:tcPr>
          <w:p w:rsidR="000E0F07" w:rsidRDefault="00282925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 xml:space="preserve">2. Анализ действующего законодательства для определения органов 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lastRenderedPageBreak/>
              <w:t>власти, наделенных лицензионно-разрешительными полномочиями, а также объектов, подлежащих обязательному лицензированию.</w:t>
            </w:r>
          </w:p>
        </w:tc>
      </w:tr>
      <w:tr w:rsidR="000E0F07">
        <w:trPr>
          <w:trHeight w:val="272"/>
        </w:trPr>
        <w:tc>
          <w:tcPr>
            <w:tcW w:w="1328" w:type="pct"/>
            <w:vMerge/>
          </w:tcPr>
          <w:p w:rsidR="000E0F07" w:rsidRDefault="000E0F07">
            <w:pPr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3672" w:type="pct"/>
          </w:tcPr>
          <w:p w:rsidR="000E0F07" w:rsidRDefault="00282925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Самостоятельная работа обучающихся</w:t>
            </w:r>
          </w:p>
        </w:tc>
      </w:tr>
      <w:tr w:rsidR="000E0F07">
        <w:tc>
          <w:tcPr>
            <w:tcW w:w="1328" w:type="pct"/>
            <w:vMerge w:val="restart"/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Тема 2.4.</w:t>
            </w:r>
          </w:p>
          <w:p w:rsidR="000E0F07" w:rsidRDefault="00282925">
            <w:pPr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Производства по делам об обращении граждан </w:t>
            </w:r>
          </w:p>
        </w:tc>
        <w:tc>
          <w:tcPr>
            <w:tcW w:w="3672" w:type="pct"/>
          </w:tcPr>
          <w:p w:rsidR="000E0F07" w:rsidRDefault="00282925">
            <w:pPr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Содержание</w:t>
            </w:r>
          </w:p>
        </w:tc>
      </w:tr>
      <w:tr w:rsidR="000E0F07">
        <w:tc>
          <w:tcPr>
            <w:tcW w:w="1328" w:type="pct"/>
            <w:vMerge/>
          </w:tcPr>
          <w:p w:rsidR="000E0F07" w:rsidRDefault="000E0F07">
            <w:pPr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3672" w:type="pct"/>
          </w:tcPr>
          <w:p w:rsidR="000E0F07" w:rsidRDefault="00282925">
            <w:pPr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1. Общая характеристика производства по делам об обращениях граждан.</w:t>
            </w:r>
          </w:p>
        </w:tc>
      </w:tr>
      <w:tr w:rsidR="000E0F07">
        <w:tc>
          <w:tcPr>
            <w:tcW w:w="1328" w:type="pct"/>
            <w:vMerge/>
          </w:tcPr>
          <w:p w:rsidR="000E0F07" w:rsidRDefault="000E0F07">
            <w:pPr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3672" w:type="pct"/>
          </w:tcPr>
          <w:p w:rsidR="000E0F07" w:rsidRDefault="00282925">
            <w:pPr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2. Особенности и стадии производства по рассмотрению предложений и заявлений.</w:t>
            </w:r>
          </w:p>
        </w:tc>
      </w:tr>
      <w:tr w:rsidR="000E0F07">
        <w:tc>
          <w:tcPr>
            <w:tcW w:w="1328" w:type="pct"/>
            <w:vMerge/>
          </w:tcPr>
          <w:p w:rsidR="000E0F07" w:rsidRDefault="000E0F07">
            <w:pPr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3672" w:type="pct"/>
          </w:tcPr>
          <w:p w:rsidR="000E0F07" w:rsidRDefault="00282925">
            <w:pPr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3. Особенности и стадии производства по рассмотрению жалоб граждан.</w:t>
            </w:r>
          </w:p>
        </w:tc>
      </w:tr>
      <w:tr w:rsidR="000E0F07">
        <w:tc>
          <w:tcPr>
            <w:tcW w:w="1328" w:type="pct"/>
            <w:vMerge/>
          </w:tcPr>
          <w:p w:rsidR="000E0F07" w:rsidRDefault="000E0F07">
            <w:pPr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3672" w:type="pct"/>
          </w:tcPr>
          <w:p w:rsidR="000E0F07" w:rsidRDefault="00282925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</w:rPr>
              <w:t>В том числе практических и лабораторных занятий</w:t>
            </w:r>
          </w:p>
        </w:tc>
      </w:tr>
      <w:tr w:rsidR="000E0F07">
        <w:tc>
          <w:tcPr>
            <w:tcW w:w="1328" w:type="pct"/>
            <w:vMerge/>
          </w:tcPr>
          <w:p w:rsidR="000E0F07" w:rsidRDefault="000E0F07">
            <w:pPr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3672" w:type="pct"/>
          </w:tcPr>
          <w:p w:rsidR="000E0F07" w:rsidRDefault="00282925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 xml:space="preserve">1. 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 xml:space="preserve">Решение ситуаций по теме занятия. </w:t>
            </w:r>
          </w:p>
        </w:tc>
      </w:tr>
      <w:tr w:rsidR="000E0F07">
        <w:tc>
          <w:tcPr>
            <w:tcW w:w="1328" w:type="pct"/>
            <w:vMerge/>
          </w:tcPr>
          <w:p w:rsidR="000E0F07" w:rsidRDefault="000E0F07">
            <w:pPr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3672" w:type="pct"/>
            <w:vAlign w:val="bottom"/>
          </w:tcPr>
          <w:p w:rsidR="000E0F07" w:rsidRDefault="00282925">
            <w:pPr>
              <w:suppressAutoHyphens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2. Составление служебных и процессуальных документов при осуществлении производства по делам об</w:t>
            </w:r>
            <w:r>
              <w:rPr>
                <w:rFonts w:ascii="Times New Roman" w:eastAsia="Calibri" w:hAnsi="Times New Roman" w:cs="Times New Roman"/>
                <w:color w:val="000000"/>
              </w:rPr>
              <w:t xml:space="preserve"> обращениях граждан.</w:t>
            </w:r>
          </w:p>
        </w:tc>
      </w:tr>
      <w:tr w:rsidR="000E0F07">
        <w:trPr>
          <w:trHeight w:val="381"/>
        </w:trPr>
        <w:tc>
          <w:tcPr>
            <w:tcW w:w="1328" w:type="pct"/>
            <w:vMerge/>
          </w:tcPr>
          <w:p w:rsidR="000E0F07" w:rsidRDefault="000E0F07">
            <w:pPr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3672" w:type="pct"/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Самостоятельная работа обучающихся</w:t>
            </w:r>
          </w:p>
        </w:tc>
      </w:tr>
      <w:tr w:rsidR="000E0F07">
        <w:trPr>
          <w:trHeight w:val="277"/>
        </w:trPr>
        <w:tc>
          <w:tcPr>
            <w:tcW w:w="1328" w:type="pct"/>
            <w:vMerge w:val="restart"/>
          </w:tcPr>
          <w:p w:rsidR="000E0F07" w:rsidRDefault="00282925">
            <w:pPr>
              <w:rPr>
                <w:rFonts w:ascii="Times New Roman" w:eastAsia="Calibri" w:hAnsi="Times New Roman" w:cs="Times New Roman"/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Тема 2.5. Производство по делам об административных правонарушениях</w:t>
            </w:r>
          </w:p>
        </w:tc>
        <w:tc>
          <w:tcPr>
            <w:tcW w:w="3672" w:type="pct"/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Содержание</w:t>
            </w:r>
          </w:p>
        </w:tc>
      </w:tr>
      <w:tr w:rsidR="000E0F07">
        <w:tc>
          <w:tcPr>
            <w:tcW w:w="1328" w:type="pct"/>
            <w:vMerge/>
          </w:tcPr>
          <w:p w:rsidR="000E0F07" w:rsidRDefault="000E0F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3672" w:type="pct"/>
          </w:tcPr>
          <w:p w:rsidR="000E0F07" w:rsidRDefault="00282925">
            <w:pPr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 xml:space="preserve">1. Производство по делам об административных правонарушениях: понятие, правовая основа, задачи и принципы, основные </w:t>
            </w:r>
            <w:r>
              <w:rPr>
                <w:rFonts w:ascii="Times New Roman" w:eastAsia="Calibri" w:hAnsi="Times New Roman" w:cs="Times New Roman"/>
                <w:color w:val="000000"/>
              </w:rPr>
              <w:t>элементы и виды.</w:t>
            </w:r>
          </w:p>
        </w:tc>
      </w:tr>
      <w:tr w:rsidR="000E0F07">
        <w:tc>
          <w:tcPr>
            <w:tcW w:w="1328" w:type="pct"/>
            <w:vMerge/>
          </w:tcPr>
          <w:p w:rsidR="000E0F07" w:rsidRDefault="000E0F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3672" w:type="pct"/>
          </w:tcPr>
          <w:p w:rsidR="000E0F07" w:rsidRDefault="00282925">
            <w:pPr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2.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</w:rPr>
              <w:t>Понятие стадий производства по делам об административных правонарушениях, их характеристика.</w:t>
            </w:r>
          </w:p>
        </w:tc>
      </w:tr>
      <w:tr w:rsidR="000E0F07">
        <w:tc>
          <w:tcPr>
            <w:tcW w:w="1328" w:type="pct"/>
            <w:vMerge/>
          </w:tcPr>
          <w:p w:rsidR="000E0F07" w:rsidRDefault="000E0F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3672" w:type="pct"/>
          </w:tcPr>
          <w:p w:rsidR="000E0F07" w:rsidRDefault="00282925">
            <w:pPr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3.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</w:rPr>
              <w:t>Система субъектов производства по делам об административных правонарушениях.</w:t>
            </w:r>
          </w:p>
        </w:tc>
      </w:tr>
      <w:tr w:rsidR="000E0F07">
        <w:tc>
          <w:tcPr>
            <w:tcW w:w="1328" w:type="pct"/>
            <w:vMerge/>
          </w:tcPr>
          <w:p w:rsidR="000E0F07" w:rsidRDefault="000E0F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3672" w:type="pct"/>
          </w:tcPr>
          <w:p w:rsidR="000E0F07" w:rsidRDefault="00282925">
            <w:pPr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4.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</w:rPr>
              <w:t xml:space="preserve">Доказывание и доказательства по делам об </w:t>
            </w:r>
            <w:r>
              <w:rPr>
                <w:rFonts w:ascii="Times New Roman" w:eastAsia="Calibri" w:hAnsi="Times New Roman" w:cs="Times New Roman"/>
                <w:color w:val="000000"/>
              </w:rPr>
              <w:t>административных правонарушениях.</w:t>
            </w:r>
          </w:p>
        </w:tc>
      </w:tr>
      <w:tr w:rsidR="000E0F07">
        <w:tc>
          <w:tcPr>
            <w:tcW w:w="1328" w:type="pct"/>
            <w:vMerge/>
          </w:tcPr>
          <w:p w:rsidR="000E0F07" w:rsidRDefault="000E0F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3672" w:type="pct"/>
          </w:tcPr>
          <w:p w:rsidR="000E0F07" w:rsidRDefault="00282925">
            <w:pPr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5.Участники производства по делам об административных правонарушениях.</w:t>
            </w:r>
          </w:p>
        </w:tc>
      </w:tr>
      <w:tr w:rsidR="000E0F07">
        <w:tc>
          <w:tcPr>
            <w:tcW w:w="1328" w:type="pct"/>
            <w:vMerge/>
          </w:tcPr>
          <w:p w:rsidR="000E0F07" w:rsidRDefault="000E0F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3672" w:type="pct"/>
          </w:tcPr>
          <w:p w:rsidR="000E0F07" w:rsidRDefault="00282925">
            <w:pPr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6. Меры обеспечения производства по делам об административных правонарушениях.</w:t>
            </w:r>
          </w:p>
        </w:tc>
      </w:tr>
      <w:tr w:rsidR="000E0F07">
        <w:tc>
          <w:tcPr>
            <w:tcW w:w="1328" w:type="pct"/>
            <w:vMerge/>
          </w:tcPr>
          <w:p w:rsidR="000E0F07" w:rsidRDefault="000E0F07">
            <w:pPr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3672" w:type="pct"/>
          </w:tcPr>
          <w:p w:rsidR="000E0F07" w:rsidRDefault="00282925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</w:rPr>
              <w:t>В том числе практических и лабораторных занятий</w:t>
            </w:r>
          </w:p>
        </w:tc>
      </w:tr>
      <w:tr w:rsidR="000E0F07">
        <w:tc>
          <w:tcPr>
            <w:tcW w:w="1328" w:type="pct"/>
            <w:vMerge/>
          </w:tcPr>
          <w:p w:rsidR="000E0F07" w:rsidRDefault="000E0F07">
            <w:pPr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3672" w:type="pct"/>
          </w:tcPr>
          <w:p w:rsidR="000E0F07" w:rsidRDefault="00282925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 xml:space="preserve">1. 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 xml:space="preserve">Решение 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ситуаций по теме занятия.</w:t>
            </w:r>
          </w:p>
        </w:tc>
      </w:tr>
      <w:tr w:rsidR="000E0F07">
        <w:tc>
          <w:tcPr>
            <w:tcW w:w="1328" w:type="pct"/>
            <w:vMerge/>
          </w:tcPr>
          <w:p w:rsidR="000E0F07" w:rsidRDefault="000E0F07">
            <w:pPr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3672" w:type="pct"/>
          </w:tcPr>
          <w:p w:rsidR="000E0F07" w:rsidRDefault="00282925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2. Квалификация отдельных видов правонарушений с составлением процессуальных документов на разных стадиях производства по делам об административных правонарушениях.</w:t>
            </w:r>
          </w:p>
        </w:tc>
      </w:tr>
      <w:tr w:rsidR="000E0F07">
        <w:tc>
          <w:tcPr>
            <w:tcW w:w="1328" w:type="pct"/>
            <w:vMerge/>
          </w:tcPr>
          <w:p w:rsidR="000E0F07" w:rsidRDefault="000E0F07">
            <w:pPr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3672" w:type="pct"/>
          </w:tcPr>
          <w:p w:rsidR="000E0F07" w:rsidRDefault="00282925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3.Определение порядка и составление процессуальных документов</w:t>
            </w:r>
            <w:r>
              <w:rPr>
                <w:rFonts w:ascii="Times New Roman" w:eastAsia="Calibri" w:hAnsi="Times New Roman" w:cs="Times New Roman"/>
                <w:color w:val="000000"/>
              </w:rPr>
              <w:t xml:space="preserve"> при применении мер обеспечения производства по делам об административных правонарушениях.</w:t>
            </w:r>
          </w:p>
        </w:tc>
      </w:tr>
      <w:tr w:rsidR="000E0F07">
        <w:trPr>
          <w:trHeight w:val="225"/>
        </w:trPr>
        <w:tc>
          <w:tcPr>
            <w:tcW w:w="1328" w:type="pct"/>
            <w:vMerge/>
          </w:tcPr>
          <w:p w:rsidR="000E0F07" w:rsidRDefault="000E0F07">
            <w:pPr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3672" w:type="pct"/>
          </w:tcPr>
          <w:p w:rsidR="000E0F07" w:rsidRDefault="00282925">
            <w:pPr>
              <w:suppressAutoHyphens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Самостоятельная работа обучающихся</w:t>
            </w:r>
          </w:p>
        </w:tc>
      </w:tr>
      <w:tr w:rsidR="000E0F07">
        <w:trPr>
          <w:trHeight w:val="225"/>
        </w:trPr>
        <w:tc>
          <w:tcPr>
            <w:tcW w:w="1328" w:type="pct"/>
          </w:tcPr>
          <w:p w:rsidR="000E0F07" w:rsidRDefault="000E0F07">
            <w:pPr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3672" w:type="pct"/>
          </w:tcPr>
          <w:p w:rsidR="000E0F07" w:rsidRDefault="0028292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 том числе самостоятельная работа обучающихся</w:t>
            </w:r>
          </w:p>
          <w:p w:rsidR="000E0F07" w:rsidRDefault="00282925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i/>
              </w:rPr>
              <w:t>Необходимость и тематика определяются образовательной организацией</w:t>
            </w:r>
          </w:p>
        </w:tc>
      </w:tr>
      <w:tr w:rsidR="000E0F07">
        <w:trPr>
          <w:trHeight w:val="225"/>
        </w:trPr>
        <w:tc>
          <w:tcPr>
            <w:tcW w:w="5000" w:type="pct"/>
            <w:gridSpan w:val="2"/>
          </w:tcPr>
          <w:p w:rsidR="000E0F07" w:rsidRDefault="00282925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 xml:space="preserve">Раздел 3. </w:t>
            </w:r>
            <w:r>
              <w:rPr>
                <w:rFonts w:ascii="Times New Roman" w:eastAsia="Calibri" w:hAnsi="Times New Roman" w:cs="Times New Roman"/>
                <w:b/>
                <w:color w:val="000000"/>
              </w:rPr>
              <w:t>Административное судопроизводство (4 часа)</w:t>
            </w:r>
          </w:p>
        </w:tc>
      </w:tr>
      <w:tr w:rsidR="000E0F07">
        <w:tc>
          <w:tcPr>
            <w:tcW w:w="1328" w:type="pct"/>
            <w:vMerge w:val="restart"/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Тема 3.1. Административное судопроизводство.</w:t>
            </w:r>
          </w:p>
        </w:tc>
        <w:tc>
          <w:tcPr>
            <w:tcW w:w="3672" w:type="pct"/>
          </w:tcPr>
          <w:p w:rsidR="000E0F07" w:rsidRDefault="00282925">
            <w:pPr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Содержание</w:t>
            </w:r>
          </w:p>
        </w:tc>
      </w:tr>
      <w:tr w:rsidR="000E0F07">
        <w:tc>
          <w:tcPr>
            <w:tcW w:w="1328" w:type="pct"/>
            <w:vMerge/>
          </w:tcPr>
          <w:p w:rsidR="000E0F07" w:rsidRDefault="000E0F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672" w:type="pct"/>
          </w:tcPr>
          <w:p w:rsidR="000E0F07" w:rsidRDefault="00282925">
            <w:pPr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 xml:space="preserve">1. 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Понятие, задачи, принципы и структура административного судопроизводства.</w:t>
            </w:r>
          </w:p>
        </w:tc>
      </w:tr>
      <w:tr w:rsidR="000E0F07">
        <w:tc>
          <w:tcPr>
            <w:tcW w:w="1328" w:type="pct"/>
            <w:vMerge/>
          </w:tcPr>
          <w:p w:rsidR="000E0F07" w:rsidRDefault="000E0F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672" w:type="pct"/>
          </w:tcPr>
          <w:p w:rsidR="000E0F07" w:rsidRDefault="00282925">
            <w:pPr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 xml:space="preserve">2. 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Субъекты административного судопроизводства.</w:t>
            </w:r>
          </w:p>
        </w:tc>
      </w:tr>
      <w:tr w:rsidR="000E0F07">
        <w:tc>
          <w:tcPr>
            <w:tcW w:w="1328" w:type="pct"/>
            <w:vMerge/>
          </w:tcPr>
          <w:p w:rsidR="000E0F07" w:rsidRDefault="000E0F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672" w:type="pct"/>
          </w:tcPr>
          <w:p w:rsidR="000E0F07" w:rsidRDefault="00282925">
            <w:pPr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3.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 xml:space="preserve">Стадии 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административного судопроизводства.</w:t>
            </w:r>
          </w:p>
        </w:tc>
      </w:tr>
      <w:tr w:rsidR="000E0F07">
        <w:tc>
          <w:tcPr>
            <w:tcW w:w="1328" w:type="pct"/>
            <w:vMerge/>
          </w:tcPr>
          <w:p w:rsidR="000E0F07" w:rsidRDefault="000E0F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672" w:type="pct"/>
          </w:tcPr>
          <w:p w:rsidR="000E0F07" w:rsidRDefault="00282925">
            <w:pPr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4.Особенности производства по отдельным категориям административных делах в судах.</w:t>
            </w:r>
          </w:p>
        </w:tc>
      </w:tr>
      <w:tr w:rsidR="000E0F07">
        <w:trPr>
          <w:trHeight w:val="77"/>
        </w:trPr>
        <w:tc>
          <w:tcPr>
            <w:tcW w:w="1328" w:type="pct"/>
            <w:vMerge/>
          </w:tcPr>
          <w:p w:rsidR="000E0F07" w:rsidRDefault="000E0F07">
            <w:pPr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</w:p>
        </w:tc>
        <w:tc>
          <w:tcPr>
            <w:tcW w:w="3672" w:type="pct"/>
          </w:tcPr>
          <w:p w:rsidR="000E0F07" w:rsidRDefault="00282925">
            <w:pPr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</w:rPr>
              <w:t>В том числе практических и лабораторных занятий</w:t>
            </w:r>
          </w:p>
        </w:tc>
      </w:tr>
      <w:tr w:rsidR="000E0F07">
        <w:trPr>
          <w:trHeight w:val="376"/>
        </w:trPr>
        <w:tc>
          <w:tcPr>
            <w:tcW w:w="1328" w:type="pct"/>
          </w:tcPr>
          <w:p w:rsidR="000E0F07" w:rsidRDefault="000E0F07">
            <w:pPr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</w:p>
        </w:tc>
        <w:tc>
          <w:tcPr>
            <w:tcW w:w="3672" w:type="pct"/>
            <w:vAlign w:val="bottom"/>
          </w:tcPr>
          <w:p w:rsidR="000E0F07" w:rsidRDefault="0028292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 том числе самостоятельная работа обучающихся</w:t>
            </w:r>
          </w:p>
          <w:p w:rsidR="000E0F07" w:rsidRDefault="00282925">
            <w:pPr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i/>
              </w:rPr>
              <w:t xml:space="preserve">Необходимость и тематика </w:t>
            </w:r>
            <w:r>
              <w:rPr>
                <w:rFonts w:ascii="Times New Roman" w:hAnsi="Times New Roman" w:cs="Times New Roman"/>
                <w:i/>
              </w:rPr>
              <w:t>определяются образовательной организацией</w:t>
            </w:r>
          </w:p>
        </w:tc>
      </w:tr>
      <w:tr w:rsidR="000E0F07">
        <w:trPr>
          <w:trHeight w:val="77"/>
        </w:trPr>
        <w:tc>
          <w:tcPr>
            <w:tcW w:w="5000" w:type="pct"/>
            <w:gridSpan w:val="2"/>
          </w:tcPr>
          <w:p w:rsidR="000E0F07" w:rsidRDefault="00282925">
            <w:pPr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</w:rPr>
              <w:t>Курсовой проект (работа)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color w:val="FF0000"/>
              </w:rPr>
              <w:t xml:space="preserve">(при наличии) </w:t>
            </w:r>
            <w:r>
              <w:rPr>
                <w:rFonts w:ascii="Times New Roman" w:hAnsi="Times New Roman" w:cs="Times New Roman"/>
                <w:b/>
              </w:rPr>
              <w:t>(количество часов)</w:t>
            </w:r>
          </w:p>
        </w:tc>
      </w:tr>
      <w:tr w:rsidR="000E0F07">
        <w:trPr>
          <w:trHeight w:val="77"/>
        </w:trPr>
        <w:tc>
          <w:tcPr>
            <w:tcW w:w="5000" w:type="pct"/>
            <w:gridSpan w:val="2"/>
          </w:tcPr>
          <w:p w:rsidR="000E0F07" w:rsidRDefault="00282925">
            <w:pPr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Промежуточная аттестация </w:t>
            </w:r>
            <w:r>
              <w:rPr>
                <w:rFonts w:ascii="Times New Roman" w:hAnsi="Times New Roman" w:cs="Times New Roman"/>
                <w:b/>
              </w:rPr>
              <w:t>(количество часов)</w:t>
            </w:r>
          </w:p>
        </w:tc>
      </w:tr>
      <w:tr w:rsidR="000E0F07">
        <w:trPr>
          <w:trHeight w:val="77"/>
        </w:trPr>
        <w:tc>
          <w:tcPr>
            <w:tcW w:w="5000" w:type="pct"/>
            <w:gridSpan w:val="2"/>
          </w:tcPr>
          <w:p w:rsidR="000E0F07" w:rsidRDefault="00282925">
            <w:pPr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</w:rPr>
              <w:t>Всего (108 часов)</w:t>
            </w:r>
          </w:p>
        </w:tc>
      </w:tr>
    </w:tbl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282925">
      <w:pPr>
        <w:pStyle w:val="1f9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3. Условия реализации ДИСЦИПЛИНЫ</w:t>
      </w:r>
    </w:p>
    <w:p w:rsidR="000E0F07" w:rsidRDefault="00282925">
      <w:pPr>
        <w:pStyle w:val="113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3.1. Материально-техническое обеспечение</w:t>
      </w:r>
    </w:p>
    <w:p w:rsidR="000E0F07" w:rsidRDefault="00282925">
      <w:pPr>
        <w:pStyle w:val="aff2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Кабинеты </w:t>
      </w:r>
      <w:r>
        <w:rPr>
          <w:rFonts w:ascii="Times New Roman" w:hAnsi="Times New Roman"/>
          <w:sz w:val="24"/>
          <w:szCs w:val="24"/>
        </w:rPr>
        <w:t>«Общепрофессиональных дисциплин и профессиональных модулей», Административного права», «Административно-процессуального права» оснащенные в соответствии с приложением 3 ПОП.</w:t>
      </w:r>
    </w:p>
    <w:p w:rsidR="000E0F07" w:rsidRDefault="000E0F07">
      <w:pPr>
        <w:rPr>
          <w:rFonts w:ascii="Times New Roman" w:hAnsi="Times New Roman" w:cs="Times New Roman"/>
          <w:sz w:val="24"/>
          <w:szCs w:val="24"/>
        </w:rPr>
      </w:pPr>
    </w:p>
    <w:p w:rsidR="000E0F07" w:rsidRDefault="00282925">
      <w:pPr>
        <w:pStyle w:val="113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3.2. Учебно-методическое обеспечение</w:t>
      </w:r>
    </w:p>
    <w:p w:rsidR="000E0F07" w:rsidRDefault="00282925">
      <w:pPr>
        <w:pStyle w:val="aff2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</w:rPr>
        <w:t>Для реализации программы библиотечный фонд о</w:t>
      </w:r>
      <w:r>
        <w:rPr>
          <w:rFonts w:ascii="Times New Roman" w:hAnsi="Times New Roman" w:cs="Times New Roman"/>
          <w:sz w:val="24"/>
          <w:szCs w:val="24"/>
        </w:rPr>
        <w:t xml:space="preserve">бразовательной организации должен иметь печатные и/или электронные образовательные и информационные ресурсы для использования в образовательном процессе. При формировании </w:t>
      </w:r>
      <w:r>
        <w:rPr>
          <w:rFonts w:ascii="Times New Roman" w:hAnsi="Times New Roman" w:cs="Times New Roman"/>
          <w:bCs/>
          <w:sz w:val="24"/>
          <w:szCs w:val="24"/>
        </w:rPr>
        <w:t>библиотечного фонда образовательн</w:t>
      </w:r>
      <w:r>
        <w:rPr>
          <w:rFonts w:ascii="Times New Roman" w:hAnsi="Times New Roman" w:cs="Times New Roman"/>
          <w:bCs/>
          <w:sz w:val="24"/>
          <w:szCs w:val="24"/>
        </w:rPr>
        <w:t>ая</w:t>
      </w:r>
      <w:r>
        <w:rPr>
          <w:rFonts w:ascii="Times New Roman" w:hAnsi="Times New Roman" w:cs="Times New Roman"/>
          <w:bCs/>
          <w:sz w:val="24"/>
          <w:szCs w:val="24"/>
        </w:rPr>
        <w:t xml:space="preserve"> организаци</w:t>
      </w:r>
      <w:r>
        <w:rPr>
          <w:rFonts w:ascii="Times New Roman" w:hAnsi="Times New Roman" w:cs="Times New Roman"/>
          <w:bCs/>
          <w:sz w:val="24"/>
          <w:szCs w:val="24"/>
        </w:rPr>
        <w:t>я</w:t>
      </w:r>
      <w:r>
        <w:rPr>
          <w:rFonts w:ascii="Times New Roman" w:hAnsi="Times New Roman" w:cs="Times New Roman"/>
          <w:bCs/>
          <w:sz w:val="24"/>
          <w:szCs w:val="24"/>
        </w:rPr>
        <w:t xml:space="preserve"> выбирает не менее одного издания в качестве основного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из перечисленн</w:t>
      </w:r>
      <w:r>
        <w:rPr>
          <w:rFonts w:ascii="Times New Roman" w:hAnsi="Times New Roman" w:cs="Times New Roman"/>
          <w:bCs/>
          <w:sz w:val="24"/>
          <w:szCs w:val="24"/>
        </w:rPr>
        <w:t>ого</w:t>
      </w:r>
      <w:r>
        <w:rPr>
          <w:rFonts w:ascii="Times New Roman" w:hAnsi="Times New Roman" w:cs="Times New Roman"/>
          <w:bCs/>
          <w:sz w:val="24"/>
          <w:szCs w:val="24"/>
        </w:rPr>
        <w:t xml:space="preserve"> ниже </w:t>
      </w:r>
      <w:r>
        <w:rPr>
          <w:rFonts w:ascii="Times New Roman" w:hAnsi="Times New Roman" w:cs="Times New Roman"/>
          <w:bCs/>
          <w:sz w:val="24"/>
          <w:szCs w:val="24"/>
        </w:rPr>
        <w:t>перечня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печатных изданий и (или) электронных изданий</w:t>
      </w:r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Cs/>
          <w:sz w:val="24"/>
          <w:szCs w:val="24"/>
          <w:highlight w:val="yellow"/>
        </w:rPr>
        <w:t xml:space="preserve">Перечень изданий образовательная организация вправе </w:t>
      </w:r>
      <w:r>
        <w:rPr>
          <w:rFonts w:ascii="Times New Roman" w:hAnsi="Times New Roman" w:cs="Times New Roman"/>
          <w:highlight w:val="yellow"/>
        </w:rPr>
        <w:t>дополн</w:t>
      </w:r>
      <w:r>
        <w:rPr>
          <w:rFonts w:ascii="Times New Roman" w:hAnsi="Times New Roman" w:cs="Times New Roman"/>
          <w:highlight w:val="yellow"/>
        </w:rPr>
        <w:t>ить</w:t>
      </w:r>
      <w:r>
        <w:rPr>
          <w:rFonts w:ascii="Times New Roman" w:hAnsi="Times New Roman" w:cs="Times New Roman"/>
          <w:highlight w:val="yellow"/>
        </w:rPr>
        <w:t xml:space="preserve"> (замен</w:t>
      </w:r>
      <w:r>
        <w:rPr>
          <w:rFonts w:ascii="Times New Roman" w:hAnsi="Times New Roman" w:cs="Times New Roman"/>
          <w:highlight w:val="yellow"/>
        </w:rPr>
        <w:t>ить</w:t>
      </w:r>
      <w:r>
        <w:rPr>
          <w:rFonts w:ascii="Times New Roman" w:hAnsi="Times New Roman" w:cs="Times New Roman"/>
          <w:highlight w:val="yellow"/>
        </w:rPr>
        <w:t xml:space="preserve">) </w:t>
      </w:r>
      <w:r>
        <w:rPr>
          <w:rFonts w:ascii="Times New Roman" w:hAnsi="Times New Roman" w:cs="Times New Roman"/>
          <w:highlight w:val="yellow"/>
        </w:rPr>
        <w:t>иными</w:t>
      </w:r>
      <w:r>
        <w:rPr>
          <w:rFonts w:ascii="Times New Roman" w:hAnsi="Times New Roman" w:cs="Times New Roman"/>
          <w:highlight w:val="yellow"/>
        </w:rPr>
        <w:t xml:space="preserve"> </w:t>
      </w:r>
      <w:r>
        <w:rPr>
          <w:rFonts w:ascii="Times New Roman" w:hAnsi="Times New Roman" w:cs="Times New Roman"/>
          <w:highlight w:val="yellow"/>
        </w:rPr>
        <w:t>изданиями</w:t>
      </w:r>
      <w:r>
        <w:rPr>
          <w:rFonts w:ascii="Times New Roman" w:hAnsi="Times New Roman" w:cs="Times New Roman"/>
          <w:bCs/>
          <w:sz w:val="24"/>
          <w:szCs w:val="24"/>
          <w:highlight w:val="yellow"/>
        </w:rPr>
        <w:t>.</w:t>
      </w:r>
    </w:p>
    <w:p w:rsidR="000E0F07" w:rsidRDefault="000E0F07">
      <w:pPr>
        <w:pStyle w:val="aff2"/>
        <w:ind w:left="0" w:firstLine="709"/>
        <w:rPr>
          <w:rFonts w:ascii="Times New Roman" w:hAnsi="Times New Roman" w:cs="Times New Roman"/>
          <w:b/>
          <w:sz w:val="24"/>
          <w:szCs w:val="24"/>
        </w:rPr>
      </w:pPr>
    </w:p>
    <w:p w:rsidR="000E0F07" w:rsidRDefault="00282925">
      <w:pPr>
        <w:pStyle w:val="aff2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3.2.1. Основные печатные и/или эл</w:t>
      </w:r>
      <w:r>
        <w:rPr>
          <w:rFonts w:ascii="Times New Roman" w:hAnsi="Times New Roman" w:cs="Times New Roman"/>
          <w:b/>
          <w:sz w:val="24"/>
          <w:szCs w:val="24"/>
        </w:rPr>
        <w:t>ектронные издания</w:t>
      </w:r>
    </w:p>
    <w:p w:rsidR="000E0F07" w:rsidRDefault="00282925">
      <w:pPr>
        <w:pStyle w:val="aff2"/>
        <w:numPr>
          <w:ilvl w:val="0"/>
          <w:numId w:val="11"/>
        </w:numPr>
        <w:tabs>
          <w:tab w:val="left" w:pos="1134"/>
        </w:tabs>
        <w:ind w:left="0" w:firstLine="709"/>
        <w:rPr>
          <w:rFonts w:ascii="Times New Roman" w:eastAsia="Segoe UI" w:hAnsi="Times New Roman" w:cs="Times New Roman"/>
          <w:color w:val="000000"/>
          <w:kern w:val="32"/>
          <w:sz w:val="24"/>
          <w:szCs w:val="24"/>
          <w:lang w:eastAsia="zh-CN"/>
        </w:rPr>
      </w:pPr>
      <w:r>
        <w:rPr>
          <w:rFonts w:ascii="Times New Roman" w:eastAsia="Segoe UI" w:hAnsi="Times New Roman" w:cs="Times New Roman"/>
          <w:color w:val="000000"/>
          <w:kern w:val="32"/>
          <w:sz w:val="24"/>
          <w:szCs w:val="24"/>
          <w:lang w:eastAsia="zh-CN"/>
        </w:rPr>
        <w:t>Административное право : учебное пособие для среднего профессионального образования : рек. УМО СПО / Н. В. Макарейко. – 12-е изд., перераб. и доп. – Москва : Юрайт, 2024. - 309 с.</w:t>
      </w:r>
    </w:p>
    <w:p w:rsidR="000E0F07" w:rsidRDefault="00282925">
      <w:pPr>
        <w:pStyle w:val="aff2"/>
        <w:numPr>
          <w:ilvl w:val="0"/>
          <w:numId w:val="11"/>
        </w:numPr>
        <w:tabs>
          <w:tab w:val="left" w:pos="1134"/>
        </w:tabs>
        <w:ind w:left="0" w:firstLine="709"/>
        <w:rPr>
          <w:rFonts w:ascii="Times New Roman" w:eastAsia="Segoe UI" w:hAnsi="Times New Roman" w:cs="Times New Roman"/>
          <w:color w:val="000000"/>
          <w:kern w:val="32"/>
          <w:sz w:val="24"/>
          <w:szCs w:val="24"/>
          <w:lang w:eastAsia="zh-CN"/>
        </w:rPr>
      </w:pPr>
      <w:r>
        <w:rPr>
          <w:rFonts w:ascii="Times New Roman" w:eastAsia="Segoe UI" w:hAnsi="Times New Roman" w:cs="Times New Roman"/>
          <w:color w:val="000000"/>
          <w:kern w:val="32"/>
          <w:sz w:val="24"/>
          <w:szCs w:val="24"/>
          <w:lang w:eastAsia="zh-CN"/>
        </w:rPr>
        <w:t>Административное право. Административный процесс : учебник</w:t>
      </w:r>
      <w:r>
        <w:rPr>
          <w:rFonts w:ascii="Times New Roman" w:eastAsia="Segoe UI" w:hAnsi="Times New Roman" w:cs="Times New Roman"/>
          <w:color w:val="000000"/>
          <w:kern w:val="32"/>
          <w:sz w:val="24"/>
          <w:szCs w:val="24"/>
          <w:lang w:eastAsia="zh-CN"/>
        </w:rPr>
        <w:t xml:space="preserve"> : рек. УМО в системе ВО и СПО / М.А. Лапина, Г.Ф. Ручкина ; Финансовый университет при Правительстве Российской Федерации ; под ред. М.А. Лапиной, Г.Ф. Ручкиной. – Москва : Юстиция, 2022. – 578 с.</w:t>
      </w:r>
    </w:p>
    <w:p w:rsidR="000E0F07" w:rsidRDefault="00282925">
      <w:pPr>
        <w:pStyle w:val="aff2"/>
        <w:numPr>
          <w:ilvl w:val="0"/>
          <w:numId w:val="11"/>
        </w:numPr>
        <w:tabs>
          <w:tab w:val="left" w:pos="1134"/>
        </w:tabs>
        <w:ind w:left="0" w:firstLine="709"/>
        <w:rPr>
          <w:rFonts w:ascii="Times New Roman" w:eastAsia="Segoe UI" w:hAnsi="Times New Roman" w:cs="Times New Roman"/>
          <w:color w:val="000000"/>
          <w:kern w:val="32"/>
          <w:sz w:val="24"/>
          <w:szCs w:val="24"/>
          <w:lang w:eastAsia="zh-CN"/>
        </w:rPr>
      </w:pPr>
      <w:r>
        <w:rPr>
          <w:rFonts w:ascii="Times New Roman" w:eastAsia="Segoe UI" w:hAnsi="Times New Roman" w:cs="Times New Roman"/>
          <w:color w:val="000000"/>
          <w:kern w:val="32"/>
          <w:sz w:val="24"/>
          <w:szCs w:val="24"/>
          <w:lang w:eastAsia="zh-CN"/>
        </w:rPr>
        <w:t>Административно-процессуальное право : учебник / А.И. Капл</w:t>
      </w:r>
      <w:r>
        <w:rPr>
          <w:rFonts w:ascii="Times New Roman" w:eastAsia="Segoe UI" w:hAnsi="Times New Roman" w:cs="Times New Roman"/>
          <w:color w:val="000000"/>
          <w:kern w:val="32"/>
          <w:sz w:val="24"/>
          <w:szCs w:val="24"/>
          <w:lang w:eastAsia="zh-CN"/>
        </w:rPr>
        <w:t>унов, А.Н. Жеребцов, А.М. Субботин [и др.]; под ред. д-ра юрид. наук, проф. А.И. Каплунова. – Санкт- Петербург, 2024. – 380 с.</w:t>
      </w:r>
    </w:p>
    <w:p w:rsidR="000E0F07" w:rsidRDefault="00282925">
      <w:pPr>
        <w:pStyle w:val="aff2"/>
        <w:numPr>
          <w:ilvl w:val="0"/>
          <w:numId w:val="11"/>
        </w:numPr>
        <w:tabs>
          <w:tab w:val="left" w:pos="1134"/>
        </w:tabs>
        <w:ind w:left="0" w:firstLine="709"/>
        <w:rPr>
          <w:rFonts w:ascii="Times New Roman" w:eastAsia="Segoe UI" w:hAnsi="Times New Roman" w:cs="Times New Roman"/>
          <w:color w:val="000000"/>
          <w:kern w:val="32"/>
          <w:sz w:val="24"/>
          <w:szCs w:val="24"/>
          <w:lang w:eastAsia="zh-CN"/>
        </w:rPr>
      </w:pPr>
      <w:r>
        <w:rPr>
          <w:rFonts w:ascii="Times New Roman" w:eastAsia="Segoe UI" w:hAnsi="Times New Roman" w:cs="Times New Roman"/>
          <w:color w:val="000000"/>
          <w:kern w:val="32"/>
          <w:sz w:val="24"/>
          <w:szCs w:val="24"/>
          <w:lang w:eastAsia="zh-CN"/>
        </w:rPr>
        <w:t xml:space="preserve">Административно-процессуальное право : учебник для среднего профессионального образования / А.М. Волков, Е.А. Лютягин. – 2-е </w:t>
      </w:r>
      <w:r>
        <w:rPr>
          <w:rFonts w:ascii="Times New Roman" w:eastAsia="Segoe UI" w:hAnsi="Times New Roman" w:cs="Times New Roman"/>
          <w:color w:val="000000"/>
          <w:kern w:val="32"/>
          <w:sz w:val="24"/>
          <w:szCs w:val="24"/>
          <w:lang w:eastAsia="zh-CN"/>
        </w:rPr>
        <w:t>изд., перераб. и доп. – Москва: Издательство Юрайт, 2024. – 299 с.</w:t>
      </w:r>
    </w:p>
    <w:p w:rsidR="000E0F07" w:rsidRDefault="00282925">
      <w:pPr>
        <w:pStyle w:val="aff2"/>
        <w:numPr>
          <w:ilvl w:val="0"/>
          <w:numId w:val="11"/>
        </w:numPr>
        <w:tabs>
          <w:tab w:val="left" w:pos="1134"/>
        </w:tabs>
        <w:ind w:left="0" w:firstLine="709"/>
        <w:rPr>
          <w:rFonts w:ascii="Times New Roman" w:eastAsia="Segoe UI" w:hAnsi="Times New Roman" w:cs="Times New Roman"/>
          <w:color w:val="000000"/>
          <w:kern w:val="32"/>
          <w:sz w:val="24"/>
          <w:szCs w:val="24"/>
          <w:lang w:eastAsia="zh-CN"/>
        </w:rPr>
      </w:pPr>
      <w:r>
        <w:rPr>
          <w:rFonts w:ascii="Times New Roman" w:eastAsia="Segoe UI" w:hAnsi="Times New Roman" w:cs="Times New Roman"/>
          <w:color w:val="000000"/>
          <w:kern w:val="32"/>
          <w:sz w:val="24"/>
          <w:szCs w:val="24"/>
          <w:lang w:eastAsia="zh-CN"/>
        </w:rPr>
        <w:t>Давыдов, М.В.  Административно-процессуальное право : учеб. пособие / М. В. Давыдов, Е. В. Павлова ; Орловский юрид. ин-т МВД России имени В.В. Лукьянова. - Орёл : ОрЮИ МВД России имени В.В</w:t>
      </w:r>
      <w:r>
        <w:rPr>
          <w:rFonts w:ascii="Times New Roman" w:eastAsia="Segoe UI" w:hAnsi="Times New Roman" w:cs="Times New Roman"/>
          <w:color w:val="000000"/>
          <w:kern w:val="32"/>
          <w:sz w:val="24"/>
          <w:szCs w:val="24"/>
          <w:lang w:eastAsia="zh-CN"/>
        </w:rPr>
        <w:t>. Лукьянова, 2022. - 47 с</w:t>
      </w:r>
    </w:p>
    <w:p w:rsidR="000E0F07" w:rsidRDefault="000E0F07">
      <w:pPr>
        <w:pStyle w:val="aff2"/>
        <w:ind w:left="0" w:firstLine="709"/>
        <w:rPr>
          <w:rFonts w:ascii="Times New Roman" w:hAnsi="Times New Roman" w:cs="Times New Roman"/>
          <w:b/>
          <w:sz w:val="24"/>
          <w:szCs w:val="24"/>
        </w:rPr>
      </w:pPr>
    </w:p>
    <w:p w:rsidR="000E0F07" w:rsidRDefault="00282925">
      <w:pPr>
        <w:pStyle w:val="aff2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3.2.2. Дополнительные источники </w:t>
      </w:r>
    </w:p>
    <w:p w:rsidR="000E0F07" w:rsidRDefault="00282925">
      <w:pPr>
        <w:pStyle w:val="aff2"/>
        <w:ind w:left="0" w:firstLine="709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1. Наименование</w:t>
      </w:r>
    </w:p>
    <w:p w:rsidR="000E0F07" w:rsidRDefault="00282925">
      <w:pPr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Приводятся наименования и данные по информационным ресурсам, нормативным документам, применение которых необходимо для освоения данного модуля.</w:t>
      </w:r>
    </w:p>
    <w:p w:rsidR="000E0F07" w:rsidRDefault="000E0F07">
      <w:pPr>
        <w:tabs>
          <w:tab w:val="left" w:pos="1134"/>
        </w:tabs>
        <w:ind w:firstLine="709"/>
        <w:contextualSpacing/>
        <w:rPr>
          <w:rFonts w:ascii="Times New Roman" w:eastAsia="Segoe UI" w:hAnsi="Times New Roman" w:cs="Times New Roman"/>
          <w:color w:val="000000"/>
          <w:kern w:val="32"/>
          <w:sz w:val="24"/>
          <w:szCs w:val="24"/>
          <w:lang w:eastAsia="zh-CN"/>
        </w:rPr>
      </w:pPr>
    </w:p>
    <w:p w:rsidR="000E0F07" w:rsidRDefault="000E0F07">
      <w:pPr>
        <w:tabs>
          <w:tab w:val="left" w:pos="1134"/>
        </w:tabs>
        <w:ind w:firstLine="709"/>
        <w:contextualSpacing/>
        <w:rPr>
          <w:rFonts w:ascii="Times New Roman" w:eastAsia="Segoe UI" w:hAnsi="Times New Roman" w:cs="Times New Roman"/>
          <w:color w:val="000000"/>
          <w:kern w:val="32"/>
          <w:sz w:val="24"/>
          <w:szCs w:val="24"/>
          <w:lang w:val="zh-CN" w:eastAsia="zh-CN"/>
        </w:rPr>
      </w:pPr>
    </w:p>
    <w:p w:rsidR="000E0F07" w:rsidRDefault="000E0F07">
      <w:pPr>
        <w:keepNext/>
        <w:tabs>
          <w:tab w:val="left" w:pos="426"/>
        </w:tabs>
        <w:ind w:left="567"/>
        <w:jc w:val="both"/>
        <w:outlineLvl w:val="0"/>
        <w:rPr>
          <w:rFonts w:ascii="Times New Roman" w:eastAsia="Segoe UI" w:hAnsi="Times New Roman" w:cs="Times New Roman"/>
          <w:color w:val="000000"/>
          <w:kern w:val="32"/>
          <w:lang w:eastAsia="zh-CN"/>
        </w:rPr>
      </w:pPr>
    </w:p>
    <w:p w:rsidR="000E0F07" w:rsidRDefault="00282925">
      <w:pPr>
        <w:keepNext/>
        <w:jc w:val="center"/>
        <w:outlineLvl w:val="0"/>
        <w:rPr>
          <w:rFonts w:ascii="Times New Roman" w:eastAsia="Segoe UI" w:hAnsi="Times New Roman" w:cs="Times New Roman"/>
          <w:bCs/>
          <w:caps/>
          <w:color w:val="000000"/>
          <w:kern w:val="32"/>
          <w:lang w:val="zh-CN" w:eastAsia="zh-CN"/>
        </w:rPr>
      </w:pPr>
      <w:r>
        <w:rPr>
          <w:rFonts w:ascii="Times New Roman" w:eastAsia="Segoe UI" w:hAnsi="Times New Roman" w:cs="Times New Roman"/>
          <w:b/>
          <w:bCs/>
          <w:caps/>
          <w:color w:val="000000"/>
          <w:kern w:val="32"/>
          <w:lang w:val="zh-CN" w:eastAsia="zh-CN"/>
        </w:rPr>
        <w:t xml:space="preserve">4. Контроль и оценка результатов </w:t>
      </w:r>
      <w:r>
        <w:rPr>
          <w:rFonts w:ascii="Times New Roman" w:eastAsia="Segoe UI" w:hAnsi="Times New Roman" w:cs="Times New Roman"/>
          <w:b/>
          <w:bCs/>
          <w:caps/>
          <w:color w:val="000000"/>
          <w:kern w:val="32"/>
          <w:lang w:val="zh-CN" w:eastAsia="zh-CN"/>
        </w:rPr>
        <w:br/>
        <w:t>освоения ДИСЦИПЛИНЫ</w:t>
      </w: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97"/>
        <w:gridCol w:w="4111"/>
        <w:gridCol w:w="2268"/>
      </w:tblGrid>
      <w:tr w:rsidR="000E0F07">
        <w:trPr>
          <w:trHeight w:val="20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Результаты обучения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Показатели освоенности компетенций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Методы оценки</w:t>
            </w:r>
          </w:p>
        </w:tc>
      </w:tr>
      <w:tr w:rsidR="000E0F07">
        <w:trPr>
          <w:trHeight w:val="20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 xml:space="preserve">Знать: </w:t>
            </w:r>
          </w:p>
          <w:p w:rsidR="000E0F07" w:rsidRDefault="00282925">
            <w:pPr>
              <w:jc w:val="both"/>
              <w:rPr>
                <w:rFonts w:ascii="Times New Roman" w:eastAsia="Calibri" w:hAnsi="Times New Roman" w:cs="Times New Roman"/>
                <w:iCs/>
              </w:rPr>
            </w:pPr>
            <w:r>
              <w:rPr>
                <w:rFonts w:ascii="Times New Roman" w:eastAsia="Calibri" w:hAnsi="Times New Roman" w:cs="Times New Roman"/>
                <w:iCs/>
              </w:rPr>
              <w:t>- понятие, принципы и структуру российского административного процесса;</w:t>
            </w:r>
          </w:p>
          <w:p w:rsidR="000E0F07" w:rsidRDefault="00282925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iCs/>
              </w:rPr>
            </w:pPr>
            <w:r>
              <w:rPr>
                <w:rFonts w:ascii="Times New Roman" w:eastAsia="Calibri" w:hAnsi="Times New Roman" w:cs="Times New Roman"/>
                <w:iCs/>
              </w:rPr>
              <w:t>- систему административно-процессуального законодательства;</w:t>
            </w:r>
          </w:p>
          <w:p w:rsidR="000E0F07" w:rsidRDefault="00282925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- сущность и </w:t>
            </w:r>
            <w:r>
              <w:rPr>
                <w:rFonts w:ascii="Times New Roman" w:eastAsia="Calibri" w:hAnsi="Times New Roman" w:cs="Times New Roman"/>
              </w:rPr>
              <w:t>классификацию административно-процессуальных норм и административно-</w:t>
            </w:r>
            <w:r>
              <w:rPr>
                <w:rFonts w:ascii="Times New Roman" w:eastAsia="Calibri" w:hAnsi="Times New Roman" w:cs="Times New Roman"/>
              </w:rPr>
              <w:lastRenderedPageBreak/>
              <w:t>процессуальных отношений;</w:t>
            </w:r>
          </w:p>
          <w:p w:rsidR="000E0F07" w:rsidRDefault="00282925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понятие и виды административных производств;</w:t>
            </w:r>
          </w:p>
          <w:p w:rsidR="000E0F07" w:rsidRDefault="00282925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понятие административно-юрисдикционных производств;</w:t>
            </w:r>
          </w:p>
          <w:p w:rsidR="000E0F07" w:rsidRDefault="00282925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bCs/>
                <w:i/>
                <w:color w:val="FF0000"/>
              </w:rPr>
            </w:pPr>
            <w:r>
              <w:rPr>
                <w:rFonts w:ascii="Times New Roman" w:eastAsia="Calibri" w:hAnsi="Times New Roman" w:cs="Times New Roman"/>
              </w:rPr>
              <w:t>- сущность и особенности производства по делам об администрат</w:t>
            </w:r>
            <w:r>
              <w:rPr>
                <w:rFonts w:ascii="Times New Roman" w:eastAsia="Calibri" w:hAnsi="Times New Roman" w:cs="Times New Roman"/>
              </w:rPr>
              <w:t>ивных правонарушениях.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tabs>
                <w:tab w:val="left" w:pos="316"/>
              </w:tabs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lastRenderedPageBreak/>
              <w:t>Знает и уверенно ориентируется в содержании дисциплины; всесторонне характеризует сущность и принципы административного процесса; понимает систему административно-процессуального законодательства, а также  сущность и классификацию ад</w:t>
            </w:r>
            <w:r>
              <w:rPr>
                <w:rFonts w:ascii="Times New Roman" w:eastAsia="Calibri" w:hAnsi="Times New Roman" w:cs="Times New Roman"/>
                <w:bCs/>
              </w:rPr>
              <w:t xml:space="preserve">министративно-процессуальных норм и административно-процессуальных отношений способен правильно и всесторонне характеризовать </w:t>
            </w:r>
            <w:r>
              <w:rPr>
                <w:rFonts w:ascii="Times New Roman" w:eastAsia="Calibri" w:hAnsi="Times New Roman" w:cs="Times New Roman"/>
                <w:bCs/>
              </w:rPr>
              <w:lastRenderedPageBreak/>
              <w:t>производства административно-юрисдикционного и управленческого (позитивного административного) процесса; указывает особенности про</w:t>
            </w:r>
            <w:r>
              <w:rPr>
                <w:rFonts w:ascii="Times New Roman" w:eastAsia="Calibri" w:hAnsi="Times New Roman" w:cs="Times New Roman"/>
                <w:bCs/>
              </w:rPr>
              <w:t xml:space="preserve">изводства по делам об административных </w:t>
            </w:r>
          </w:p>
          <w:p w:rsidR="000E0F07" w:rsidRDefault="00282925">
            <w:pPr>
              <w:tabs>
                <w:tab w:val="left" w:pos="316"/>
              </w:tabs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правонарушениях.</w:t>
            </w:r>
          </w:p>
          <w:p w:rsidR="000E0F07" w:rsidRDefault="000E0F07">
            <w:pPr>
              <w:tabs>
                <w:tab w:val="left" w:pos="316"/>
              </w:tabs>
              <w:jc w:val="both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tabs>
                <w:tab w:val="left" w:pos="316"/>
              </w:tabs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lastRenderedPageBreak/>
              <w:t>Экспертное наблюдение выполнения практических работ и видов работ по практике</w:t>
            </w:r>
          </w:p>
          <w:p w:rsidR="000E0F07" w:rsidRDefault="00282925">
            <w:pPr>
              <w:tabs>
                <w:tab w:val="left" w:pos="316"/>
              </w:tabs>
              <w:suppressAutoHyphens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Диагностика (тестирование, контрольные работы)</w:t>
            </w:r>
          </w:p>
        </w:tc>
      </w:tr>
      <w:tr w:rsidR="000E0F07">
        <w:trPr>
          <w:trHeight w:val="20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iCs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</w:rPr>
              <w:lastRenderedPageBreak/>
              <w:t>Уметь:</w:t>
            </w:r>
          </w:p>
          <w:p w:rsidR="000E0F07" w:rsidRDefault="00282925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bCs/>
                <w:iCs/>
              </w:rPr>
            </w:pPr>
            <w:r>
              <w:rPr>
                <w:rFonts w:ascii="Times New Roman" w:eastAsia="Calibri" w:hAnsi="Times New Roman" w:cs="Times New Roman"/>
                <w:bCs/>
                <w:iCs/>
              </w:rPr>
              <w:t xml:space="preserve">- квалифицировать административные правонарушения; </w:t>
            </w:r>
          </w:p>
          <w:p w:rsidR="000E0F07" w:rsidRDefault="00282925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bCs/>
                <w:iCs/>
              </w:rPr>
            </w:pPr>
            <w:r>
              <w:rPr>
                <w:rFonts w:ascii="Times New Roman" w:eastAsia="Calibri" w:hAnsi="Times New Roman" w:cs="Times New Roman"/>
                <w:bCs/>
                <w:iCs/>
              </w:rPr>
              <w:t xml:space="preserve">- применять </w:t>
            </w:r>
            <w:r>
              <w:rPr>
                <w:rFonts w:ascii="Times New Roman" w:eastAsia="Calibri" w:hAnsi="Times New Roman" w:cs="Times New Roman"/>
                <w:bCs/>
                <w:iCs/>
              </w:rPr>
              <w:t>меры обеспечения производства по делам об административных правонарушениях.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tabs>
                <w:tab w:val="left" w:pos="316"/>
              </w:tabs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Правильно квалифицирует административные правонарушения; грамотно применяет меры обеспечения производства по делам об административных правонарушениях; правильно составлять процесс</w:t>
            </w:r>
            <w:r>
              <w:rPr>
                <w:rFonts w:ascii="Times New Roman" w:eastAsia="Calibri" w:hAnsi="Times New Roman" w:cs="Times New Roman"/>
                <w:bCs/>
              </w:rPr>
              <w:t>уальные документы при производстве по делам об административных правонарушениях.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tabs>
                <w:tab w:val="left" w:pos="316"/>
              </w:tabs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Экспертное наблюдение выполнения практических работ и видов работ по практике</w:t>
            </w:r>
          </w:p>
          <w:p w:rsidR="000E0F07" w:rsidRDefault="00282925">
            <w:pPr>
              <w:tabs>
                <w:tab w:val="left" w:pos="316"/>
              </w:tabs>
              <w:suppressAutoHyphens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Диагностика (тестирование, контрольные работы)</w:t>
            </w:r>
          </w:p>
        </w:tc>
      </w:tr>
    </w:tbl>
    <w:p w:rsidR="000E0F07" w:rsidRDefault="00282925">
      <w:pPr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  <w:r>
        <w:rPr>
          <w:rFonts w:ascii="Times New Roman" w:hAnsi="Times New Roman" w:cs="Times New Roman"/>
          <w:b/>
        </w:rPr>
        <w:lastRenderedPageBreak/>
        <w:t>Приложение 2.6</w:t>
      </w:r>
    </w:p>
    <w:p w:rsidR="000E0F07" w:rsidRDefault="00282925">
      <w:pPr>
        <w:jc w:val="right"/>
        <w:rPr>
          <w:rFonts w:ascii="Times New Roman" w:hAnsi="Times New Roman" w:cs="Times New Roman"/>
          <w:b/>
          <w:bCs/>
          <w:color w:val="000000" w:themeColor="text1"/>
          <w:kern w:val="32"/>
          <w:szCs w:val="24"/>
          <w:lang w:eastAsia="zh-CN"/>
        </w:rPr>
      </w:pPr>
      <w:r>
        <w:rPr>
          <w:rFonts w:ascii="Times New Roman" w:hAnsi="Times New Roman" w:cs="Times New Roman"/>
          <w:b/>
        </w:rPr>
        <w:t>к ПОП по</w:t>
      </w:r>
      <w:r>
        <w:rPr>
          <w:rFonts w:ascii="Times New Roman" w:hAnsi="Times New Roman" w:cs="Times New Roman"/>
          <w:b/>
          <w:bCs/>
          <w:color w:val="000000" w:themeColor="text1"/>
          <w:kern w:val="32"/>
          <w:szCs w:val="24"/>
          <w:lang w:eastAsia="zh-CN"/>
        </w:rPr>
        <w:t xml:space="preserve"> специальности</w:t>
      </w:r>
    </w:p>
    <w:p w:rsidR="000E0F07" w:rsidRDefault="00282925">
      <w:pPr>
        <w:jc w:val="right"/>
        <w:rPr>
          <w:rFonts w:ascii="Times New Roman" w:hAnsi="Times New Roman" w:cs="Times New Roman"/>
          <w:b/>
          <w:color w:val="0070C0"/>
        </w:rPr>
      </w:pPr>
      <w:r>
        <w:rPr>
          <w:rFonts w:ascii="Times New Roman" w:hAnsi="Times New Roman" w:cs="Times New Roman"/>
          <w:b/>
          <w:bCs/>
          <w:kern w:val="32"/>
          <w:szCs w:val="24"/>
          <w:lang w:eastAsia="zh-CN"/>
        </w:rPr>
        <w:t>40.02.02 П</w:t>
      </w:r>
      <w:r>
        <w:rPr>
          <w:rFonts w:ascii="Times New Roman" w:hAnsi="Times New Roman" w:cs="Times New Roman"/>
          <w:b/>
          <w:bCs/>
          <w:kern w:val="32"/>
          <w:szCs w:val="24"/>
          <w:lang w:eastAsia="zh-CN"/>
        </w:rPr>
        <w:t>равоохранительная деятельность</w:t>
      </w:r>
    </w:p>
    <w:p w:rsidR="000E0F07" w:rsidRDefault="000E0F07">
      <w:pPr>
        <w:jc w:val="right"/>
        <w:rPr>
          <w:rFonts w:ascii="Times New Roman" w:hAnsi="Times New Roman" w:cs="Times New Roman"/>
          <w:b/>
          <w:color w:val="0070C0"/>
        </w:rPr>
      </w:pPr>
    </w:p>
    <w:p w:rsidR="000E0F07" w:rsidRDefault="000E0F07">
      <w:pPr>
        <w:jc w:val="right"/>
        <w:rPr>
          <w:rFonts w:ascii="Times New Roman" w:hAnsi="Times New Roman" w:cs="Times New Roman"/>
          <w:b/>
          <w:color w:val="0070C0"/>
        </w:rPr>
      </w:pPr>
    </w:p>
    <w:p w:rsidR="000E0F07" w:rsidRDefault="000E0F07">
      <w:pPr>
        <w:jc w:val="right"/>
        <w:rPr>
          <w:rFonts w:ascii="Times New Roman" w:hAnsi="Times New Roman" w:cs="Times New Roman"/>
          <w:b/>
          <w:color w:val="0070C0"/>
        </w:rPr>
      </w:pPr>
    </w:p>
    <w:p w:rsidR="000E0F07" w:rsidRDefault="000E0F07">
      <w:pPr>
        <w:jc w:val="right"/>
        <w:rPr>
          <w:rFonts w:ascii="Times New Roman" w:hAnsi="Times New Roman" w:cs="Times New Roman"/>
          <w:b/>
          <w:color w:val="0070C0"/>
        </w:rPr>
      </w:pPr>
    </w:p>
    <w:p w:rsidR="000E0F07" w:rsidRDefault="000E0F07">
      <w:pPr>
        <w:jc w:val="right"/>
        <w:rPr>
          <w:rFonts w:ascii="Times New Roman" w:hAnsi="Times New Roman" w:cs="Times New Roman"/>
          <w:b/>
          <w:color w:val="0070C0"/>
        </w:rPr>
      </w:pPr>
    </w:p>
    <w:p w:rsidR="000E0F07" w:rsidRDefault="000E0F07">
      <w:pPr>
        <w:jc w:val="right"/>
        <w:rPr>
          <w:rFonts w:ascii="Times New Roman" w:hAnsi="Times New Roman" w:cs="Times New Roman"/>
          <w:b/>
          <w:color w:val="0070C0"/>
        </w:rPr>
      </w:pPr>
    </w:p>
    <w:p w:rsidR="000E0F07" w:rsidRDefault="000E0F07">
      <w:pPr>
        <w:jc w:val="right"/>
        <w:rPr>
          <w:rFonts w:ascii="Times New Roman" w:hAnsi="Times New Roman" w:cs="Times New Roman"/>
          <w:b/>
          <w:color w:val="0070C0"/>
        </w:rPr>
      </w:pPr>
    </w:p>
    <w:p w:rsidR="000E0F07" w:rsidRDefault="000E0F07">
      <w:pPr>
        <w:jc w:val="right"/>
        <w:rPr>
          <w:rFonts w:ascii="Times New Roman" w:hAnsi="Times New Roman" w:cs="Times New Roman"/>
          <w:b/>
          <w:color w:val="0070C0"/>
        </w:rPr>
      </w:pPr>
    </w:p>
    <w:p w:rsidR="000E0F07" w:rsidRDefault="000E0F07">
      <w:pPr>
        <w:jc w:val="right"/>
        <w:rPr>
          <w:rFonts w:ascii="Times New Roman" w:hAnsi="Times New Roman" w:cs="Times New Roman"/>
          <w:b/>
          <w:color w:val="0070C0"/>
        </w:rPr>
      </w:pPr>
    </w:p>
    <w:p w:rsidR="000E0F07" w:rsidRDefault="000E0F07">
      <w:pPr>
        <w:jc w:val="right"/>
        <w:rPr>
          <w:rFonts w:ascii="Times New Roman" w:hAnsi="Times New Roman" w:cs="Times New Roman"/>
          <w:b/>
          <w:color w:val="0070C0"/>
        </w:rPr>
      </w:pPr>
    </w:p>
    <w:p w:rsidR="000E0F07" w:rsidRDefault="000E0F07">
      <w:pPr>
        <w:jc w:val="right"/>
        <w:rPr>
          <w:rFonts w:ascii="Times New Roman" w:hAnsi="Times New Roman" w:cs="Times New Roman"/>
          <w:b/>
          <w:color w:val="0070C0"/>
        </w:rPr>
      </w:pPr>
    </w:p>
    <w:p w:rsidR="000E0F07" w:rsidRDefault="00282925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Примерная рабочая программа дисциплины</w:t>
      </w:r>
    </w:p>
    <w:p w:rsidR="000E0F07" w:rsidRDefault="00282925">
      <w:pPr>
        <w:pStyle w:val="1"/>
      </w:pPr>
      <w:bookmarkStart w:id="36" w:name="_Toc192175855"/>
      <w:r>
        <w:t>«ОП.06 УГОЛОВНОЕ ПРАВО»</w:t>
      </w:r>
      <w:bookmarkEnd w:id="36"/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282925">
      <w:pPr>
        <w:jc w:val="center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>2025 г.</w:t>
      </w:r>
    </w:p>
    <w:p w:rsidR="000E0F07" w:rsidRDefault="00282925">
      <w:pPr>
        <w:rPr>
          <w:rFonts w:ascii="Times New Roman" w:hAnsi="Times New Roman" w:cs="Times New Roman"/>
          <w:b/>
          <w:caps/>
        </w:rPr>
      </w:pPr>
      <w:r>
        <w:rPr>
          <w:rFonts w:ascii="Times New Roman" w:hAnsi="Times New Roman" w:cs="Times New Roman"/>
        </w:rPr>
        <w:br w:type="page"/>
      </w:r>
    </w:p>
    <w:p w:rsidR="000E0F07" w:rsidRDefault="00282925">
      <w:pPr>
        <w:pStyle w:val="1f9"/>
        <w:rPr>
          <w:rFonts w:ascii="Times New Roman" w:hAnsi="Times New Roman"/>
          <w:lang w:val="ru-RU"/>
        </w:rPr>
      </w:pPr>
      <w:bookmarkStart w:id="37" w:name="_Hlk194419296"/>
      <w:r>
        <w:rPr>
          <w:rFonts w:ascii="Times New Roman" w:hAnsi="Times New Roman"/>
          <w:lang w:val="ru-RU"/>
        </w:rPr>
        <w:lastRenderedPageBreak/>
        <w:t>СОДЕРЖАНИЕ ПРОГРАММЫ</w:t>
      </w:r>
    </w:p>
    <w:p w:rsidR="000E0F07" w:rsidRDefault="00282925">
      <w:pPr>
        <w:pStyle w:val="18"/>
        <w:spacing w:line="240" w:lineRule="auto"/>
        <w:rPr>
          <w:rFonts w:eastAsiaTheme="minorEastAsia"/>
          <w:b w:val="0"/>
          <w:bCs w:val="0"/>
          <w:lang w:eastAsia="ru-RU"/>
        </w:rPr>
      </w:pPr>
      <w:r>
        <w:rPr>
          <w:b w:val="0"/>
          <w:bCs w:val="0"/>
        </w:rPr>
        <w:fldChar w:fldCharType="begin"/>
      </w:r>
      <w:r>
        <w:rPr>
          <w:b w:val="0"/>
          <w:bCs w:val="0"/>
        </w:rPr>
        <w:instrText xml:space="preserve"> TOC \h \z \t "Раздел 1;1;Раздел 1.1;2" </w:instrText>
      </w:r>
      <w:r>
        <w:rPr>
          <w:b w:val="0"/>
          <w:bCs w:val="0"/>
        </w:rPr>
        <w:fldChar w:fldCharType="separate"/>
      </w:r>
      <w:hyperlink w:anchor="_Toc156294875" w:history="1"/>
    </w:p>
    <w:p w:rsidR="000E0F07" w:rsidRDefault="00282925">
      <w:pPr>
        <w:pStyle w:val="18"/>
        <w:spacing w:line="240" w:lineRule="auto"/>
        <w:rPr>
          <w:rFonts w:eastAsiaTheme="minorEastAsia"/>
          <w:b w:val="0"/>
          <w:bCs w:val="0"/>
          <w:lang w:eastAsia="ru-RU"/>
        </w:rPr>
      </w:pPr>
      <w:hyperlink w:anchor="_Toc156294876" w:history="1">
        <w:r>
          <w:rPr>
            <w:rStyle w:val="a8"/>
            <w:b w:val="0"/>
            <w:bCs w:val="0"/>
          </w:rPr>
          <w:t>1. ОБЩАЯ ХАРАКТЕРИСТИКА</w:t>
        </w:r>
        <w:r>
          <w:rPr>
            <w:b w:val="0"/>
            <w:bCs w:val="0"/>
          </w:rPr>
          <w:tab/>
        </w:r>
        <w:r>
          <w:rPr>
            <w:b w:val="0"/>
            <w:bCs w:val="0"/>
          </w:rPr>
          <w:fldChar w:fldCharType="begin"/>
        </w:r>
        <w:r>
          <w:rPr>
            <w:b w:val="0"/>
            <w:bCs w:val="0"/>
          </w:rPr>
          <w:instrText xml:space="preserve"> PAGEREF _Toc156294876 \h </w:instrText>
        </w:r>
        <w:r>
          <w:rPr>
            <w:b w:val="0"/>
            <w:bCs w:val="0"/>
          </w:rPr>
        </w:r>
        <w:r>
          <w:rPr>
            <w:b w:val="0"/>
            <w:bCs w:val="0"/>
          </w:rPr>
          <w:fldChar w:fldCharType="separate"/>
        </w:r>
        <w:r>
          <w:rPr>
            <w:b w:val="0"/>
            <w:bCs w:val="0"/>
          </w:rPr>
          <w:t>4</w:t>
        </w:r>
        <w:r>
          <w:rPr>
            <w:b w:val="0"/>
            <w:bCs w:val="0"/>
          </w:rPr>
          <w:fldChar w:fldCharType="end"/>
        </w:r>
      </w:hyperlink>
    </w:p>
    <w:p w:rsidR="000E0F07" w:rsidRDefault="00282925">
      <w:pPr>
        <w:pStyle w:val="24"/>
        <w:rPr>
          <w:rFonts w:eastAsiaTheme="minorEastAsia"/>
          <w:i w:val="0"/>
          <w:iCs w:val="0"/>
          <w:sz w:val="22"/>
          <w:szCs w:val="22"/>
        </w:rPr>
      </w:pPr>
      <w:hyperlink w:anchor="_Toc156294877" w:history="1">
        <w:r>
          <w:rPr>
            <w:rStyle w:val="a8"/>
            <w:i w:val="0"/>
            <w:iCs w:val="0"/>
          </w:rPr>
          <w:t>1.1. Цель и место дисциплины ОП.06 Уголовное право в структуре образовательной программы</w:t>
        </w:r>
        <w:r>
          <w:rPr>
            <w:i w:val="0"/>
            <w:iCs w:val="0"/>
          </w:rPr>
          <w:tab/>
        </w:r>
        <w:r>
          <w:rPr>
            <w:i w:val="0"/>
            <w:iCs w:val="0"/>
          </w:rPr>
          <w:fldChar w:fldCharType="begin"/>
        </w:r>
        <w:r>
          <w:rPr>
            <w:i w:val="0"/>
            <w:iCs w:val="0"/>
          </w:rPr>
          <w:instrText xml:space="preserve"> PAGEREF _Toc156294877 \h </w:instrText>
        </w:r>
        <w:r>
          <w:rPr>
            <w:i w:val="0"/>
            <w:iCs w:val="0"/>
          </w:rPr>
        </w:r>
        <w:r>
          <w:rPr>
            <w:i w:val="0"/>
            <w:iCs w:val="0"/>
          </w:rPr>
          <w:fldChar w:fldCharType="separate"/>
        </w:r>
        <w:r>
          <w:rPr>
            <w:i w:val="0"/>
            <w:iCs w:val="0"/>
          </w:rPr>
          <w:t>4</w:t>
        </w:r>
        <w:r>
          <w:rPr>
            <w:i w:val="0"/>
            <w:iCs w:val="0"/>
          </w:rPr>
          <w:fldChar w:fldCharType="end"/>
        </w:r>
      </w:hyperlink>
    </w:p>
    <w:p w:rsidR="000E0F07" w:rsidRDefault="00282925">
      <w:pPr>
        <w:pStyle w:val="24"/>
        <w:rPr>
          <w:rFonts w:eastAsiaTheme="minorEastAsia"/>
          <w:i w:val="0"/>
          <w:iCs w:val="0"/>
          <w:sz w:val="22"/>
          <w:szCs w:val="22"/>
        </w:rPr>
      </w:pPr>
      <w:hyperlink w:anchor="_Toc156294878" w:history="1">
        <w:r>
          <w:rPr>
            <w:rStyle w:val="a8"/>
            <w:i w:val="0"/>
            <w:iCs w:val="0"/>
          </w:rPr>
          <w:t>1.2. Планируемые результаты освоения дисциплины</w:t>
        </w:r>
        <w:r>
          <w:rPr>
            <w:i w:val="0"/>
            <w:iCs w:val="0"/>
          </w:rPr>
          <w:tab/>
        </w:r>
        <w:r>
          <w:rPr>
            <w:i w:val="0"/>
            <w:iCs w:val="0"/>
          </w:rPr>
          <w:fldChar w:fldCharType="begin"/>
        </w:r>
        <w:r>
          <w:rPr>
            <w:i w:val="0"/>
            <w:iCs w:val="0"/>
          </w:rPr>
          <w:instrText xml:space="preserve"> PAGEREF _Toc156294878 \h </w:instrText>
        </w:r>
        <w:r>
          <w:rPr>
            <w:i w:val="0"/>
            <w:iCs w:val="0"/>
          </w:rPr>
        </w:r>
        <w:r>
          <w:rPr>
            <w:i w:val="0"/>
            <w:iCs w:val="0"/>
          </w:rPr>
          <w:fldChar w:fldCharType="separate"/>
        </w:r>
        <w:r>
          <w:rPr>
            <w:i w:val="0"/>
            <w:iCs w:val="0"/>
          </w:rPr>
          <w:t>4</w:t>
        </w:r>
        <w:r>
          <w:rPr>
            <w:i w:val="0"/>
            <w:iCs w:val="0"/>
          </w:rPr>
          <w:fldChar w:fldCharType="end"/>
        </w:r>
      </w:hyperlink>
    </w:p>
    <w:p w:rsidR="000E0F07" w:rsidRDefault="00282925">
      <w:pPr>
        <w:pStyle w:val="18"/>
        <w:spacing w:line="240" w:lineRule="auto"/>
        <w:rPr>
          <w:rFonts w:eastAsiaTheme="minorEastAsia"/>
          <w:b w:val="0"/>
          <w:bCs w:val="0"/>
          <w:lang w:eastAsia="ru-RU"/>
        </w:rPr>
      </w:pPr>
      <w:hyperlink w:anchor="_Toc156294879" w:history="1">
        <w:r>
          <w:rPr>
            <w:rStyle w:val="a8"/>
            <w:b w:val="0"/>
            <w:bCs w:val="0"/>
          </w:rPr>
          <w:t>2. СТРУКТУРА И СОДЕРЖАНИЕ ДИСЦИПЛИНЫ</w:t>
        </w:r>
        <w:r>
          <w:rPr>
            <w:b w:val="0"/>
            <w:bCs w:val="0"/>
          </w:rPr>
          <w:tab/>
        </w:r>
        <w:r>
          <w:rPr>
            <w:b w:val="0"/>
            <w:bCs w:val="0"/>
          </w:rPr>
          <w:fldChar w:fldCharType="begin"/>
        </w:r>
        <w:r>
          <w:rPr>
            <w:b w:val="0"/>
            <w:bCs w:val="0"/>
          </w:rPr>
          <w:instrText xml:space="preserve"> PAGEREF _Toc156294879 \h </w:instrText>
        </w:r>
        <w:r>
          <w:rPr>
            <w:b w:val="0"/>
            <w:bCs w:val="0"/>
          </w:rPr>
        </w:r>
        <w:r>
          <w:rPr>
            <w:b w:val="0"/>
            <w:bCs w:val="0"/>
          </w:rPr>
          <w:fldChar w:fldCharType="separate"/>
        </w:r>
        <w:r>
          <w:rPr>
            <w:b w:val="0"/>
            <w:bCs w:val="0"/>
          </w:rPr>
          <w:t>4</w:t>
        </w:r>
        <w:r>
          <w:rPr>
            <w:b w:val="0"/>
            <w:bCs w:val="0"/>
          </w:rPr>
          <w:fldChar w:fldCharType="end"/>
        </w:r>
      </w:hyperlink>
    </w:p>
    <w:p w:rsidR="000E0F07" w:rsidRDefault="00282925">
      <w:pPr>
        <w:pStyle w:val="24"/>
        <w:rPr>
          <w:rFonts w:eastAsiaTheme="minorEastAsia"/>
          <w:i w:val="0"/>
          <w:iCs w:val="0"/>
          <w:sz w:val="22"/>
          <w:szCs w:val="22"/>
        </w:rPr>
      </w:pPr>
      <w:hyperlink w:anchor="_Toc156294880" w:history="1">
        <w:r>
          <w:rPr>
            <w:rStyle w:val="a8"/>
            <w:i w:val="0"/>
            <w:iCs w:val="0"/>
          </w:rPr>
          <w:t>2.1. Трудоемкость освоения дисциплины</w:t>
        </w:r>
        <w:r>
          <w:rPr>
            <w:i w:val="0"/>
            <w:iCs w:val="0"/>
          </w:rPr>
          <w:tab/>
        </w:r>
        <w:r>
          <w:rPr>
            <w:i w:val="0"/>
            <w:iCs w:val="0"/>
          </w:rPr>
          <w:fldChar w:fldCharType="begin"/>
        </w:r>
        <w:r>
          <w:rPr>
            <w:i w:val="0"/>
            <w:iCs w:val="0"/>
          </w:rPr>
          <w:instrText xml:space="preserve"> P</w:instrText>
        </w:r>
        <w:r>
          <w:rPr>
            <w:i w:val="0"/>
            <w:iCs w:val="0"/>
          </w:rPr>
          <w:instrText xml:space="preserve">AGEREF _Toc156294880 \h </w:instrText>
        </w:r>
        <w:r>
          <w:rPr>
            <w:i w:val="0"/>
            <w:iCs w:val="0"/>
          </w:rPr>
        </w:r>
        <w:r>
          <w:rPr>
            <w:i w:val="0"/>
            <w:iCs w:val="0"/>
          </w:rPr>
          <w:fldChar w:fldCharType="separate"/>
        </w:r>
        <w:r>
          <w:rPr>
            <w:i w:val="0"/>
            <w:iCs w:val="0"/>
          </w:rPr>
          <w:t>4</w:t>
        </w:r>
        <w:r>
          <w:rPr>
            <w:i w:val="0"/>
            <w:iCs w:val="0"/>
          </w:rPr>
          <w:fldChar w:fldCharType="end"/>
        </w:r>
      </w:hyperlink>
    </w:p>
    <w:p w:rsidR="000E0F07" w:rsidRDefault="00282925">
      <w:pPr>
        <w:pStyle w:val="24"/>
        <w:rPr>
          <w:rFonts w:eastAsiaTheme="minorEastAsia"/>
          <w:i w:val="0"/>
          <w:iCs w:val="0"/>
          <w:sz w:val="22"/>
          <w:szCs w:val="22"/>
        </w:rPr>
      </w:pPr>
      <w:hyperlink w:anchor="_Toc156294881" w:history="1">
        <w:r>
          <w:rPr>
            <w:rStyle w:val="a8"/>
            <w:i w:val="0"/>
            <w:iCs w:val="0"/>
          </w:rPr>
          <w:t>2.2. Примерное содержание дисциплины</w:t>
        </w:r>
        <w:r>
          <w:rPr>
            <w:i w:val="0"/>
            <w:iCs w:val="0"/>
          </w:rPr>
          <w:tab/>
        </w:r>
        <w:r>
          <w:rPr>
            <w:i w:val="0"/>
            <w:iCs w:val="0"/>
          </w:rPr>
          <w:fldChar w:fldCharType="begin"/>
        </w:r>
        <w:r>
          <w:rPr>
            <w:i w:val="0"/>
            <w:iCs w:val="0"/>
          </w:rPr>
          <w:instrText xml:space="preserve"> PAGEREF _Toc156294881 \h </w:instrText>
        </w:r>
        <w:r>
          <w:rPr>
            <w:i w:val="0"/>
            <w:iCs w:val="0"/>
          </w:rPr>
        </w:r>
        <w:r>
          <w:rPr>
            <w:i w:val="0"/>
            <w:iCs w:val="0"/>
          </w:rPr>
          <w:fldChar w:fldCharType="separate"/>
        </w:r>
        <w:r>
          <w:rPr>
            <w:i w:val="0"/>
            <w:iCs w:val="0"/>
          </w:rPr>
          <w:t>5</w:t>
        </w:r>
        <w:r>
          <w:rPr>
            <w:i w:val="0"/>
            <w:iCs w:val="0"/>
          </w:rPr>
          <w:fldChar w:fldCharType="end"/>
        </w:r>
      </w:hyperlink>
    </w:p>
    <w:p w:rsidR="000E0F07" w:rsidRDefault="00282925">
      <w:pPr>
        <w:pStyle w:val="24"/>
        <w:rPr>
          <w:rFonts w:eastAsiaTheme="minorEastAsia"/>
          <w:i w:val="0"/>
          <w:iCs w:val="0"/>
          <w:sz w:val="22"/>
          <w:szCs w:val="22"/>
        </w:rPr>
      </w:pPr>
      <w:hyperlink w:anchor="_Toc156294883" w:history="1">
        <w:r>
          <w:rPr>
            <w:rStyle w:val="a8"/>
            <w:i w:val="0"/>
            <w:iCs w:val="0"/>
          </w:rPr>
          <w:t>2.3. Курсовой проект (работа)</w:t>
        </w:r>
        <w:r>
          <w:rPr>
            <w:i w:val="0"/>
            <w:iCs w:val="0"/>
          </w:rPr>
          <w:tab/>
        </w:r>
        <w:r>
          <w:rPr>
            <w:i w:val="0"/>
            <w:iCs w:val="0"/>
          </w:rPr>
          <w:fldChar w:fldCharType="begin"/>
        </w:r>
        <w:r>
          <w:rPr>
            <w:i w:val="0"/>
            <w:iCs w:val="0"/>
          </w:rPr>
          <w:instrText xml:space="preserve"> PAGEREF _Toc156294883 \h </w:instrText>
        </w:r>
        <w:r>
          <w:rPr>
            <w:i w:val="0"/>
            <w:iCs w:val="0"/>
          </w:rPr>
        </w:r>
        <w:r>
          <w:rPr>
            <w:i w:val="0"/>
            <w:iCs w:val="0"/>
          </w:rPr>
          <w:fldChar w:fldCharType="separate"/>
        </w:r>
        <w:r>
          <w:rPr>
            <w:i w:val="0"/>
            <w:iCs w:val="0"/>
          </w:rPr>
          <w:t>5</w:t>
        </w:r>
        <w:r>
          <w:rPr>
            <w:i w:val="0"/>
            <w:iCs w:val="0"/>
          </w:rPr>
          <w:fldChar w:fldCharType="end"/>
        </w:r>
      </w:hyperlink>
    </w:p>
    <w:p w:rsidR="000E0F07" w:rsidRDefault="00282925">
      <w:pPr>
        <w:pStyle w:val="18"/>
        <w:spacing w:line="240" w:lineRule="auto"/>
        <w:rPr>
          <w:rFonts w:eastAsiaTheme="minorEastAsia"/>
          <w:b w:val="0"/>
          <w:bCs w:val="0"/>
          <w:lang w:eastAsia="ru-RU"/>
        </w:rPr>
      </w:pPr>
      <w:hyperlink w:anchor="_Toc156294884" w:history="1">
        <w:r>
          <w:rPr>
            <w:rStyle w:val="a8"/>
            <w:b w:val="0"/>
            <w:bCs w:val="0"/>
          </w:rPr>
          <w:t>3. УСЛОВИЯ РЕАЛИЗАЦИИ ДИСЦИПЛИНЫ</w:t>
        </w:r>
        <w:r>
          <w:rPr>
            <w:b w:val="0"/>
            <w:bCs w:val="0"/>
          </w:rPr>
          <w:tab/>
        </w:r>
        <w:r>
          <w:rPr>
            <w:b w:val="0"/>
            <w:bCs w:val="0"/>
          </w:rPr>
          <w:fldChar w:fldCharType="begin"/>
        </w:r>
        <w:r>
          <w:rPr>
            <w:b w:val="0"/>
            <w:bCs w:val="0"/>
          </w:rPr>
          <w:instrText xml:space="preserve"> PAGEREF _Toc156294884 \h </w:instrText>
        </w:r>
        <w:r>
          <w:rPr>
            <w:b w:val="0"/>
            <w:bCs w:val="0"/>
          </w:rPr>
        </w:r>
        <w:r>
          <w:rPr>
            <w:b w:val="0"/>
            <w:bCs w:val="0"/>
          </w:rPr>
          <w:fldChar w:fldCharType="separate"/>
        </w:r>
        <w:r>
          <w:rPr>
            <w:b w:val="0"/>
            <w:bCs w:val="0"/>
          </w:rPr>
          <w:t>6</w:t>
        </w:r>
        <w:r>
          <w:rPr>
            <w:b w:val="0"/>
            <w:bCs w:val="0"/>
          </w:rPr>
          <w:fldChar w:fldCharType="end"/>
        </w:r>
      </w:hyperlink>
    </w:p>
    <w:p w:rsidR="000E0F07" w:rsidRDefault="00282925">
      <w:pPr>
        <w:pStyle w:val="24"/>
        <w:rPr>
          <w:rFonts w:eastAsiaTheme="minorEastAsia"/>
          <w:i w:val="0"/>
          <w:iCs w:val="0"/>
          <w:sz w:val="22"/>
          <w:szCs w:val="22"/>
        </w:rPr>
      </w:pPr>
      <w:hyperlink w:anchor="_Toc156294885" w:history="1">
        <w:r>
          <w:rPr>
            <w:rStyle w:val="a8"/>
            <w:i w:val="0"/>
            <w:iCs w:val="0"/>
          </w:rPr>
          <w:t>3.1. Материально-техническое обеспечение</w:t>
        </w:r>
        <w:r>
          <w:rPr>
            <w:i w:val="0"/>
            <w:iCs w:val="0"/>
          </w:rPr>
          <w:tab/>
        </w:r>
        <w:r>
          <w:rPr>
            <w:i w:val="0"/>
            <w:iCs w:val="0"/>
          </w:rPr>
          <w:fldChar w:fldCharType="begin"/>
        </w:r>
        <w:r>
          <w:rPr>
            <w:i w:val="0"/>
            <w:iCs w:val="0"/>
          </w:rPr>
          <w:instrText xml:space="preserve"> PAGEREF _Toc156294885 \h </w:instrText>
        </w:r>
        <w:r>
          <w:rPr>
            <w:i w:val="0"/>
            <w:iCs w:val="0"/>
          </w:rPr>
        </w:r>
        <w:r>
          <w:rPr>
            <w:i w:val="0"/>
            <w:iCs w:val="0"/>
          </w:rPr>
          <w:fldChar w:fldCharType="separate"/>
        </w:r>
        <w:r>
          <w:rPr>
            <w:i w:val="0"/>
            <w:iCs w:val="0"/>
          </w:rPr>
          <w:t>6</w:t>
        </w:r>
        <w:r>
          <w:rPr>
            <w:i w:val="0"/>
            <w:iCs w:val="0"/>
          </w:rPr>
          <w:fldChar w:fldCharType="end"/>
        </w:r>
      </w:hyperlink>
    </w:p>
    <w:p w:rsidR="000E0F07" w:rsidRDefault="00282925">
      <w:pPr>
        <w:pStyle w:val="24"/>
        <w:rPr>
          <w:rFonts w:eastAsiaTheme="minorEastAsia"/>
          <w:i w:val="0"/>
          <w:iCs w:val="0"/>
          <w:sz w:val="22"/>
          <w:szCs w:val="22"/>
        </w:rPr>
      </w:pPr>
      <w:hyperlink w:anchor="_Toc156294886" w:history="1">
        <w:r>
          <w:rPr>
            <w:rStyle w:val="a8"/>
            <w:i w:val="0"/>
            <w:iCs w:val="0"/>
          </w:rPr>
          <w:t>3.2. Учебно-методическое обеспечение</w:t>
        </w:r>
        <w:r>
          <w:rPr>
            <w:i w:val="0"/>
            <w:iCs w:val="0"/>
          </w:rPr>
          <w:tab/>
        </w:r>
        <w:r>
          <w:rPr>
            <w:i w:val="0"/>
            <w:iCs w:val="0"/>
          </w:rPr>
          <w:fldChar w:fldCharType="begin"/>
        </w:r>
        <w:r>
          <w:rPr>
            <w:i w:val="0"/>
            <w:iCs w:val="0"/>
          </w:rPr>
          <w:instrText xml:space="preserve"> PAGEREF _Toc156294886 \h </w:instrText>
        </w:r>
        <w:r>
          <w:rPr>
            <w:i w:val="0"/>
            <w:iCs w:val="0"/>
          </w:rPr>
        </w:r>
        <w:r>
          <w:rPr>
            <w:i w:val="0"/>
            <w:iCs w:val="0"/>
          </w:rPr>
          <w:fldChar w:fldCharType="separate"/>
        </w:r>
        <w:r>
          <w:rPr>
            <w:i w:val="0"/>
            <w:iCs w:val="0"/>
          </w:rPr>
          <w:t>6</w:t>
        </w:r>
        <w:r>
          <w:rPr>
            <w:i w:val="0"/>
            <w:iCs w:val="0"/>
          </w:rPr>
          <w:fldChar w:fldCharType="end"/>
        </w:r>
      </w:hyperlink>
    </w:p>
    <w:p w:rsidR="000E0F07" w:rsidRDefault="00282925">
      <w:pPr>
        <w:pStyle w:val="18"/>
        <w:spacing w:line="240" w:lineRule="auto"/>
        <w:rPr>
          <w:rFonts w:eastAsiaTheme="minorEastAsia"/>
          <w:b w:val="0"/>
          <w:bCs w:val="0"/>
          <w:lang w:eastAsia="ru-RU"/>
        </w:rPr>
      </w:pPr>
      <w:hyperlink w:anchor="_Toc156294887" w:history="1">
        <w:r>
          <w:rPr>
            <w:rStyle w:val="a8"/>
            <w:b w:val="0"/>
            <w:bCs w:val="0"/>
          </w:rPr>
          <w:t>4. КОНТРОЛЬ И ОЦЕНКА РЕЗУЛЬТАТОВ ОСВОЕНИЯ ДИСЦИПЛИНЫ</w:t>
        </w:r>
        <w:r>
          <w:rPr>
            <w:b w:val="0"/>
            <w:bCs w:val="0"/>
          </w:rPr>
          <w:tab/>
        </w:r>
        <w:r>
          <w:rPr>
            <w:b w:val="0"/>
            <w:bCs w:val="0"/>
          </w:rPr>
          <w:fldChar w:fldCharType="begin"/>
        </w:r>
        <w:r>
          <w:rPr>
            <w:b w:val="0"/>
            <w:bCs w:val="0"/>
          </w:rPr>
          <w:instrText xml:space="preserve"> PAGEREF _Toc156294887 \h </w:instrText>
        </w:r>
        <w:r>
          <w:rPr>
            <w:b w:val="0"/>
            <w:bCs w:val="0"/>
          </w:rPr>
        </w:r>
        <w:r>
          <w:rPr>
            <w:b w:val="0"/>
            <w:bCs w:val="0"/>
          </w:rPr>
          <w:fldChar w:fldCharType="separate"/>
        </w:r>
        <w:r>
          <w:rPr>
            <w:b w:val="0"/>
            <w:bCs w:val="0"/>
          </w:rPr>
          <w:t>6</w:t>
        </w:r>
        <w:r>
          <w:rPr>
            <w:b w:val="0"/>
            <w:bCs w:val="0"/>
          </w:rPr>
          <w:fldChar w:fldCharType="end"/>
        </w:r>
      </w:hyperlink>
    </w:p>
    <w:p w:rsidR="000E0F07" w:rsidRDefault="00282925">
      <w:pPr>
        <w:rPr>
          <w:rFonts w:ascii="Times New Roman" w:hAnsi="Times New Roman" w:cs="Times New Roman"/>
        </w:rPr>
      </w:pPr>
      <w:r>
        <w:rPr>
          <w:rFonts w:ascii="Times New Roman" w:hAnsi="Times New Roman"/>
          <w:b/>
          <w:bCs/>
        </w:rPr>
        <w:fldChar w:fldCharType="end"/>
      </w:r>
      <w:bookmarkEnd w:id="37"/>
    </w:p>
    <w:p w:rsidR="000E0F07" w:rsidRDefault="000E0F07">
      <w:pPr>
        <w:rPr>
          <w:rFonts w:ascii="Times New Roman" w:hAnsi="Times New Roman" w:cs="Times New Roman"/>
        </w:rPr>
        <w:sectPr w:rsidR="000E0F07">
          <w:headerReference w:type="even" r:id="rId30"/>
          <w:headerReference w:type="default" r:id="rId31"/>
          <w:pgSz w:w="11906" w:h="16838"/>
          <w:pgMar w:top="1134" w:right="567" w:bottom="1134" w:left="1701" w:header="709" w:footer="709" w:gutter="0"/>
          <w:cols w:space="720"/>
        </w:sectPr>
      </w:pPr>
    </w:p>
    <w:p w:rsidR="000E0F07" w:rsidRDefault="00282925">
      <w:pPr>
        <w:pStyle w:val="1f9"/>
        <w:numPr>
          <w:ilvl w:val="0"/>
          <w:numId w:val="12"/>
        </w:numPr>
        <w:ind w:left="1429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Общая характеристика ПРИМЕРНОЙ РАБОЧЕЙ ПРОГРАММЫ УЧЕБНОЙ Д</w:t>
      </w:r>
      <w:r>
        <w:rPr>
          <w:rFonts w:ascii="Times New Roman" w:hAnsi="Times New Roman"/>
        </w:rPr>
        <w:t>ИСЦИПЛИНЫ</w:t>
      </w:r>
    </w:p>
    <w:p w:rsidR="000E0F07" w:rsidRDefault="00282925">
      <w:pPr>
        <w:pStyle w:val="1f7"/>
        <w:jc w:val="center"/>
        <w:rPr>
          <w:lang w:val="ru-RU"/>
        </w:rPr>
      </w:pPr>
      <w:r>
        <w:rPr>
          <w:lang w:val="ru-RU"/>
        </w:rPr>
        <w:t>«ОП.06 Уголовное право»</w:t>
      </w:r>
    </w:p>
    <w:p w:rsidR="000E0F07" w:rsidRDefault="000E0F07">
      <w:pPr>
        <w:pStyle w:val="1f7"/>
        <w:rPr>
          <w:lang w:val="ru-RU"/>
        </w:rPr>
      </w:pPr>
    </w:p>
    <w:p w:rsidR="000E0F07" w:rsidRDefault="00282925">
      <w:pPr>
        <w:pStyle w:val="113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1.1. Цель и место дисциплины в структуре образовательной программы</w:t>
      </w:r>
    </w:p>
    <w:p w:rsidR="000E0F07" w:rsidRDefault="0028292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 дисциплины «Уголовное право»: формирование представлений о применении уголовного законодательства Российской Федерации</w:t>
      </w:r>
    </w:p>
    <w:p w:rsidR="000E0F07" w:rsidRDefault="0028292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Дисциплина «Уголовное право» </w:t>
      </w:r>
      <w:r>
        <w:rPr>
          <w:rFonts w:ascii="Times New Roman" w:hAnsi="Times New Roman" w:cs="Times New Roman"/>
          <w:sz w:val="24"/>
          <w:szCs w:val="24"/>
        </w:rPr>
        <w:t>включена в обязательную часть общепрофессионального цикла образовательной программы.</w:t>
      </w:r>
    </w:p>
    <w:p w:rsidR="000E0F07" w:rsidRDefault="000E0F07">
      <w:pPr>
        <w:ind w:firstLine="709"/>
        <w:jc w:val="both"/>
        <w:rPr>
          <w:rFonts w:ascii="Times New Roman" w:hAnsi="Times New Roman" w:cs="Times New Roman"/>
        </w:rPr>
      </w:pPr>
    </w:p>
    <w:p w:rsidR="000E0F07" w:rsidRDefault="00282925">
      <w:pPr>
        <w:pStyle w:val="113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1.2. Планируемые результаты освоения дисциплины</w:t>
      </w:r>
    </w:p>
    <w:p w:rsidR="000E0F07" w:rsidRDefault="0028292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Результаты освоения дисциплины соотносятся с планируемыми результатами освоения образовательной программы, представленными</w:t>
      </w:r>
      <w:r>
        <w:rPr>
          <w:rFonts w:ascii="Times New Roman" w:hAnsi="Times New Roman" w:cs="Times New Roman"/>
          <w:sz w:val="24"/>
          <w:szCs w:val="24"/>
        </w:rPr>
        <w:t xml:space="preserve"> в матрице компетенций выпускника (п. 4.3 ПОП).</w:t>
      </w:r>
    </w:p>
    <w:p w:rsidR="000E0F07" w:rsidRDefault="00282925">
      <w:pPr>
        <w:spacing w:after="12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результате освоения дисциплины обучающийся должен</w:t>
      </w:r>
      <w:r>
        <w:rPr>
          <w:rFonts w:ascii="Times New Roman" w:hAnsi="Times New Roman" w:cs="Times New Roman"/>
          <w:sz w:val="24"/>
          <w:szCs w:val="24"/>
          <w:vertAlign w:val="superscript"/>
        </w:rPr>
        <w:footnoteReference w:id="11"/>
      </w:r>
      <w:r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96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3828"/>
        <w:gridCol w:w="4819"/>
      </w:tblGrid>
      <w:tr w:rsidR="000E0F07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ind w:left="-120" w:right="-136"/>
              <w:jc w:val="center"/>
              <w:rPr>
                <w:rStyle w:val="a7"/>
                <w:b/>
                <w:i w:val="0"/>
                <w:iCs/>
              </w:rPr>
            </w:pPr>
            <w:r>
              <w:rPr>
                <w:rStyle w:val="a7"/>
                <w:b/>
                <w:i w:val="0"/>
                <w:iCs/>
              </w:rPr>
              <w:t>Код</w:t>
            </w:r>
          </w:p>
          <w:p w:rsidR="000E0F07" w:rsidRDefault="00282925">
            <w:pPr>
              <w:ind w:left="-120" w:right="-136"/>
              <w:jc w:val="center"/>
              <w:rPr>
                <w:rStyle w:val="a7"/>
                <w:b/>
                <w:i w:val="0"/>
                <w:iCs/>
              </w:rPr>
            </w:pPr>
            <w:r>
              <w:rPr>
                <w:rStyle w:val="a7"/>
                <w:b/>
                <w:i w:val="0"/>
                <w:iCs/>
              </w:rPr>
              <w:t>ОК, ПК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jc w:val="center"/>
              <w:rPr>
                <w:rStyle w:val="a7"/>
                <w:b/>
                <w:bCs/>
                <w:i w:val="0"/>
                <w:iCs/>
              </w:rPr>
            </w:pPr>
            <w:r>
              <w:rPr>
                <w:rStyle w:val="a7"/>
                <w:b/>
                <w:bCs/>
                <w:i w:val="0"/>
                <w:iCs/>
              </w:rPr>
              <w:t>Уметь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0F07" w:rsidRDefault="00282925">
            <w:pPr>
              <w:jc w:val="center"/>
              <w:rPr>
                <w:rStyle w:val="a7"/>
                <w:b/>
                <w:bCs/>
                <w:i w:val="0"/>
                <w:iCs/>
              </w:rPr>
            </w:pPr>
            <w:r>
              <w:rPr>
                <w:rStyle w:val="a7"/>
                <w:b/>
                <w:bCs/>
                <w:i w:val="0"/>
                <w:iCs/>
              </w:rPr>
              <w:t>Знать</w:t>
            </w:r>
          </w:p>
        </w:tc>
      </w:tr>
      <w:tr w:rsidR="000E0F07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ОК.01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распознавать задачу и/или проблему в профессиональном и/или социальном контексте, анализировать и выделять её составные </w:t>
            </w:r>
            <w:r>
              <w:rPr>
                <w:rFonts w:ascii="Times New Roman" w:hAnsi="Times New Roman" w:cs="Times New Roman"/>
                <w:iCs/>
              </w:rPr>
              <w:t>части</w:t>
            </w:r>
          </w:p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определять этапы решения задачи, составлять план действия, реализовывать составленный план, определять необходимые ресурсы</w:t>
            </w:r>
          </w:p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выявлять и эффективно искать информацию, необходимую для решения задачи и/или проблемы</w:t>
            </w:r>
          </w:p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владеть актуальными методами работы в пр</w:t>
            </w:r>
            <w:r>
              <w:rPr>
                <w:rFonts w:ascii="Times New Roman" w:hAnsi="Times New Roman" w:cs="Times New Roman"/>
                <w:iCs/>
              </w:rPr>
              <w:t>офессиональной и смежных сферах</w:t>
            </w:r>
          </w:p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актуальный профессиональный и социальный контекст, в котором приходится работать и жить </w:t>
            </w:r>
          </w:p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структура плана для решения задач, алгоритмы</w:t>
            </w:r>
            <w:r>
              <w:rPr>
                <w:rFonts w:ascii="Times New Roman" w:hAnsi="Times New Roman" w:cs="Times New Roman"/>
                <w:iCs/>
              </w:rPr>
              <w:t xml:space="preserve"> выполнения работ в профессиональной и смежных областях</w:t>
            </w:r>
          </w:p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основные источники информации и ресурсы для решения задач и/или проблем в профессиональном и/или социальном контексте</w:t>
            </w:r>
          </w:p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методы работы в профессиональной и смежных сферах</w:t>
            </w:r>
          </w:p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порядок оценки результатов решен</w:t>
            </w:r>
            <w:r>
              <w:rPr>
                <w:rFonts w:ascii="Times New Roman" w:hAnsi="Times New Roman" w:cs="Times New Roman"/>
                <w:iCs/>
              </w:rPr>
              <w:t>ия задач профессиональной деятельности</w:t>
            </w:r>
          </w:p>
        </w:tc>
      </w:tr>
      <w:tr w:rsidR="000E0F07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ОК.02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определять задачи для поиска информации, планировать процесс поиска, выбирать необходимые источники информации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выделять наиболее значимое в перечне информации, структурировать получаемую информацию, оформлять </w:t>
            </w:r>
            <w:r>
              <w:rPr>
                <w:rFonts w:ascii="Times New Roman" w:hAnsi="Times New Roman" w:cs="Times New Roman"/>
                <w:iCs/>
              </w:rPr>
              <w:t>результаты поиска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оценивать практическую значимость результатов поиска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применять средства информационных технологий для решения профессиональных задач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использовать современное программное обеспечение в профессиональной деятельности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использовать различные </w:t>
            </w:r>
            <w:r>
              <w:rPr>
                <w:rFonts w:ascii="Times New Roman" w:hAnsi="Times New Roman" w:cs="Times New Roman"/>
                <w:iCs/>
              </w:rPr>
              <w:t xml:space="preserve">цифровые </w:t>
            </w:r>
            <w:r>
              <w:rPr>
                <w:rFonts w:ascii="Times New Roman" w:hAnsi="Times New Roman" w:cs="Times New Roman"/>
                <w:iCs/>
              </w:rPr>
              <w:lastRenderedPageBreak/>
              <w:t>средства для решения профессиональных задач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lastRenderedPageBreak/>
              <w:t>номенклатуру информационных источников, применяемых в профессиональной деятельности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приемы структурирования информации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формат оформления результатов поиска информации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современные средства и устройства ин</w:t>
            </w:r>
            <w:r>
              <w:rPr>
                <w:rFonts w:ascii="Times New Roman" w:hAnsi="Times New Roman" w:cs="Times New Roman"/>
                <w:iCs/>
              </w:rPr>
              <w:t xml:space="preserve">форматизации, порядок их применения 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программное обеспечение в профессиональной деятельности, в том числе цифровые средства</w:t>
            </w:r>
          </w:p>
        </w:tc>
      </w:tr>
      <w:tr w:rsidR="000E0F07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eastAsia="Calibri" w:hAnsi="Times New Roman" w:cs="Times New Roman"/>
                <w:iCs/>
              </w:rPr>
              <w:lastRenderedPageBreak/>
              <w:t>ОК 03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организовывать собственную деятельность, оценивать ее эффективность и качество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определять источники и актуальность нормативно</w:t>
            </w:r>
            <w:r>
              <w:rPr>
                <w:rFonts w:ascii="Times New Roman" w:hAnsi="Times New Roman" w:cs="Times New Roman"/>
                <w:iCs/>
              </w:rPr>
              <w:t>-правовой документации в профессиональной деятельности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применять современную научную профессиональную терминологию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определять и выстраивать траектории профессионального развития и самообразования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составлять различные правовые документы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-планировать личные </w:t>
            </w:r>
            <w:r>
              <w:rPr>
                <w:rFonts w:ascii="Times New Roman" w:hAnsi="Times New Roman" w:cs="Times New Roman"/>
                <w:iCs/>
              </w:rPr>
              <w:t>доходы и расходы, принимать финансовые решения, составлять личный бюджет;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-использовать разнообразие финансовых инструментов для управления личными финансами в целях достижения финансового благополучия, с учетом финансовой безопасности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типовые методы и спо</w:t>
            </w:r>
            <w:r>
              <w:rPr>
                <w:rFonts w:ascii="Times New Roman" w:hAnsi="Times New Roman" w:cs="Times New Roman"/>
                <w:iCs/>
              </w:rPr>
              <w:t>собы выполнения профессиональных задач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содержание актуальной нормативно-правовой документации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современная научная и профессиональная терминология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возможные траектории профессионального развития и самообразования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основы правовой и финансовой грамотности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-ст</w:t>
            </w:r>
            <w:r>
              <w:rPr>
                <w:rFonts w:ascii="Times New Roman" w:hAnsi="Times New Roman" w:cs="Times New Roman"/>
                <w:iCs/>
              </w:rPr>
              <w:t>руктуру личных доходов и расходов, правила составления личного и семейного бюджета;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-особенности различных банковских и страховых продуктов и возможности их использования в профессиональной деятельности и для управления личными финансами;</w:t>
            </w:r>
          </w:p>
        </w:tc>
      </w:tr>
      <w:tr w:rsidR="000E0F07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rPr>
                <w:rFonts w:ascii="Times New Roman" w:eastAsia="Calibri" w:hAnsi="Times New Roman" w:cs="Times New Roman"/>
                <w:iCs/>
              </w:rPr>
            </w:pPr>
            <w:r>
              <w:rPr>
                <w:rFonts w:ascii="Times New Roman" w:eastAsia="Calibri" w:hAnsi="Times New Roman" w:cs="Times New Roman"/>
                <w:iCs/>
              </w:rPr>
              <w:t>ОК 05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грамотно и</w:t>
            </w:r>
            <w:r>
              <w:rPr>
                <w:rFonts w:ascii="Times New Roman" w:hAnsi="Times New Roman" w:cs="Times New Roman"/>
                <w:bCs/>
                <w:iCs/>
              </w:rPr>
              <w:t>злагать свои мысли и оформлять документы по профессиональной тематике на государственном языке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проявлять толерантность в рабочем коллективе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правила оформления документов 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правила построения устных сообщений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особенности социального и культурного контекста</w:t>
            </w:r>
          </w:p>
        </w:tc>
      </w:tr>
      <w:tr w:rsidR="000E0F07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eastAsia="Calibri" w:hAnsi="Times New Roman" w:cs="Times New Roman"/>
                <w:iCs/>
              </w:rPr>
              <w:t>ОК 06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проявлять гражданско-патриотическую позицию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демонстрировать осознанное поведение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описывать значимость своей специальности</w:t>
            </w:r>
          </w:p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применять стандарты антикоррупционного поведения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сущность гражданско-патриотической позиции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традиционных общечеловеческих </w:t>
            </w:r>
            <w:r>
              <w:rPr>
                <w:rFonts w:ascii="Times New Roman" w:hAnsi="Times New Roman" w:cs="Times New Roman"/>
                <w:bCs/>
                <w:iCs/>
              </w:rPr>
              <w:t>ценностей, в том числе с учетом гармонизации межнациональных и межрелигиозных отношений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значимость профессиональной деятельности по специальности</w:t>
            </w:r>
          </w:p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стандарты антикоррупционного поведения и последствия его нарушения</w:t>
            </w:r>
          </w:p>
        </w:tc>
      </w:tr>
      <w:tr w:rsidR="000E0F07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eastAsia="Calibri" w:hAnsi="Times New Roman" w:cs="Times New Roman"/>
                <w:iCs/>
              </w:rPr>
              <w:t>ОК 09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понимать общий смысл четко произнесе</w:t>
            </w:r>
            <w:r>
              <w:rPr>
                <w:rFonts w:ascii="Times New Roman" w:hAnsi="Times New Roman" w:cs="Times New Roman"/>
                <w:bCs/>
                <w:iCs/>
              </w:rPr>
              <w:t>нных высказываний на известные темы (профессиональные и бытовые), понимать тексты на базовые профессиональные темы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участвовать в диалогах на знакомые общие и профессиональные темы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строить простые высказывания о себе и о своей профессиональной деятельности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кратко обосновывать и объяснять свои действия (текущие и планируемые)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писать простые связные сообщения на знакомые или интересующие профессиональные темы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правила построения простых и сложных предложений на профессиональные темы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основные общеупотребительные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глаголы (бытовая и профессиональная лексика)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лексический минимум, относящийся к описанию предметов, средств и процессов профессиональной деятельности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особенности произношения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правила чтения текстов профессиональной направленности</w:t>
            </w:r>
          </w:p>
        </w:tc>
      </w:tr>
      <w:tr w:rsidR="000E0F07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eastAsia="Calibri" w:hAnsi="Times New Roman" w:cs="Times New Roman"/>
                <w:iCs/>
              </w:rPr>
              <w:t>ПК 1.1.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- ориентироватьс</w:t>
            </w:r>
            <w:r>
              <w:rPr>
                <w:rFonts w:ascii="Times New Roman" w:hAnsi="Times New Roman" w:cs="Times New Roman"/>
                <w:bCs/>
                <w:iCs/>
              </w:rPr>
              <w:t>я в системе источников административно-</w:t>
            </w:r>
            <w:r>
              <w:rPr>
                <w:rFonts w:ascii="Times New Roman" w:hAnsi="Times New Roman" w:cs="Times New Roman"/>
                <w:bCs/>
                <w:iCs/>
              </w:rPr>
              <w:lastRenderedPageBreak/>
              <w:t>процессуального права;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- анализировать юридические факты и возникающие в связи с ними правовые отношения в практической деятельности;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анализировать юридические факты и возникающие в связи с ними правоотношения 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разгра</w:t>
            </w:r>
            <w:r>
              <w:rPr>
                <w:rFonts w:ascii="Times New Roman" w:hAnsi="Times New Roman" w:cs="Times New Roman"/>
                <w:bCs/>
                <w:iCs/>
              </w:rPr>
              <w:t>ничивать правовые нормы и правоотношения в зависимости от отраслей права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оперировать юридическими понятиями и категориями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толковать правовые нормы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использовать правоприменительную и судебную практику 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применять современные информационные технологии для </w:t>
            </w:r>
            <w:r>
              <w:rPr>
                <w:rFonts w:ascii="Times New Roman" w:hAnsi="Times New Roman" w:cs="Times New Roman"/>
                <w:bCs/>
                <w:iCs/>
              </w:rPr>
              <w:t>поиска и обработки правовой информации, оформления служебных документов, составления юридических документов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lastRenderedPageBreak/>
              <w:t>- сущность и классификацию административно-процессуальных норм и административно-</w:t>
            </w:r>
            <w:r>
              <w:rPr>
                <w:rFonts w:ascii="Times New Roman" w:hAnsi="Times New Roman" w:cs="Times New Roman"/>
                <w:bCs/>
                <w:iCs/>
              </w:rPr>
              <w:lastRenderedPageBreak/>
              <w:t>процессуальных отношений;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- понятие и виды административных произво</w:t>
            </w:r>
            <w:r>
              <w:rPr>
                <w:rFonts w:ascii="Times New Roman" w:hAnsi="Times New Roman" w:cs="Times New Roman"/>
                <w:bCs/>
                <w:iCs/>
              </w:rPr>
              <w:t>дств;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сущность и содержание основных понятий, категорий, институтов отраслей права 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источники права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виды материальных и процессуальных норм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виды юридической ответственности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правила составления юридических документов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правила оформления служебных документов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сущность и содержание правового статуса участников правоотношений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сущность служебной дисциплины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формы защиты прав граждан и юридических лиц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виды и правовое содержание административных производств и процедур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виды и порядок уголовного и административного суд</w:t>
            </w:r>
            <w:r>
              <w:rPr>
                <w:rFonts w:ascii="Times New Roman" w:hAnsi="Times New Roman" w:cs="Times New Roman"/>
                <w:bCs/>
                <w:iCs/>
              </w:rPr>
              <w:t>опроизводства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основные стадии уголовного и административного процесса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порядок обжалования, опротестования, исполнения и пересмотра постановлений и решений суда</w:t>
            </w:r>
          </w:p>
        </w:tc>
      </w:tr>
      <w:tr w:rsidR="000E0F07">
        <w:trPr>
          <w:trHeight w:val="32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eastAsia="Calibri" w:hAnsi="Times New Roman" w:cs="Times New Roman"/>
                <w:iCs/>
              </w:rPr>
              <w:lastRenderedPageBreak/>
              <w:t>ПК 1.2.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ориентироваться в системе и структуре правоохранительных органов 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разграничивать </w:t>
            </w:r>
            <w:r>
              <w:rPr>
                <w:rFonts w:ascii="Times New Roman" w:hAnsi="Times New Roman" w:cs="Times New Roman"/>
                <w:bCs/>
                <w:iCs/>
              </w:rPr>
              <w:t>функции правоохранительных органов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применять психологические методы, средства и приемы в конкретных ситуациях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основные задачи и направления деятельности правоохранительных органов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порядок рассмотрения обращений граждан и организаций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понятие и признаки сост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ава преступления, административного правонарушения 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правовое положение участников уголовного и административного судопроизводства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формы и порядок производства предварительного расследования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общие принципы профессиональной этики и основные правила служебног</w:t>
            </w:r>
            <w:r>
              <w:rPr>
                <w:rFonts w:ascii="Times New Roman" w:hAnsi="Times New Roman" w:cs="Times New Roman"/>
                <w:bCs/>
                <w:iCs/>
              </w:rPr>
              <w:t>о поведения государственных служащих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этические и психолого-педагогические основы формирования антикоррупционного поведения сотрудников правоохранительных органов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правила профессиональной коммуникации;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способы разрешения конфликтных ситуаций в процессе проф</w:t>
            </w:r>
            <w:r>
              <w:rPr>
                <w:rFonts w:ascii="Times New Roman" w:hAnsi="Times New Roman" w:cs="Times New Roman"/>
                <w:bCs/>
                <w:iCs/>
              </w:rPr>
              <w:t>ессиональной деятельности</w:t>
            </w:r>
          </w:p>
        </w:tc>
      </w:tr>
      <w:tr w:rsidR="000E0F07">
        <w:trPr>
          <w:trHeight w:val="32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eastAsia="Calibri" w:hAnsi="Times New Roman" w:cs="Times New Roman"/>
                <w:iCs/>
              </w:rPr>
              <w:t>ПК 1.4.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анализировать сообщения о преступлениях, иных правонарушениях на предмет наличия или отсутствия признаков преступления, административного правонарушения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документировать обстоятельства совершения преступления, иного </w:t>
            </w:r>
            <w:r>
              <w:rPr>
                <w:rFonts w:ascii="Times New Roman" w:hAnsi="Times New Roman" w:cs="Times New Roman"/>
                <w:bCs/>
                <w:iCs/>
              </w:rPr>
              <w:t>правонарушения, происшествия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оказывать содействие при осуществлении мер пресечения и процессуального принуждения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использовать справочно-правовые информационные системы, учеты и </w:t>
            </w:r>
            <w:r>
              <w:rPr>
                <w:rFonts w:ascii="Times New Roman" w:hAnsi="Times New Roman" w:cs="Times New Roman"/>
                <w:bCs/>
                <w:iCs/>
              </w:rPr>
              <w:lastRenderedPageBreak/>
              <w:t xml:space="preserve">автоматизированные информационные системы при обеспечении выявления, раскрытия </w:t>
            </w:r>
            <w:r>
              <w:rPr>
                <w:rFonts w:ascii="Times New Roman" w:hAnsi="Times New Roman" w:cs="Times New Roman"/>
                <w:bCs/>
                <w:iCs/>
              </w:rPr>
              <w:t>и расследования преступлений и иных правонарушений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документировать факты применения специальной техники 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учитывать особенности личности правонарушителей и совершаемых ими деяний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использовать положительный опыт раскрытия и расследования преступлений и иных </w:t>
            </w:r>
            <w:r>
              <w:rPr>
                <w:rFonts w:ascii="Times New Roman" w:hAnsi="Times New Roman" w:cs="Times New Roman"/>
                <w:bCs/>
                <w:iCs/>
              </w:rPr>
              <w:t>правонарушений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использовать технические средства по назначению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lastRenderedPageBreak/>
              <w:t>нормативные правовые акты, регламентирующие деятельность по выявлению, раскрытию и расследованию преступлений и иных правонарушений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порядок приема, регистрации, проверки и разрешения сообщений </w:t>
            </w:r>
            <w:r>
              <w:rPr>
                <w:rFonts w:ascii="Times New Roman" w:hAnsi="Times New Roman" w:cs="Times New Roman"/>
                <w:bCs/>
                <w:iCs/>
              </w:rPr>
              <w:t>о преступлениях и иных правонарушениях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теоретические основы раскрытия и расследования преступлений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формы и источники поступления значимой для раскрытия и расследования уголовного дела информации, порядок ее реализации, правовая основа и направления взаимод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ействия с органами, осуществляющими предварительное </w:t>
            </w:r>
            <w:r>
              <w:rPr>
                <w:rFonts w:ascii="Times New Roman" w:hAnsi="Times New Roman" w:cs="Times New Roman"/>
                <w:bCs/>
                <w:iCs/>
              </w:rPr>
              <w:lastRenderedPageBreak/>
              <w:t>расследование и оперативно-розыскную деятельность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-основы криминалистической тактики и криминалистической методики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-основные направления, средства и методы противодействия преступлениям</w:t>
            </w:r>
          </w:p>
        </w:tc>
      </w:tr>
    </w:tbl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  <w:bCs/>
          <w:caps/>
        </w:rPr>
      </w:pPr>
    </w:p>
    <w:p w:rsidR="000E0F07" w:rsidRDefault="00282925">
      <w:pPr>
        <w:pStyle w:val="1f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Структура и </w:t>
      </w:r>
      <w:r>
        <w:rPr>
          <w:rFonts w:ascii="Times New Roman" w:hAnsi="Times New Roman"/>
        </w:rPr>
        <w:t>содержание ДИСЦИПЛИНЫ</w:t>
      </w:r>
    </w:p>
    <w:p w:rsidR="000E0F07" w:rsidRDefault="00282925">
      <w:pPr>
        <w:pStyle w:val="113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2.1. Трудоемкость освоения дисциплины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10"/>
        <w:gridCol w:w="2336"/>
        <w:gridCol w:w="2630"/>
      </w:tblGrid>
      <w:tr w:rsidR="000E0F0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Наименование составных частей дисциплины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Объем в часах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F07" w:rsidRDefault="0028292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 т.ч. в форме практ. подготовки</w:t>
            </w:r>
          </w:p>
        </w:tc>
      </w:tr>
      <w:tr w:rsidR="000E0F0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Учебные занятия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</w:t>
            </w:r>
          </w:p>
        </w:tc>
      </w:tr>
      <w:tr w:rsidR="000E0F0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Курсовой проект (работа)</w:t>
            </w:r>
            <w:r>
              <w:rPr>
                <w:rFonts w:ascii="Times New Roman" w:hAnsi="Times New Roman" w:cs="Times New Roman"/>
              </w:rPr>
              <w:footnoteReference w:id="12"/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E0F0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E0F0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Промежуточная аттестация 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ХХ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ХХ</w:t>
            </w:r>
          </w:p>
        </w:tc>
      </w:tr>
      <w:tr w:rsidR="000E0F0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144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88</w:t>
            </w:r>
          </w:p>
        </w:tc>
      </w:tr>
    </w:tbl>
    <w:p w:rsidR="000E0F07" w:rsidRDefault="000E0F07">
      <w:pPr>
        <w:rPr>
          <w:rFonts w:ascii="Times New Roman" w:hAnsi="Times New Roman" w:cs="Times New Roman"/>
        </w:rPr>
      </w:pPr>
    </w:p>
    <w:p w:rsidR="000E0F07" w:rsidRDefault="0028292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0E0F07" w:rsidRDefault="00282925">
      <w:pPr>
        <w:pStyle w:val="113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2.2. Примерное содержание дисциплины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2390"/>
        <w:gridCol w:w="7747"/>
      </w:tblGrid>
      <w:tr w:rsidR="000E0F07">
        <w:tc>
          <w:tcPr>
            <w:tcW w:w="1179" w:type="pct"/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>Наименование разделов и тем</w:t>
            </w:r>
          </w:p>
        </w:tc>
        <w:tc>
          <w:tcPr>
            <w:tcW w:w="3821" w:type="pct"/>
          </w:tcPr>
          <w:p w:rsidR="000E0F07" w:rsidRDefault="00282925">
            <w:pPr>
              <w:tabs>
                <w:tab w:val="left" w:pos="4437"/>
                <w:tab w:val="center" w:pos="4812"/>
              </w:tabs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Примерное содержание учебного материала, практических и лабораторных занятий</w:t>
            </w:r>
          </w:p>
        </w:tc>
      </w:tr>
      <w:tr w:rsidR="000E0F07"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Раздел 1. Введение. Понятие, источники, система уголовного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права (4 часа)</w:t>
            </w:r>
          </w:p>
        </w:tc>
      </w:tr>
      <w:tr w:rsidR="000E0F07">
        <w:tc>
          <w:tcPr>
            <w:tcW w:w="1179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Тема 1</w:t>
            </w:r>
          </w:p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 xml:space="preserve">Понятие, задачи, функции, принципы и система уголовного права. </w:t>
            </w:r>
          </w:p>
        </w:tc>
        <w:tc>
          <w:tcPr>
            <w:tcW w:w="382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Содержание </w:t>
            </w:r>
          </w:p>
        </w:tc>
      </w:tr>
      <w:tr w:rsidR="000E0F07">
        <w:trPr>
          <w:trHeight w:val="318"/>
        </w:trPr>
        <w:tc>
          <w:tcPr>
            <w:tcW w:w="1179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0E0F07" w:rsidRDefault="000E0F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821" w:type="pc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Понятие, задачи, функции, принципы и система уголовного права</w:t>
            </w:r>
            <w:r>
              <w:rPr>
                <w:rFonts w:ascii="Times New Roman" w:eastAsia="Calibri" w:hAnsi="Times New Roman" w:cs="Times New Roman"/>
                <w:color w:val="000000"/>
              </w:rPr>
              <w:br/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Российское уголовное право как отрасль права. Его понятие. Исторический характер уголовного 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права, его социальная обусловленность. Уголовное право и другие отрасли права. Предмет уголовного права. Задачи уголовного права. Охранительная, регулятивная, предупредительная и воспитательная функции уголовного права. Понятие принципов уголовного права. 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Принципы: законности, равенства граждан перед законом, вины, справедливости, гуманизма. Выделение других принципов уголовного права: интернационализма, патриотизма, экономии репрессии и т.д. Виды уголовно-правовых норм. Запретительные, уполномочивающие, де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кларативные, разъяснительные и поощрительные нормы. Система Российского уголовного законодательства. Его деление на Общую и Особенную части. Характеристика системы норм Общей и Особенной частей уголовного права.</w:t>
            </w:r>
          </w:p>
        </w:tc>
      </w:tr>
      <w:tr w:rsidR="000E0F07">
        <w:trPr>
          <w:trHeight w:val="318"/>
        </w:trPr>
        <w:tc>
          <w:tcPr>
            <w:tcW w:w="1179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F07" w:rsidRDefault="000E0F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821" w:type="pc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</w:rPr>
              <w:t xml:space="preserve">В том числе практических и лабораторных </w:t>
            </w:r>
            <w:r>
              <w:rPr>
                <w:rFonts w:ascii="Times New Roman" w:hAnsi="Times New Roman" w:cs="Times New Roman"/>
                <w:b/>
              </w:rPr>
              <w:t>занятий</w:t>
            </w:r>
          </w:p>
        </w:tc>
      </w:tr>
      <w:tr w:rsidR="000E0F07">
        <w:tc>
          <w:tcPr>
            <w:tcW w:w="1179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Тема 2</w:t>
            </w:r>
          </w:p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 xml:space="preserve">Наука уголовного права. Ее предмет и метод. </w:t>
            </w:r>
          </w:p>
        </w:tc>
        <w:tc>
          <w:tcPr>
            <w:tcW w:w="3821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Наука уголовного права. Ее предмет и метод Понятие науки уголовного права. Ее роль в формировании уголовного законодательства, практики его применения, в подготовке кадров для правоохранительных 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органов. Предмет и метод науки уголовного права. Использование наукой уголовного права методологии и частных методов социологических исследований (системного анализа, статистического анализа и др.). Связь науки уголовного права с криминологией, уголовным п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роцессом, уголовно-исполнительным правом, социологией и другими науками. Общая характеристика современного состояния науки уголовного права. Уголовное право как учебная дисциплина. Система курса уголовного права.</w:t>
            </w:r>
          </w:p>
        </w:tc>
      </w:tr>
      <w:tr w:rsidR="000E0F07">
        <w:tc>
          <w:tcPr>
            <w:tcW w:w="1179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F07" w:rsidRDefault="000E0F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821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В том числе практических и лабораторных </w:t>
            </w:r>
            <w:r>
              <w:rPr>
                <w:rFonts w:ascii="Times New Roman" w:hAnsi="Times New Roman" w:cs="Times New Roman"/>
                <w:b/>
              </w:rPr>
              <w:t>занятий</w:t>
            </w:r>
          </w:p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Действие уголовного закона во времени, пространстве и по кругу лиц – решение практических зада</w:t>
            </w:r>
          </w:p>
        </w:tc>
      </w:tr>
      <w:tr w:rsidR="000E0F07">
        <w:tc>
          <w:tcPr>
            <w:tcW w:w="1179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Тема 3</w:t>
            </w:r>
          </w:p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 xml:space="preserve">Уголовная политика и ее основные направления. </w:t>
            </w:r>
          </w:p>
        </w:tc>
        <w:tc>
          <w:tcPr>
            <w:tcW w:w="3821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 Уголовная политика и ее основные направления Понятие уголовной политики. Уголовная политика как 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органическая часть политики государства. Подчинение уголовной политики целям экономического, политического и общесоциального развития общества. Формы уголовной политики. Уголовное законодательство как форма выражения уголовной политики. Правоохранительная 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деятельность государственных органов как форма реализации уголовной политики. Социальная обусловленность содержания уголовной политики. Роль науки в разработке и реализации уголовной политики. Принципы уголовной политики. Современные направления уголовной 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политики. Совершенствование уголовного законодательства, приведение его в соответствие с новыми общественными отношениями. Декриминализация и криминализация.</w:t>
            </w:r>
          </w:p>
        </w:tc>
      </w:tr>
      <w:tr w:rsidR="000E0F07">
        <w:tc>
          <w:tcPr>
            <w:tcW w:w="1179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F07" w:rsidRDefault="000E0F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821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</w:rPr>
              <w:t>В том числе практических и лабораторных занятий</w:t>
            </w:r>
          </w:p>
        </w:tc>
      </w:tr>
      <w:tr w:rsidR="000E0F07">
        <w:tc>
          <w:tcPr>
            <w:tcW w:w="1179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Тема 4</w:t>
            </w:r>
          </w:p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 xml:space="preserve">Уголовное законодательство Российской </w:t>
            </w:r>
            <w:r>
              <w:rPr>
                <w:rFonts w:ascii="Times New Roman" w:eastAsia="Calibri" w:hAnsi="Times New Roman" w:cs="Times New Roman"/>
                <w:color w:val="000000"/>
              </w:rPr>
              <w:t>Федерации и его система.</w:t>
            </w:r>
          </w:p>
        </w:tc>
        <w:tc>
          <w:tcPr>
            <w:tcW w:w="3821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Уголовное законодательство Российской Федерации и его система Понятие уголовного закона. Уголовный закон как наиболее целесообразная форма выражения уголовно-правовых норм. Конституция России о компетенции издания уголовного закона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. Роль уголовного законодательства в укреплении законности. Социальная обусловленность уголовного закона. Потребности общественного развития как основа для издания и изменения уголовного закона. Нормотворчество как особая форма социального познания. Строен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ие уголовного закона. Кодификация как наиболее целесообразная форма систематизации уголовного закона. Общая характеристика УК РФ. Его значение, система и порядок введения в действие. Понятие и виды диспозиций и санкций статей Особенной части УК РФ. Действи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е уголовного закона во 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lastRenderedPageBreak/>
              <w:t xml:space="preserve">времени. Общий принцип действия уголовных законов во времени и его обоснование. Обратная сила уголовного закона. Определение времени совершения преступления. Порядок опубликования, вступления в силу и прекращения действия уголовного 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закона. Обоснование обратной силы уголовного закона. Действие уголовного закона в пространстве. УК РФ о принципах действия уголовных законов в пространстве. Территориальный, универсальный, реальный принципы и принцип гражданства. Понятие территории государ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ства и места совершения преступления. Ответственность иностранных граждан и лиц без гражданства за преступления, совершенные на территории Российской Федерации и за границей. Правовой иммунитет. Выдача лиц, совершивших преступление. Политическое убежище. Т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олкование уголовного закона. Виды толкования по субъекту, объему, приемам. Легальное, судебное и доктринальное толкование. Буквальное, ограничительное и распространительное толкование. Грамматическое, систематическое и историческое толкование.</w:t>
            </w:r>
          </w:p>
        </w:tc>
      </w:tr>
      <w:tr w:rsidR="000E0F07">
        <w:tc>
          <w:tcPr>
            <w:tcW w:w="1179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0E0F07" w:rsidRDefault="000E0F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821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</w:rPr>
              <w:t xml:space="preserve">В том </w:t>
            </w:r>
            <w:r>
              <w:rPr>
                <w:rFonts w:ascii="Times New Roman" w:hAnsi="Times New Roman" w:cs="Times New Roman"/>
                <w:b/>
              </w:rPr>
              <w:t>числе практических и лабораторных занятий</w:t>
            </w:r>
          </w:p>
        </w:tc>
      </w:tr>
      <w:tr w:rsidR="000E0F07">
        <w:tc>
          <w:tcPr>
            <w:tcW w:w="1179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0E0F07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8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Самостоятельная работа </w:t>
            </w:r>
          </w:p>
        </w:tc>
      </w:tr>
      <w:tr w:rsidR="000E0F07">
        <w:tc>
          <w:tcPr>
            <w:tcW w:w="1179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Тема 5</w:t>
            </w:r>
          </w:p>
          <w:p w:rsidR="000E0F07" w:rsidRDefault="00282925">
            <w:pPr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 xml:space="preserve">Понятие преступления. </w:t>
            </w:r>
          </w:p>
        </w:tc>
        <w:tc>
          <w:tcPr>
            <w:tcW w:w="382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Содержание </w:t>
            </w:r>
          </w:p>
        </w:tc>
      </w:tr>
      <w:tr w:rsidR="000E0F07">
        <w:tc>
          <w:tcPr>
            <w:tcW w:w="1179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0E0F07" w:rsidRDefault="000E0F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821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F07" w:rsidRDefault="00282925">
            <w:pPr>
              <w:widowControl w:val="0"/>
              <w:suppressLineNumbers/>
              <w:suppressAutoHyphens/>
              <w:snapToGrid w:val="0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 Понятие преступления</w:t>
            </w:r>
            <w:r>
              <w:rPr>
                <w:rFonts w:ascii="Times New Roman" w:eastAsia="Calibri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Понятие и социальная сущность преступления. Исторически изменчивый характер круга деяний, признаваемых преступными. 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Материальное, формальное и материально-формальное определения преступления в уголовном законе. Признаки преступления. Общественная опасность - основной материальный признак преступления. Содержание общественной опасности, ее оценка в уголовном законодатель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стве и правоприменительной практике. Малозначительность деяния. Признак противоправности преступлений и его значение для обеспечения законности. Отказ УК РФ от применения уголовного закона по аналогии. Признак виновности преступлений. Отказ УК РФ от объект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ивного вменения. Признак наказуемости преступлений, его содержание и значение. Отличие преступления от административных, гражданских, дисциплинарных правонарушений и других антиобщественных проступков. Категории преступлений в зависимости от степени тяжест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и и общественной опасности. Практическое значение деления преступлений на категории. Преступление и преступность. Тема 6. Состав преступления Понятие состава преступления по отечественному уголовному праву. Значение состава преступления. Соотношение престу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пления и состава преступления. Элементы состава преступления и признаки, их характеризующие. Значение норм Общей и Особенной частей Уголовного кодекса в определении составов преступлений. Понятие квалификации преступления. Значение точного определения всех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 признаков состава преступления по уголовному делу для признания деяния преступным, квалификации преступления, назначения наказания и соблюдения законности в деятельности органов внутренних дел, прокуратуры и суда. Виды составов преступлений. Основные сост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авы преступлений. Составы преступлений со смягчающими обстоятельствами. Составы преступлений с отягчающими и особо отягчающими обстоятельствами. Простые и сложные составы преступлений. Материальные, формальные и усеченные составы преступлений. Влияние конс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трукции состава преступления на квалификацию содеянного.</w:t>
            </w:r>
          </w:p>
        </w:tc>
      </w:tr>
      <w:tr w:rsidR="000E0F07">
        <w:tc>
          <w:tcPr>
            <w:tcW w:w="1179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F07" w:rsidRDefault="000E0F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821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F07" w:rsidRDefault="00282925">
            <w:pPr>
              <w:widowControl w:val="0"/>
              <w:suppressLineNumbers/>
              <w:suppressAutoHyphens/>
              <w:snapToGrid w:val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 том числе практических и лабораторных занятий</w:t>
            </w:r>
          </w:p>
          <w:p w:rsidR="000E0F07" w:rsidRDefault="00282925">
            <w:pPr>
              <w:widowControl w:val="0"/>
              <w:suppressLineNumbers/>
              <w:suppressAutoHyphens/>
              <w:snapToGrid w:val="0"/>
              <w:jc w:val="both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2 </w:t>
            </w:r>
            <w:r>
              <w:rPr>
                <w:rFonts w:ascii="Times New Roman" w:eastAsia="Times New Roman" w:hAnsi="Times New Roman" w:cs="Times New Roman"/>
              </w:rPr>
              <w:t>Решение ситуационных задач по определению признаков и категории преступлений</w:t>
            </w:r>
          </w:p>
        </w:tc>
      </w:tr>
      <w:tr w:rsidR="000E0F07">
        <w:tc>
          <w:tcPr>
            <w:tcW w:w="1179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Тема 6</w:t>
            </w:r>
          </w:p>
          <w:p w:rsidR="000E0F07" w:rsidRDefault="00282925">
            <w:pPr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 xml:space="preserve">Состав преступления. </w:t>
            </w:r>
          </w:p>
          <w:p w:rsidR="000E0F07" w:rsidRDefault="000E0F07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8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Состав преступления Понятие состава 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преступления по отечественному уголовному праву. Значение состава преступления. Соотношение преступления и состава преступления. Элементы состава преступления и признаки, их характеризующие. Значение норм Общей и Особенной частей Уголовного кодекса в опред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елении составов преступлений. Понятие квалификации преступления. Значение точного определения всех признаков состава 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lastRenderedPageBreak/>
              <w:t xml:space="preserve">преступления по уголовному делу для признания деяния преступным, квалификации преступления, назначения наказания и соблюдения законности в 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деятельности органов внутренних дел, прокуратуры и суда. Виды составов преступлений. Основные составы преступлений. Составы преступлений со смягчающими обстоятельствами. Составы преступлений с отягчающими и особо отягчающими обстоятельствами. Простые и сло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жные составы преступлений. Материальные, формальные и усеченные составы преступлений. Влияние конструкции состава преступления на квалификацию содеянного.</w:t>
            </w:r>
          </w:p>
        </w:tc>
      </w:tr>
      <w:tr w:rsidR="000E0F07">
        <w:tc>
          <w:tcPr>
            <w:tcW w:w="1179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F07" w:rsidRDefault="000E0F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8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 том числе практических и лабораторных занятий</w:t>
            </w:r>
          </w:p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Решение ситуационных задач по определению состава </w:t>
            </w:r>
            <w:r>
              <w:rPr>
                <w:rFonts w:ascii="Times New Roman" w:eastAsia="Times New Roman" w:hAnsi="Times New Roman" w:cs="Times New Roman"/>
              </w:rPr>
              <w:t>преступления</w:t>
            </w:r>
          </w:p>
        </w:tc>
      </w:tr>
      <w:tr w:rsidR="000E0F07">
        <w:tc>
          <w:tcPr>
            <w:tcW w:w="1179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Тема 7</w:t>
            </w:r>
          </w:p>
          <w:p w:rsidR="000E0F07" w:rsidRDefault="00282925">
            <w:pPr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 xml:space="preserve">Объект преступления. </w:t>
            </w:r>
          </w:p>
        </w:tc>
        <w:tc>
          <w:tcPr>
            <w:tcW w:w="38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F07" w:rsidRDefault="00282925">
            <w:pPr>
              <w:widowControl w:val="0"/>
              <w:suppressLineNumbers/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Объект преступления Понятие объекта преступления. Общественные отношения как объект уголовно-правовой охраны и как объект преступления по УК РФ. Значение объекта для определения характера и степени общественной 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опасности совершенного преступления. Объект преступления и определение других признаков состава преступления. Виды объектов преступления. Классификации объектов по «вертикали» и «горизонтали». Значение видов объекта для построения системы Особенной части У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К РФ и правильной квалификации преступления. Предмет преступления и потерпевший от преступления. Их отличие от объекта преступления. Значение предмета преступления и потерпевшего от преступления для квалификации содеянного.</w:t>
            </w:r>
          </w:p>
        </w:tc>
      </w:tr>
      <w:tr w:rsidR="000E0F07">
        <w:tc>
          <w:tcPr>
            <w:tcW w:w="1179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0E0F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8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F07" w:rsidRDefault="00282925">
            <w:pPr>
              <w:widowControl w:val="0"/>
              <w:suppressLineNumbers/>
              <w:suppressAutoHyphens/>
              <w:snapToGrid w:val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В том числе практических и </w:t>
            </w:r>
            <w:r>
              <w:rPr>
                <w:rFonts w:ascii="Times New Roman" w:hAnsi="Times New Roman" w:cs="Times New Roman"/>
                <w:b/>
              </w:rPr>
              <w:t>лабораторных занятий</w:t>
            </w:r>
          </w:p>
          <w:p w:rsidR="000E0F07" w:rsidRDefault="00282925">
            <w:pPr>
              <w:widowControl w:val="0"/>
              <w:suppressLineNumbers/>
              <w:suppressAutoHyphens/>
              <w:snapToGrid w:val="0"/>
              <w:jc w:val="both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</w:rPr>
              <w:t>Решение ситуационных задач по определению объекта преступления</w:t>
            </w:r>
          </w:p>
        </w:tc>
      </w:tr>
      <w:tr w:rsidR="000E0F07">
        <w:tc>
          <w:tcPr>
            <w:tcW w:w="1179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Тема 8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 xml:space="preserve">Объективная сторона преступления. </w:t>
            </w:r>
          </w:p>
        </w:tc>
        <w:tc>
          <w:tcPr>
            <w:tcW w:w="38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F07" w:rsidRDefault="00282925">
            <w:pPr>
              <w:widowControl w:val="0"/>
              <w:suppressLineNumbers/>
              <w:suppressAutoHyphens/>
              <w:snapToGrid w:val="0"/>
              <w:jc w:val="both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Объективная сторона преступления Понятие и значение объективной стороны преступления. Признаки, характеризующие объективную 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сторону преступления – обязательные и факультативные. Преступление - волевой акт поведения. Совершение общественно опасного деяния как необходимое условие ответственности по УК РФ. Общественно опасное деяние и его формы. Признаки деяния. Понятие общественн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о опасного действия. Бездействие как форма выражения объективной стороны преступления. Условия уголовной ответственности за преступное бездействие. Виды бездействия. Значение непреодолимой силы, физического и психического принуждения для уголовной ответств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енности. Объективная сторона единичных сложных преступлений - составных, длящихся, продолжаемых преступлений. Понятие и значение общественно опасных последствий для уголовной ответственности. Виды общественно опасных последствий. Причинная связь между дейс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твием (бездействием) и наступившим общественно опасным последствием и ее значение для уголовной ответственности. Причинная связь как выражение объективной закономерной связи между деянием и общественно опасным последствием. Случайное причинение вреда и его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 уголовно-правовое назначение. Место, время, обстановка, способ, орудия и средства совершения преступления как признаки объективной стороны составов преступлений. Уголовно-правовое значение этих признаков.</w:t>
            </w:r>
          </w:p>
        </w:tc>
      </w:tr>
      <w:tr w:rsidR="000E0F07">
        <w:tc>
          <w:tcPr>
            <w:tcW w:w="1179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0E0F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8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F07" w:rsidRDefault="00282925">
            <w:pPr>
              <w:widowControl w:val="0"/>
              <w:suppressLineNumbers/>
              <w:suppressAutoHyphens/>
              <w:snapToGrid w:val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 том числе практических и лабораторных занятий</w:t>
            </w:r>
          </w:p>
          <w:p w:rsidR="000E0F07" w:rsidRDefault="00282925">
            <w:pPr>
              <w:widowControl w:val="0"/>
              <w:suppressLineNumbers/>
              <w:suppressAutoHyphens/>
              <w:snapToGrid w:val="0"/>
              <w:jc w:val="both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</w:rPr>
              <w:t>Объективная сторона преступления</w:t>
            </w:r>
          </w:p>
        </w:tc>
      </w:tr>
      <w:tr w:rsidR="000E0F07">
        <w:tc>
          <w:tcPr>
            <w:tcW w:w="1179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Тема 9</w:t>
            </w:r>
          </w:p>
          <w:p w:rsidR="000E0F07" w:rsidRDefault="00282925">
            <w:pPr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 xml:space="preserve">Субъект преступления. </w:t>
            </w:r>
          </w:p>
        </w:tc>
        <w:tc>
          <w:tcPr>
            <w:tcW w:w="38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F07" w:rsidRDefault="00282925">
            <w:pPr>
              <w:widowControl w:val="0"/>
              <w:suppressLineNumbers/>
              <w:suppressAutoHyphens/>
              <w:snapToGrid w:val="0"/>
              <w:jc w:val="both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Субъект преступления Понятие, признаки и значение субъекта преступления по отечественному уголовному праву. Социально-политическая и юридическая характеристики субъекта преступления. Субъект 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преступления и личность преступника. Признание субъектом преступления только физического лица. Достижение определенного возраста и вменяемость как обязательные признаки, характеризующие субъект преступления. Обязательные и факультативные признаки субъекта 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преступления. Возраст, по достижении которого допускается уголовная ответственность лица, совершившего общественно опасное деяние, по УК РФ. Исключение уголовной ответственности несовершеннолетнего, достигшего возраста ее наступления, вследствие отставания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 в психическом развитии. Вменяемость как 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lastRenderedPageBreak/>
              <w:t>обязательный признак субъекта преступления. Понятие и критерии невменяемости (юридический и медицинский). Ответственность лиц, заболевших психическим расстройством после совершения преступления. Уголовная ответствен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ность лиц с психическим расстройством, не исключающим вменяемости. Понятие и виды специального субъекта. Ответственность за преступления, совершенные в состоянии опьянения. Отличие физиологического опьянения от патологического. Обоснование уголовной ответс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твенности лиц, совершивших преступления в состоянии опьянения.</w:t>
            </w:r>
          </w:p>
        </w:tc>
      </w:tr>
      <w:tr w:rsidR="000E0F07">
        <w:tc>
          <w:tcPr>
            <w:tcW w:w="1179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0E0F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8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F07" w:rsidRDefault="00282925">
            <w:pPr>
              <w:widowControl w:val="0"/>
              <w:suppressLineNumbers/>
              <w:suppressAutoHyphens/>
              <w:snapToGrid w:val="0"/>
              <w:jc w:val="both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</w:rPr>
              <w:t>В том числе практических и лабораторных занятий</w:t>
            </w:r>
          </w:p>
        </w:tc>
      </w:tr>
      <w:tr w:rsidR="000E0F07">
        <w:tc>
          <w:tcPr>
            <w:tcW w:w="1179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Тема 10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Субъективная сторона преступления.</w:t>
            </w:r>
          </w:p>
        </w:tc>
        <w:tc>
          <w:tcPr>
            <w:tcW w:w="38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F07" w:rsidRDefault="00282925">
            <w:pPr>
              <w:widowControl w:val="0"/>
              <w:suppressLineNumbers/>
              <w:suppressAutoHyphens/>
              <w:snapToGrid w:val="0"/>
              <w:jc w:val="both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Субъективная сторона преступления Понятие субъективной стороны преступления и ее значение. Признаки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 состава преступления, характеризующие субъективную сторону преступления. Преступление как выражение единства объективных и субъективных свойств деяния, сознания и воли, намерения и действия; значение этого единства для характеристики субъективной стороны 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преступления. Вина как необходимый признак субъективной стороны преступления. Понятие вины. Объективное и субъективное вменение. Психологическое и социальное содержание вины. Формы вины и их влияние на квалификацию преступлений и индивидуализацию ответстве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нности. Умышленная вина и ее виды. Интеллектуальный и волевой моменты умысла. Прямой и косвенный умысел. Умысел: заранее обдуманный, внезапно возникший, конкретизированный, неконкретизированный, альтернативный, аффектированный. Неосторожность и ее виды. Пр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еступное легкомыслие. Его интеллектуальный и волевой моменты. Отличие преступного легкомыслия от косвенного умысла. Преступная небрежность. Объективный и субъективный критерии преступной небрежности. Невиновное причинение вреда. Ответственность за преступл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ение, совершенное с двумя формами вины. Мотив и цель преступления. Значение мотива и цели для квалификации преступлений и назначения наказания. Эмоциональное состояние лица в момент совершения преступления и его значение для определения ответственности вин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овного. Ошибка и ее виды. Понятие юридической и фактической ошибки, их влияние на вину и уголовную ответственность. Разновидности юридических и фактических ошибок.</w:t>
            </w:r>
          </w:p>
        </w:tc>
      </w:tr>
      <w:tr w:rsidR="000E0F07">
        <w:tc>
          <w:tcPr>
            <w:tcW w:w="1179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0E0F07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8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F07" w:rsidRDefault="00282925">
            <w:pPr>
              <w:widowControl w:val="0"/>
              <w:suppressLineNumbers/>
              <w:suppressAutoHyphens/>
              <w:snapToGrid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 том числе практических и лабораторных занятий</w:t>
            </w:r>
          </w:p>
          <w:p w:rsidR="000E0F07" w:rsidRDefault="00282925">
            <w:pPr>
              <w:widowControl w:val="0"/>
              <w:suppressLineNumbers/>
              <w:suppressAutoHyphens/>
              <w:snapToGri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>Субъективная сторона преступления</w:t>
            </w:r>
          </w:p>
        </w:tc>
      </w:tr>
      <w:tr w:rsidR="000E0F07">
        <w:tc>
          <w:tcPr>
            <w:tcW w:w="1179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Тема </w:t>
            </w:r>
            <w:r>
              <w:rPr>
                <w:rFonts w:ascii="Times New Roman" w:eastAsia="Calibri" w:hAnsi="Times New Roman" w:cs="Times New Roman"/>
                <w:b/>
                <w:color w:val="000000"/>
              </w:rPr>
              <w:t>11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 xml:space="preserve">Уголовная ответственность и ее основание. </w:t>
            </w:r>
          </w:p>
        </w:tc>
        <w:tc>
          <w:tcPr>
            <w:tcW w:w="382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Содержание</w:t>
            </w:r>
          </w:p>
        </w:tc>
      </w:tr>
      <w:tr w:rsidR="000E0F07">
        <w:tc>
          <w:tcPr>
            <w:tcW w:w="1179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0E0F07" w:rsidRDefault="000E0F07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821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Уголовная ответственность и ее основание</w:t>
            </w:r>
            <w:r>
              <w:rPr>
                <w:rFonts w:ascii="Times New Roman" w:eastAsia="Calibri" w:hAnsi="Times New Roman" w:cs="Times New Roman"/>
                <w:color w:val="000000"/>
              </w:rPr>
              <w:br/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Понятие уголовной ответственности. Уголовная ответственность - вид социальной ответственности. Отличие уголовной ответственности от других видов правовой 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ответственности. Спорные вопросы понятия уголовной ответственности в теории уголовного права. Уголовная ответственность как проявление уголовно-правового отношения. Возникновение уголовной ответственности. Формы реализации уголовной ответственности. Уголов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ная ответственность и наказание. Совершение предусмотренного уголовным законом деяния, содержащего все признаки состава преступления - единственное основание уголовной ответственности. Значение законодательного определения основания уголовной ответственнос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ти для дальнейшего укрепления законности</w:t>
            </w:r>
          </w:p>
        </w:tc>
      </w:tr>
      <w:tr w:rsidR="000E0F07">
        <w:tc>
          <w:tcPr>
            <w:tcW w:w="1179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F07" w:rsidRDefault="000E0F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821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</w:rPr>
              <w:t>В том числе практических и лабораторных занятий</w:t>
            </w:r>
          </w:p>
        </w:tc>
      </w:tr>
      <w:tr w:rsidR="000E0F07">
        <w:tc>
          <w:tcPr>
            <w:tcW w:w="1179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Тема </w:t>
            </w:r>
            <w:r>
              <w:rPr>
                <w:rFonts w:ascii="Times New Roman" w:eastAsia="Calibri" w:hAnsi="Times New Roman" w:cs="Times New Roman"/>
                <w:b/>
                <w:color w:val="000000"/>
              </w:rPr>
              <w:t>12</w:t>
            </w:r>
          </w:p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 xml:space="preserve">Неоконченное преступление. </w:t>
            </w:r>
          </w:p>
        </w:tc>
        <w:tc>
          <w:tcPr>
            <w:tcW w:w="38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Неоконченное преступление Понятие и виды неоконченного умышленного преступления по УК РФ. Стадии совершения преступления. 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Социологическая характеристика неоконченного преступления. Значение уголовно-правовых норм о неоконченном преступлении для правильной квалификации деяния, назначения наказания и пресечения преступлений. Ненаказуемость обнаружения умысла. Понятие и признаки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 приготовления к преступлению. Условия ответственности за приготовление к преступлению. Отличие 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lastRenderedPageBreak/>
              <w:t>приготовления к преступлению от обнаружения умысла. Виды приготовительных деяний. Понятие и признаки покушения на преступление. Отличие покушения от приготовлен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ия к преступлению. Виды покушения. Оконченное и неоконченное покушение. «Негодное покушение» и его виды. Понятие оконченного преступления. Определение момента окончания преступлений с различными видами конструкции состава. Основание уголовной ответственнос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ти за приготовление к преступлению и покушение на преступление. Обстоятельства, учитываемые судом при назначении наказания за неоконченное преступление. Особенности назначения наказания за предварительную преступную деятельность. Понятие и признаки доброво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льного отказа от доведения преступления до конца, его социальные и правовые последствия. Основания и условия исключения уголовной ответственности при добровольном отказе. Особенности добровольного отказа при оконченном покушении. Особенности добровольного 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отказа организатора, подстрекателя и пособника. Деятельное раскаяние виновного и его отличие от добровольного отказа. Значение добровольного отказа и деятельного раскаяния для работы органов внутренних дел по предотвращению и пресечению преступлений.</w:t>
            </w:r>
          </w:p>
        </w:tc>
      </w:tr>
      <w:tr w:rsidR="000E0F07">
        <w:tc>
          <w:tcPr>
            <w:tcW w:w="1179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F07" w:rsidRDefault="000E0F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8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</w:rPr>
              <w:t xml:space="preserve">В </w:t>
            </w:r>
            <w:r>
              <w:rPr>
                <w:rFonts w:ascii="Times New Roman" w:hAnsi="Times New Roman" w:cs="Times New Roman"/>
                <w:b/>
              </w:rPr>
              <w:t>том числе практических и лабораторных занятий</w:t>
            </w:r>
          </w:p>
        </w:tc>
      </w:tr>
      <w:tr w:rsidR="000E0F07">
        <w:tc>
          <w:tcPr>
            <w:tcW w:w="1179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Тема </w:t>
            </w:r>
            <w:r>
              <w:rPr>
                <w:rFonts w:ascii="Times New Roman" w:eastAsia="Calibri" w:hAnsi="Times New Roman" w:cs="Times New Roman"/>
                <w:b/>
                <w:color w:val="000000"/>
              </w:rPr>
              <w:t>13</w:t>
            </w:r>
          </w:p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Соучастие в преступлении.</w:t>
            </w:r>
          </w:p>
        </w:tc>
        <w:tc>
          <w:tcPr>
            <w:tcW w:w="38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Соучастие в преступлении Понятие соучастия в преступлении по УК РФ. Объективные и субъективные признаки соучастия. Назначение уголовно-правовых норм о соучастии в 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преступлении. Деление соучастия на простое (соисполнительство), сложное, организованную группу и преступное сообщество. Формы соучастия, отражающие различную степень общественной опасности соучастия. Юридическая и социологическая характеристики форм соучас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тия. Совершение преступления группой лиц, группой лиц по предварительному сговору, организованной группой и преступным сообществом (преступной организацией). Различие группы лиц, предварительно сговорившейся группы лиц, организованной группы и преступного 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сообщества (преступной организации). Виды соучастников. Объективные и субъективные признаки, характеризующие действия отдельных соучастников - исполнителей, организаторов, подстрекателей и пособников. Основания и пределы уголовной ответственности соучастни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ков. Квалификация действий соучастников. Особенности квалификации деяний, совершенных членами организованной группы. Индивидуализация ответственности и наказания соучастников. Эксцесс исполнителя. Соучастие в преступлениях со специальным субъектом. Особенн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ости добровольного отказа соучастников</w:t>
            </w:r>
          </w:p>
        </w:tc>
      </w:tr>
      <w:tr w:rsidR="000E0F07">
        <w:tc>
          <w:tcPr>
            <w:tcW w:w="1179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F07" w:rsidRDefault="000E0F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8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</w:rPr>
              <w:t>В том числе практических и лабораторных занятий</w:t>
            </w:r>
          </w:p>
        </w:tc>
      </w:tr>
      <w:tr w:rsidR="000E0F07">
        <w:tc>
          <w:tcPr>
            <w:tcW w:w="1179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Тема </w:t>
            </w:r>
            <w:r>
              <w:rPr>
                <w:rFonts w:ascii="Times New Roman" w:eastAsia="Calibri" w:hAnsi="Times New Roman" w:cs="Times New Roman"/>
                <w:b/>
                <w:color w:val="000000"/>
              </w:rPr>
              <w:t>14</w:t>
            </w:r>
          </w:p>
          <w:p w:rsidR="000E0F07" w:rsidRDefault="00282925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 xml:space="preserve">Множественность преступлений. </w:t>
            </w:r>
          </w:p>
        </w:tc>
        <w:tc>
          <w:tcPr>
            <w:tcW w:w="38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Множественность преступлений Понятие и признаки множественности преступлений по уголовному праву России. Влияние 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множественности преступлений на общественную опасность содеянного и личность виновного. Цели уголовно-правовых норм о множественности преступлений. Виды множественности преступлений. Отличие множественности преступлений от сложных единичных преступлений (с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оставных, продолжаемых и длящихся). Совокупность преступлений и ее виды. Реальная и идеальная совокупность преступлений. Совокупность преступлений и конкуренция уголовно-правовых норм. Правила квалификации совокупности преступлений. Рецидив преступлений. Е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го понятие и виды. Понятия опасного и особо опасного рецидива преступлений. Правовые последствия рецидива преступлений.</w:t>
            </w:r>
          </w:p>
        </w:tc>
      </w:tr>
      <w:tr w:rsidR="000E0F07">
        <w:tc>
          <w:tcPr>
            <w:tcW w:w="1179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0E0F07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8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</w:rPr>
              <w:t>В том числе практических и лабораторных занятий</w:t>
            </w:r>
          </w:p>
        </w:tc>
      </w:tr>
      <w:tr w:rsidR="000E0F07">
        <w:tc>
          <w:tcPr>
            <w:tcW w:w="1179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Тема </w:t>
            </w:r>
            <w:r>
              <w:rPr>
                <w:rFonts w:ascii="Times New Roman" w:eastAsia="Calibri" w:hAnsi="Times New Roman" w:cs="Times New Roman"/>
                <w:b/>
                <w:color w:val="000000"/>
              </w:rPr>
              <w:t>15</w:t>
            </w:r>
          </w:p>
          <w:p w:rsidR="000E0F07" w:rsidRDefault="00282925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Обстоятельства, исключающие преступность деяния.</w:t>
            </w:r>
          </w:p>
        </w:tc>
        <w:tc>
          <w:tcPr>
            <w:tcW w:w="38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Обстоятельства, исключающие 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преступность деяния Понятие обстоятельств, исключающих преступность деяния, и их социально-правовое значение. Виды данных обстоятельств. Необходимая оборона и ее значение для охраны личности и правопорядка. Условия ее правомерности, относящиеся к посягател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ьству и защите от него. Понятие мнимой обороны. Провокация необходимой обороны. Превышение пределов необходимой обороны. Необходимая оборона и вопросы применения оружия сотрудниками органов 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lastRenderedPageBreak/>
              <w:t>внутренних дел. Проблемы повышения эффективности института необход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имой обороны в деле борьбы с преступностью. Причинение вреда при задержании лица, совершившего преступление, и условия его правомерности. Превышение мер, необходимых для задержания лица, совершившего преступление. Значение института задержания преступника 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для деятельности органов внутренних дел. Крайняя необходимость и условия ее правомерности. Превышение пределов крайней необходимости. Отличие крайней необходимости от необходимой обороны. Значение института крайней необходимости для деятельности сотруднико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в правоохранительных органов. Физическое или психическое принуждение и вопросы уголовной ответственности за причинение вреда в результате принуждения. Обоснованный риск. Обстоятельства, исключающие обоснованность риска. Исполнение приказа или распоряжения.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 Ответственность лица, совершившего умышленное преступление во исполнение заведомо незаконных приказа или распоряжения. Иные обстоятельства, исключающие общественную опасность и противоправность деяния: исполнение профессиональных обязанностей, согласие по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терпевшего, осуществление своего права.</w:t>
            </w:r>
          </w:p>
        </w:tc>
      </w:tr>
      <w:tr w:rsidR="000E0F07">
        <w:tc>
          <w:tcPr>
            <w:tcW w:w="1179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0E0F07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8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F07" w:rsidRDefault="00282925">
            <w:pPr>
              <w:widowControl w:val="0"/>
              <w:suppressLineNumbers/>
              <w:suppressAutoHyphens/>
              <w:snapToGrid w:val="0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</w:rPr>
              <w:t>В том числе практических и лабораторных занятий</w:t>
            </w:r>
          </w:p>
        </w:tc>
      </w:tr>
      <w:tr w:rsidR="000E0F07">
        <w:tc>
          <w:tcPr>
            <w:tcW w:w="1179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0E0F07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8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F07" w:rsidRDefault="0028292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 том числе самостоятельная работа обучающихся</w:t>
            </w:r>
          </w:p>
          <w:p w:rsidR="000E0F07" w:rsidRDefault="00282925">
            <w:pPr>
              <w:widowControl w:val="0"/>
              <w:suppressLineNumbers/>
              <w:suppressAutoHyphens/>
              <w:snapToGrid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0E0F07">
        <w:tc>
          <w:tcPr>
            <w:tcW w:w="1179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Тема </w:t>
            </w:r>
            <w:r>
              <w:rPr>
                <w:rFonts w:ascii="Times New Roman" w:eastAsia="Calibri" w:hAnsi="Times New Roman" w:cs="Times New Roman"/>
                <w:b/>
                <w:color w:val="000000"/>
              </w:rPr>
              <w:t>16</w:t>
            </w:r>
          </w:p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 xml:space="preserve">Понятие и цели наказания. </w:t>
            </w:r>
          </w:p>
        </w:tc>
        <w:tc>
          <w:tcPr>
            <w:tcW w:w="382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Содержание </w:t>
            </w:r>
          </w:p>
        </w:tc>
      </w:tr>
      <w:tr w:rsidR="000E0F07">
        <w:tc>
          <w:tcPr>
            <w:tcW w:w="1179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0E0F07" w:rsidRDefault="000E0F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821" w:type="pc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0E0F07" w:rsidRDefault="00282925">
            <w:pPr>
              <w:widowControl w:val="0"/>
              <w:suppressLineNumbers/>
              <w:suppressAutoHyphens/>
              <w:snapToGrid w:val="0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Понятие и цели наказания</w:t>
            </w:r>
            <w:r>
              <w:rPr>
                <w:rFonts w:ascii="Times New Roman" w:eastAsia="Calibri" w:hAnsi="Times New Roman" w:cs="Times New Roman"/>
                <w:color w:val="000000"/>
              </w:rPr>
              <w:br/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Понятие наказания и его социальная сущность. Признаки наказания. Отличие наказания от других мер государственного принуждения и общественного воздействия. Роль уголовного наказания в осуществлении уголовной политики. Цели наказания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 и их определение в действующем УК РФ. Восстановление социальной справедливости, исправление осужденного, предупреждение совершения новых преступлений (общая и специальная превенция) как цели наказания. Деятельность правоохранительных органов в достижении 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целей наказания.</w:t>
            </w:r>
          </w:p>
        </w:tc>
      </w:tr>
      <w:tr w:rsidR="000E0F07">
        <w:tc>
          <w:tcPr>
            <w:tcW w:w="1179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0E0F07" w:rsidRDefault="000E0F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821" w:type="pc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0E0F07" w:rsidRDefault="00282925">
            <w:pPr>
              <w:widowControl w:val="0"/>
              <w:suppressLineNumbers/>
              <w:suppressAutoHyphens/>
              <w:snapToGrid w:val="0"/>
              <w:jc w:val="both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</w:rPr>
              <w:t>В том числе практических и лабораторных занятий</w:t>
            </w:r>
          </w:p>
        </w:tc>
      </w:tr>
      <w:tr w:rsidR="000E0F07">
        <w:tc>
          <w:tcPr>
            <w:tcW w:w="1179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Тема </w:t>
            </w:r>
            <w:r>
              <w:rPr>
                <w:rFonts w:ascii="Times New Roman" w:eastAsia="Calibri" w:hAnsi="Times New Roman" w:cs="Times New Roman"/>
                <w:b/>
                <w:color w:val="000000"/>
              </w:rPr>
              <w:t xml:space="preserve">17 </w:t>
            </w:r>
          </w:p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Система и виды наказаний.</w:t>
            </w:r>
          </w:p>
        </w:tc>
        <w:tc>
          <w:tcPr>
            <w:tcW w:w="3821" w:type="pc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0E0F07" w:rsidRDefault="00282925">
            <w:pPr>
              <w:widowControl w:val="0"/>
              <w:suppressLineNumbers/>
              <w:suppressAutoHyphens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Система и виды наказаний Понятие системы наказаний и ее значение для укрепления законности в сфере борьбы с преступностью. Зависимость системы наказаний 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от системы социальных ценностей, правового положения личности, экономических и политических условий общества и уровня его культуры. Виды наказаний по уголовному законодательству Российской Федерации. Деление видов наказаний на основные, дополнительные и на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казания, которые могут применяться в качестве как основных, так и дополнительных. Эффективность отдельных видов наказаний. Штраф как вид уголовного наказания. Порядок и условия его применения. Размер штрафа и его исчисление. Замена штрафа другими видами на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казания. Лишение права занимать определенные должности или заниматься определенной деятельностью. Лишение специального воинского или почетного звания, классного чина и государственных наград. Обязательные работы. Порядок и сроки их назначения и исполнения.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 Последствия злостного уклонения от них. Исправительные работы. Порядок и сроки их исполнения. Социологическая характеристика этого вида наказания. Правовые последствия злостного уклонения от отбывания этого вида наказания. Ограничение по военной службе. П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орядок, сроки и условия применения этого вида наказания. Ограничение свободы. Порядок и сроки его исполнения. Правовые последствия злостного уклонения от отбывания этого вида наказания. Принудительные работы. Порядок, условия и сроки их применения. Правовы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е последствия уклонения от отбывания этого вида наказания. Арест. Порядок, сроки его исполнения. Содержание в дисциплинарной воинской части. Порядок, сроки его применения. Лишение свободы на определенный срок. Порядок и сроки его применения. Назначение осу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жденным к лишению свободы вида исправительного учреждения. Эффективность лишения свободы 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lastRenderedPageBreak/>
              <w:t>как вида наказания. Задача экономного использования лишения свободы в деле борьбы с преступностью. Пожизненное лишение свободы. Преступления, за совершение которых мож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ет быть назначено данное наказание. Категории лиц, которым не назначается пожизненное лишение свободы. Смертная казнь как исключительная мера наказания по законодательству Российской Федерации. Категории лиц, которым смертная казнь не назначается. Замена с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мертной казни в порядке помилования другими видами наказания. Неприменение смертной казни в Российской Федерации в настоящее время.</w:t>
            </w:r>
          </w:p>
        </w:tc>
      </w:tr>
      <w:tr w:rsidR="000E0F07">
        <w:tc>
          <w:tcPr>
            <w:tcW w:w="1179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0E0F07" w:rsidRDefault="000E0F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821" w:type="pc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0E0F07" w:rsidRDefault="00282925">
            <w:pPr>
              <w:widowControl w:val="0"/>
              <w:suppressLineNumbers/>
              <w:suppressAutoHyphens/>
              <w:snapToGrid w:val="0"/>
              <w:jc w:val="both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</w:rPr>
              <w:t>В том числе практических и лабораторных занятий</w:t>
            </w:r>
          </w:p>
        </w:tc>
      </w:tr>
      <w:tr w:rsidR="000E0F07">
        <w:tc>
          <w:tcPr>
            <w:tcW w:w="1179" w:type="pct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Тема </w:t>
            </w:r>
            <w:r>
              <w:rPr>
                <w:rFonts w:ascii="Times New Roman" w:eastAsia="Calibri" w:hAnsi="Times New Roman" w:cs="Times New Roman"/>
                <w:b/>
                <w:color w:val="000000"/>
              </w:rPr>
              <w:t xml:space="preserve">18 </w:t>
            </w:r>
          </w:p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 xml:space="preserve">Назначение наказания. </w:t>
            </w:r>
          </w:p>
        </w:tc>
        <w:tc>
          <w:tcPr>
            <w:tcW w:w="38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Назначение наказания Общие начала 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назначения наказания по уголовному праву Российской Федерации. Действие принципа законности и справедливости при назначении наказания. Критерии индивидуализации наказания, установленные уголовным законом. Значение индивидуализации наказания для достижения 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его целей в борьбе с преступностью. Значение статей Общей и Особенной частей УК РФ для назначения наказания. Соотношение законодательной и судебной оценок степени общественной опасности преступления и личности преступника. Обстоятельства, смягчающие и отяг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чающие наказание. Виды этих обстоятельств, их значение и характеристика. Право суда учитывать смягчающие обстоятельства, не указанные в законе. Исчерпывающий характер обстоятельств, отягчающих наказание. Назначение наказания при наличии смягчающих обстояте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льств. Возможность назначения судом более мягкого наказания, чем предусмотрено статьей Особенной части УК РФ. Основания и порядок указанного смягчения наказания. Назначение наказания при вердикте присяжных заседателей о снисхождении. Назначение наказания в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 случае нарушения досудебного соглашения о сотрудничестве. Назначение наказания за неоконченное преступление, преступление, совершенное в соучастии. Назначение наказания при рецидиве преступлений. Назначение наказания по совокупности преступлений. Назначен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ие наказания по совокупности приговоров. Правила назначения наказания при совокупности преступлений и совокупности приговоров. Различия в назначении наказаний по совокупности преступлений и по совокупности приговоров. Порядок определения сроков наказания п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ри сложении сроков наказаний. Исчисление сроков наказания и зачет наказания. Особенности зачета содержания под стражей при осуждении к различным видам наказания. Назначение наказания лицу, признанному больным наркоманией.</w:t>
            </w:r>
          </w:p>
        </w:tc>
      </w:tr>
      <w:tr w:rsidR="000E0F07">
        <w:tc>
          <w:tcPr>
            <w:tcW w:w="1179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0E0F07" w:rsidRDefault="000E0F07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8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</w:rPr>
              <w:t xml:space="preserve">В том числе практических и </w:t>
            </w:r>
            <w:r>
              <w:rPr>
                <w:rFonts w:ascii="Times New Roman" w:hAnsi="Times New Roman" w:cs="Times New Roman"/>
                <w:b/>
              </w:rPr>
              <w:t>лабораторных занятий</w:t>
            </w:r>
          </w:p>
        </w:tc>
      </w:tr>
      <w:tr w:rsidR="000E0F07">
        <w:tc>
          <w:tcPr>
            <w:tcW w:w="1179" w:type="pct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Тема </w:t>
            </w:r>
            <w:r>
              <w:rPr>
                <w:rFonts w:ascii="Times New Roman" w:eastAsia="Calibri" w:hAnsi="Times New Roman" w:cs="Times New Roman"/>
                <w:b/>
                <w:color w:val="000000"/>
              </w:rPr>
              <w:t xml:space="preserve">19 </w:t>
            </w:r>
          </w:p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 xml:space="preserve">Условное осуждение. </w:t>
            </w:r>
          </w:p>
        </w:tc>
        <w:tc>
          <w:tcPr>
            <w:tcW w:w="38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Условное осуждение Понятие условного осуждения и его правовая природа. Социально-политическое назначение института условного осуждения по уголовному праву Российской Федерации. Основания и порядок примене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ния условного осуждения. Испытательный срок. Обязанности, которые суд может возложить на условно осужденного. Осуществление контроля за условно осужденными. Отмена условного осуждения. Продление испытательного срока. Назначение наказания условно осужденном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у, совершившему преступление в течение испытательного срока. Использование института условного осуждения в борьбе с преступностью.</w:t>
            </w:r>
          </w:p>
        </w:tc>
      </w:tr>
      <w:tr w:rsidR="000E0F07">
        <w:tc>
          <w:tcPr>
            <w:tcW w:w="1179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0E0F07" w:rsidRDefault="000E0F07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8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</w:rPr>
              <w:t>В том числе практических и лабораторных занятий</w:t>
            </w:r>
          </w:p>
        </w:tc>
      </w:tr>
      <w:tr w:rsidR="000E0F07">
        <w:tc>
          <w:tcPr>
            <w:tcW w:w="1179" w:type="pct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Тема </w:t>
            </w:r>
            <w:r>
              <w:rPr>
                <w:rFonts w:ascii="Times New Roman" w:eastAsia="Calibri" w:hAnsi="Times New Roman" w:cs="Times New Roman"/>
                <w:b/>
                <w:color w:val="000000"/>
              </w:rPr>
              <w:t xml:space="preserve">20 </w:t>
            </w:r>
          </w:p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 xml:space="preserve">Освобождение от уголовной ответственности и от наказания. </w:t>
            </w:r>
          </w:p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Амнистия, помилование, судимость.</w:t>
            </w:r>
          </w:p>
        </w:tc>
        <w:tc>
          <w:tcPr>
            <w:tcW w:w="38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Освобождение от уголовной ответственности и от наказания. Амнистия, помилование, судимость Понятие освобождения от уголовной ответственности. Виды освобождения от уголовной ответственности по УК РФ. Социально-политическое 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назначение институтов освобождения от уголовной ответственности. Освобождение от уголовной ответственности в связи с деятельным раскаянием, основания и условия его применения. Освобождение от уголовной ответственности в случаях, специально предусмотренных 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соответствующими статьями Особенной части УК РФ. Освобождение от уголовной ответственности в связи с примирением с потерпевшим, основания и условия его применения. Значение этого вида 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lastRenderedPageBreak/>
              <w:t>освобождения от уголовной ответственности для органов внутренних дел. Ос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вобождение от уголовной ответственности по делам о преступлениях в сфере экономической деятельности. Основания и условия применения. Освобождение от уголовной ответственности с назначением судебного штрафа. Основания и условия применения. Освобождение от у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головной ответственности в связи с истечением сроков давности. Зависимость сроков давности от категории совершенного преступления. Исчисление сроков давности. Приостановление и возобновление течения сроков давности. Особенности применения сроков давности к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 лицу, совершившему преступление, наказуемое смертной казнью или пожизненным лишением свободы. Неприменение сроков давности к лицам, совершившим некоторые виды преступлений против мира и безопасности человечества. Понятие освобождения от наказания. Отличие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 освобождения от наказания от освобождения от уголовной ответственности. Виды освобождения от наказания по УК РФ. Социально-политическое назначение института освобождения от наказания. Условно-досрочное освобождение от отбывания наказания, основания и усло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вия его применения. Отмена условно-досрочного освобождения от отбывания наказания и ее основания. Контроль за поведением условно-досрочно освобожденных лиц. Замена неотбытой части наказания более мягким видом наказания, основания и условия ее применения. О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свобождение от наказания в связи с изменением обстановки, основания и условия его применения. Освобождение от наказания в связи с болезнью, основания и условия его применения. Особенности освобождения от наказания по болезни военнослужащих. Отсрочка отбыва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ния наказания, основания и условия ее применения. Основания отмены отсрочки отбывания наказания. Отсрочка отбывания наказания больным наркоманией, основания и условия ее применения. Основания отмены. Освобождение от отбывания наказания в связи с истечением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 сроков давности обвинительного приговора суда. Сроки давности и их исчисление. Приостановление и возобновление течения сроков давности. Особенности применения сроков давности к лицу, осужденному к смертной казни или пожизненному лишению свободы. Непримене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ние сроков давности к лицам, осужденным за совершение некоторых видов преступлений против мира и безопасности человечества. Амнистия и помилование: понятие, сходства и отличия, правовые последствия. Условия эффективности указанных актов. Понятие судимости.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 Уголовно-правовые последствия судимости. Погашение и снятие судимости. Сроки погашения судимости</w:t>
            </w:r>
          </w:p>
        </w:tc>
      </w:tr>
      <w:tr w:rsidR="000E0F07">
        <w:tc>
          <w:tcPr>
            <w:tcW w:w="1179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0E0F07" w:rsidRDefault="000E0F07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8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</w:rPr>
              <w:t>В том числе практических и лабораторных занятий</w:t>
            </w:r>
          </w:p>
        </w:tc>
      </w:tr>
      <w:tr w:rsidR="000E0F07">
        <w:tc>
          <w:tcPr>
            <w:tcW w:w="1179" w:type="pct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Тема </w:t>
            </w:r>
            <w:r>
              <w:rPr>
                <w:rFonts w:ascii="Times New Roman" w:eastAsia="Calibri" w:hAnsi="Times New Roman" w:cs="Times New Roman"/>
                <w:b/>
                <w:color w:val="000000"/>
              </w:rPr>
              <w:t xml:space="preserve">21 </w:t>
            </w:r>
          </w:p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 xml:space="preserve">Особенности уголовной ответственности и наказания несовершеннолетних.  </w:t>
            </w:r>
          </w:p>
        </w:tc>
        <w:tc>
          <w:tcPr>
            <w:tcW w:w="38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F07" w:rsidRDefault="00282925">
            <w:pPr>
              <w:tabs>
                <w:tab w:val="left" w:pos="1521"/>
              </w:tabs>
              <w:jc w:val="both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Особенности уголовной 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ответственности и наказания несовершеннолетних Понятие несовершеннолетнего в уголовном праве Российской Федерации. Уголовная ответственность несовершеннолетних. Виды и особенности наказаний, назначаемых несовершеннолетним. Назначение наказания несовершенно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летнему. Обстоятельства, влияющие на назначение наказания несовершеннолетнему. Применение к несовершеннолетним принудительных мер воспитательного воздействия. Виды, основания и порядок применения принудительных мер воспитательного воздействия. Содержание э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тих мер. Освобождение от наказания несовершеннолетних. Условно-досрочное освобождение несовершеннолетних от отбывания наказания. Исчисление сроков давности при освобождении несовершеннолетних от уголовной ответственности и отбывания наказания. Сроки погаше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ния судимости лиц, совершивших преступления до достижения восемнадцатилетнего возраста. Условия применения положений об уголовной ответственности и наказании несовершеннолетних к лицам, совершившим преступления в возрасте от восемнадцати до двадцати лет</w:t>
            </w:r>
          </w:p>
        </w:tc>
      </w:tr>
      <w:tr w:rsidR="000E0F07">
        <w:tc>
          <w:tcPr>
            <w:tcW w:w="1179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0E0F07" w:rsidRDefault="000E0F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8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F07" w:rsidRDefault="00282925">
            <w:pPr>
              <w:tabs>
                <w:tab w:val="left" w:pos="1521"/>
              </w:tabs>
              <w:jc w:val="both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</w:rPr>
              <w:t>В том числе практических и лабораторных занятий</w:t>
            </w:r>
          </w:p>
        </w:tc>
      </w:tr>
      <w:tr w:rsidR="000E0F07">
        <w:tc>
          <w:tcPr>
            <w:tcW w:w="1179" w:type="pct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Тема </w:t>
            </w:r>
            <w:r>
              <w:rPr>
                <w:rFonts w:ascii="Times New Roman" w:eastAsia="Calibri" w:hAnsi="Times New Roman" w:cs="Times New Roman"/>
                <w:b/>
                <w:color w:val="000000"/>
              </w:rPr>
              <w:t xml:space="preserve">22 </w:t>
            </w:r>
          </w:p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Иные меры уголовно-правового характера</w:t>
            </w:r>
          </w:p>
        </w:tc>
        <w:tc>
          <w:tcPr>
            <w:tcW w:w="38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F07" w:rsidRDefault="00282925">
            <w:pPr>
              <w:tabs>
                <w:tab w:val="left" w:pos="1521"/>
              </w:tabs>
              <w:jc w:val="both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Иные меры уголовно-правового характера Понятие принудительных мер медицинского характера. Цели, основания применения и виды этих мер, их отличие от наказания. 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Виды принудительных мер медицинского характера. 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lastRenderedPageBreak/>
              <w:t>Принудительное наблюдение и лечение у врача-психиатра в амбулаторных условиях. Принудительное лечение в медицинской организации, оказывающей психиатрическую помощь стационарных условиях, общего типа. Принудит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ельное лечение в медицинской организации, оказывающей психиатрическую помощь стационарных условиях, специализированного типа. Принудительное лечение в медицинской организации, оказывающей психиатрическую помощь стационарных условиях, специализированного ти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па интенсивным наблюдением. Основания и порядок применения, продления, изменения и прекращения принудительных мер медицинского характера. Зачет времени применения принудительных мер медицинского характера. Принудительные меры медицинского характера, соедин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енные с исполнением наказания. Основания и порядок их применения. Понятие конфискации имущества, основания ее применения. Имущество, подлежащее конфискации. Особенности конфискации имущества, переданного осужденным другому лицу (организации). Конфискация д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енежной суммы взамен имущества. Решение вопроса о конфискации имущества как средство возмещения причиненного ущерба законному владельцу. Понятие судебного штрафа, назначаемого судом при освобождении лица от уголовной ответственности в порядке ст. 76.2 УК Р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Ф. Судебный штраф как мера уголовно-правового характера, направленная на либерализацию действующего российского уголовного законодательства. Порядок определения размера судебного штрафа. Исчисление судебного штрафа с учетом тяжести совершенного преступлени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я и имущественного положения лица, освобождаемого от уголовной ответственности, и его семьи, а также с учетом возможности получения указанным лицом заработной платы или иного дохода. Отмена судебного штрафа в случае его неуплаты и привлечение лица к уголов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ной ответственности по соответствующей статье Особенной части УК РФ.</w:t>
            </w:r>
          </w:p>
        </w:tc>
      </w:tr>
      <w:tr w:rsidR="000E0F07">
        <w:tc>
          <w:tcPr>
            <w:tcW w:w="1179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0E0F07" w:rsidRDefault="000E0F07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8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F07" w:rsidRDefault="00282925">
            <w:pPr>
              <w:tabs>
                <w:tab w:val="left" w:pos="1521"/>
              </w:tabs>
              <w:jc w:val="both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</w:rPr>
              <w:t>В том числе практических и лабораторных занятий</w:t>
            </w:r>
          </w:p>
        </w:tc>
      </w:tr>
      <w:tr w:rsidR="000E0F07">
        <w:tc>
          <w:tcPr>
            <w:tcW w:w="1179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0E0F07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8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F07" w:rsidRDefault="0028292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 том числе самостоятельная работа обучающихся</w:t>
            </w:r>
          </w:p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0E0F07">
        <w:tc>
          <w:tcPr>
            <w:tcW w:w="1179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Тема 23</w:t>
            </w:r>
          </w:p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 xml:space="preserve">Понятие, система и значение Особенной части уголовного права. </w:t>
            </w:r>
          </w:p>
        </w:tc>
        <w:tc>
          <w:tcPr>
            <w:tcW w:w="382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Содержание </w:t>
            </w:r>
          </w:p>
        </w:tc>
      </w:tr>
      <w:tr w:rsidR="000E0F07">
        <w:tc>
          <w:tcPr>
            <w:tcW w:w="1179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0E0F07" w:rsidRDefault="000E0F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821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F07" w:rsidRDefault="00282925">
            <w:pPr>
              <w:widowControl w:val="0"/>
              <w:suppressLineNumbers/>
              <w:suppressAutoHyphens/>
              <w:snapToGrid w:val="0"/>
              <w:jc w:val="both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Понятие, система и значение Особенной части уголовного права.</w:t>
            </w:r>
          </w:p>
          <w:p w:rsidR="000E0F07" w:rsidRDefault="00282925">
            <w:pPr>
              <w:widowControl w:val="0"/>
              <w:suppressLineNumbers/>
              <w:suppressAutoHyphens/>
              <w:snapToGrid w:val="0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Понятие Особенной части уголовного права Российской Федерации. Неразрывное единство Общей и Особенной частей 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уголовного права. Система Особенной части уголовного права, ее понятие, значение и принципы построения. Задачи Особенной части уголовного права. Роль Особенной части действующего уголовного законодательства в осуществлении уголовной политики. Предмет и сис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тема курса Особенной части уголовного права. Социологические исследования в уголовном праве и их значение для раскрытия содержания конкретных видов преступлений. Значение изучения следственной и судебной практики для правильного понимания и применения угол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овно-правовых норм, предусматривающих ответственность за конкретные преступления.</w:t>
            </w:r>
          </w:p>
        </w:tc>
      </w:tr>
      <w:tr w:rsidR="000E0F07">
        <w:tc>
          <w:tcPr>
            <w:tcW w:w="1179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0E0F07" w:rsidRDefault="000E0F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821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F07" w:rsidRDefault="00282925">
            <w:pPr>
              <w:widowControl w:val="0"/>
              <w:suppressLineNumbers/>
              <w:suppressAutoHyphens/>
              <w:snapToGrid w:val="0"/>
              <w:jc w:val="both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</w:rPr>
              <w:t>В том числе практических и лабораторных занятий</w:t>
            </w:r>
          </w:p>
        </w:tc>
      </w:tr>
      <w:tr w:rsidR="000E0F07">
        <w:tc>
          <w:tcPr>
            <w:tcW w:w="1179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Тема 24</w:t>
            </w:r>
          </w:p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Теоретические основы квалификации преступлений.</w:t>
            </w:r>
          </w:p>
          <w:p w:rsidR="000E0F07" w:rsidRDefault="000E0F07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821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Теоретические основы квалификации преступлений Понятие и значение 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квалификации преступления. Место квалификации преступления в процессе применения уголовного закона. Характер и причины ошибок в квалификации преступлений. Понятие и классификация правил квалификации преступлений. Уголовный закон и квалификация преступлений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. Значение норм других отраслей права для квалификации преступлений. Значение руководящих разъяснений Пленума Верховного Суда Российской Федерации для правильной квалификации преступлений. Состав преступления как юридическая основа квалификации. Оценочные 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признаки состава преступления и их значение для квалификации преступления. Процесс квалификации преступлений. Установление фактических обстоятельств, необходимых и достаточных для квалификации преступного деяния. Установление уголовно-правовых норм, предус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матривающих ответственность за данное общественно опасное деяние. 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lastRenderedPageBreak/>
              <w:t>Изменение квалификации преступления. Общие правила квалификации преступлений. Частные правила квалификации преступлений. Конкуренция уголовно-правовых норм и ее влияние на квалификацию. Поня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тие и виды конкуренции норм. Конкуренция общей и специальной норм. Конкуренция части и целого.</w:t>
            </w:r>
          </w:p>
        </w:tc>
      </w:tr>
      <w:tr w:rsidR="000E0F07">
        <w:tc>
          <w:tcPr>
            <w:tcW w:w="1179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0E0F07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821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</w:rPr>
              <w:t>В том числе практических и лабораторных занятий</w:t>
            </w:r>
          </w:p>
        </w:tc>
      </w:tr>
      <w:tr w:rsidR="000E0F07">
        <w:tc>
          <w:tcPr>
            <w:tcW w:w="11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0E0F07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821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E0F07" w:rsidRDefault="0028292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 том числе самостоятельная работа обучающихся</w:t>
            </w:r>
          </w:p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i/>
                <w:sz w:val="20"/>
              </w:rPr>
              <w:t xml:space="preserve">Необходимость и тематика определяются образовательной </w:t>
            </w:r>
            <w:r>
              <w:rPr>
                <w:rFonts w:ascii="Times New Roman" w:hAnsi="Times New Roman" w:cs="Times New Roman"/>
                <w:i/>
                <w:sz w:val="20"/>
              </w:rPr>
              <w:t>организацией</w:t>
            </w:r>
          </w:p>
        </w:tc>
      </w:tr>
      <w:tr w:rsidR="000E0F07">
        <w:tc>
          <w:tcPr>
            <w:tcW w:w="1179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Тема 25</w:t>
            </w:r>
          </w:p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 xml:space="preserve">Преступления против личности: </w:t>
            </w:r>
          </w:p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25.1. Преступления против жизни и здоровья.</w:t>
            </w:r>
          </w:p>
        </w:tc>
        <w:tc>
          <w:tcPr>
            <w:tcW w:w="382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Содержание </w:t>
            </w:r>
          </w:p>
        </w:tc>
      </w:tr>
      <w:tr w:rsidR="000E0F07">
        <w:tc>
          <w:tcPr>
            <w:tcW w:w="1179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0E0F07" w:rsidRDefault="000E0F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821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F07" w:rsidRDefault="00282925">
            <w:pPr>
              <w:widowControl w:val="0"/>
              <w:suppressLineNumbers/>
              <w:suppressAutoHyphens/>
              <w:snapToGrid w:val="0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Преступления против личности</w:t>
            </w:r>
          </w:p>
        </w:tc>
      </w:tr>
      <w:tr w:rsidR="000E0F07">
        <w:tc>
          <w:tcPr>
            <w:tcW w:w="1179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F07" w:rsidRDefault="000E0F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821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F07" w:rsidRDefault="00282925">
            <w:pPr>
              <w:widowControl w:val="0"/>
              <w:suppressLineNumbers/>
              <w:suppressAutoHyphens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Преступления против жизни и здоровья Преступления против жизни. Их виды. Понятие убийства. Моменты начала и 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окончания жизни. Виды причинения смерти другому человеку: убийство, причинение смерти по неосторожности. Убийство без отягчающих и смягчающих обстоятельств. Убийство при отягчающих обстоятельствах. Убийство: двух или более лиц; лица или его близких в связи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 с осуществлением данным лицом служебной деятельности или выполнением общественного долга; малолетнего или иного лица, заведомо для виновного находящегося в беспомощном состоянии, а равно сопряженное с похищением человека; женщины, заведомо для виновного н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аходящейся в состоянии беременности; совершенное с особой жестокостью; совершенное общеопасным способом; по мотиву кровной мести; совершенное группой лиц, группой лиц по предварительному сговору или организованной группой; из корыстных побуждений или по на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йму, а равно сопряженное с разбоем, вымогательством или бандитизмом; из хулиганских побуждений; с целью скрыть другое преступление или облегчить его совершение, а равно сопряженное с изнасилованием или насильственными действиями сексуального характера; по 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мотивам политической, идеологической, расовой, национальной или религиозной ненависти или вражды либо по мотивам ненависти или вражды в отношении какой-либо социальной группы; в целях использования органов или тканей потерпевшего. Отличие убийства от други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х посягательств на жизнь. Убийство при смягчающих обстоятельствах. Убийство матерью новорожденного ребенка. Убийство, совершенное в состоянии аффекта, и его виды. Убийство, совершенное при превышении пределов необходимой обороны либо при превышении мер, не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обходимых для задержания лица, совершившего преступление. Причинение смерти по неосторожности и его виды. Доведение до самоубийства. Условия уголовной ответственности за это преступление. Склонение к совершению самоубийства или содействие совершению самоуб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ийства. Организация деятельности, направленной на побуждение к совершению самоубийства. Преступления против здоровья и их виды. Понятие и виды вреда здоровью. Умышленное причинение тяжкого вреда здоровью. Виды этого преступления. Отличие умышленного причин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ения тяжкого вреда здоровью, повлекшего смерть потерпевшего, от убийства и причинения смерти по неосторожности. Умышленное причинение средней тяжести вреда здоровью. Виды этого преступления. Умышленное причинение тяжкого и средней тяжести вреда здоровью пр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и смягчающих обстоятельствах. Умышленное причинение легкого вреда здоровью. Виды этого преступления. Истязание. Виды этого преступления. Причинение тяжкого вреда здоровью по неосторожности. Виды этого преступления. Заражение венерической болезнью и его вид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ы. Заражение ВИЧ-инфекцией и его виды. Преступления, ставящие в опасность жизнь и здоровье. Побои. Виды этого преступления. Угроза убийством или причинением тяжкого вреда здоровью. Принуждение к изъятию органов или тканей человека для трансплантации. Виды 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этого преступления. Незаконное проведение искусственного прерывания беременности. Виды этого преступления. Неоказание помощи больному. Виды этого преступления. Оставление в опасности</w:t>
            </w:r>
          </w:p>
        </w:tc>
      </w:tr>
      <w:tr w:rsidR="000E0F07">
        <w:tc>
          <w:tcPr>
            <w:tcW w:w="1179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 xml:space="preserve">25.2. Преступления </w:t>
            </w:r>
            <w:r>
              <w:rPr>
                <w:rFonts w:ascii="Times New Roman" w:eastAsia="Calibri" w:hAnsi="Times New Roman" w:cs="Times New Roman"/>
                <w:color w:val="000000"/>
              </w:rPr>
              <w:lastRenderedPageBreak/>
              <w:t>против свободы, чести и достоинства личности.</w:t>
            </w:r>
          </w:p>
        </w:tc>
        <w:tc>
          <w:tcPr>
            <w:tcW w:w="38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lastRenderedPageBreak/>
              <w:t xml:space="preserve"> Преступления против свободы, чести и достоинства личности Преступления 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lastRenderedPageBreak/>
              <w:t>против свободы личности. Похищение человека. Виды этого преступления. Условия освобождения от уголовной ответственности. Незаконное лишение свободы. Виды этого преступления. Торговля л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юдьми. Понятие эксплуатации человека. Виды данного преступления. Условия освобождения от уголовной ответственности. Использование рабского труда. Виды этого преступления. Незаконная госпитализация в медицинскую организацию, оказывающую психиатрическую помо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щь в стационарных условиях. Виды этого преступления. Клевета. Виды этого преступления. </w:t>
            </w:r>
          </w:p>
        </w:tc>
      </w:tr>
      <w:tr w:rsidR="000E0F07">
        <w:tc>
          <w:tcPr>
            <w:tcW w:w="1179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0E0F07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8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</w:rPr>
              <w:t>В том числе практических и лабораторных занятий</w:t>
            </w:r>
          </w:p>
        </w:tc>
      </w:tr>
      <w:tr w:rsidR="000E0F07">
        <w:tc>
          <w:tcPr>
            <w:tcW w:w="1179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25.3. Преступления против половой неприкосновенности и половой свободы личности.</w:t>
            </w:r>
          </w:p>
        </w:tc>
        <w:tc>
          <w:tcPr>
            <w:tcW w:w="38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Преступления против половой 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неприкосновенности и половой свободы личности Изнасилование. Виды этого преступления. Насильственные действия сексуального характера. Виды этого преступления. Понуждение к действиям сексуального характера. Половое сношение и иные действия сексуального хара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ктера с лицом, не достигшим шестнадцатилетнего возраста. Виды этого преступления. Развратные действия. Виды этого преступления.</w:t>
            </w:r>
          </w:p>
        </w:tc>
      </w:tr>
      <w:tr w:rsidR="000E0F07">
        <w:tc>
          <w:tcPr>
            <w:tcW w:w="1179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0E0F07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8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</w:rPr>
              <w:t>В том числе практических и лабораторных занятий</w:t>
            </w:r>
          </w:p>
        </w:tc>
      </w:tr>
      <w:tr w:rsidR="000E0F07">
        <w:tc>
          <w:tcPr>
            <w:tcW w:w="1179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 xml:space="preserve">25.4. Преступления против конституционных прав и свобод человека и </w:t>
            </w:r>
            <w:r>
              <w:rPr>
                <w:rFonts w:ascii="Times New Roman" w:eastAsia="Calibri" w:hAnsi="Times New Roman" w:cs="Times New Roman"/>
                <w:color w:val="000000"/>
              </w:rPr>
              <w:t>гражданина.</w:t>
            </w:r>
          </w:p>
        </w:tc>
        <w:tc>
          <w:tcPr>
            <w:tcW w:w="38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Преступления против конституционных прав и свобод человека и гражданина Понятие и виды преступлений против конституционных прав и свобод человека и гражданина. Преступления против политических прав и свобод граждан. Нарушение равенства прав и с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вобод человека и гражданина. Виды этого преступления. Воспрепятствование осуществлению избирательных прав или работе избирательных комиссий. Виды этого преступления. Нарушение порядка финансирования избирательной кампании кандидата, избирательного объедине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ния, избирательного блока, деятельности инициативной группы по проведению референдума, иной группы участников референдума. Виды этого преступления. Фальсификация избирательных документов, документов референдума. Виды этого преступления. Фальсификация итого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в голосования. Незаконные выдача и получение избирательного бюллетеня, бюллетеня для голосования на референдуме. Воспрепятствование проведению собрания, митинга, демонстрации, шествия, пикетирования или участию в них. Преступления против основных социальны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х прав и свобод граждан. Нарушение правил охраны труда. Виды этого преступления. Воспрепятствование законной профессиональной деятельности журналистов. Виды этого преступления. Необоснованный отказ в приеме на работу или необоснованное увольнение беременно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й женщины или женщины, имеющей детей в возрасте до трех лет. Невыплата заработной платы, пенсий, стипендий, пособий и иных выплат. Виды этого преступления. Нарушение авторских и смежных прав. Виды этого преступления. Нарушение изобретательских и патентных 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прав. Виды этого преступления. Нарушение права на свободу совести и вероисповеданий. Виды этого преступления. Преступления против личных прав и свобод граждан. Нарушение неприкосновенности частной жизни. Виды этого преступления. Нарушение тайны переписки, 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телефонных переговоров, почтовых, телеграфных или иных сообщений. Виды этого преступления. Незаконный оборот специальных технических средств, предназначенных для негласного получения информации. Нарушение неприкосновенности жилища. Виды этого преступления.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 Понятие жилища. Отказ в предоставлении гражданину информации. Нарушение права на свободу совести и вероисповеданий</w:t>
            </w:r>
          </w:p>
        </w:tc>
      </w:tr>
      <w:tr w:rsidR="000E0F07">
        <w:tc>
          <w:tcPr>
            <w:tcW w:w="1179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0E0F07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8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</w:rPr>
              <w:t>В том числе практических и лабораторных занятий</w:t>
            </w:r>
          </w:p>
        </w:tc>
      </w:tr>
      <w:tr w:rsidR="000E0F07">
        <w:tc>
          <w:tcPr>
            <w:tcW w:w="1179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E0F07" w:rsidRDefault="00282925">
            <w:pPr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25.5. Преступления против семьи и несовершеннолетних.</w:t>
            </w:r>
          </w:p>
        </w:tc>
        <w:tc>
          <w:tcPr>
            <w:tcW w:w="38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Преступления против семьи и 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несовершеннолетних Преступления против несовершеннолетних. Вовлечение несовершеннолетнего в совершение преступления. Виды этого преступления. Вовлечение несовершеннолетнего в совершение антиобщественных действий. Виды этого преступления. Розничная продажа 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несовершеннолетним алкогольной продукции. Вовлечение несовершеннолетнего в совершение действий, представляющих опасность для жизни несовершеннолетнего. Неисполнение обязанностей по воспитанию несовершеннолетнего. Преступления против семьи. Подмена ребенка.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lastRenderedPageBreak/>
              <w:t>Незаконное усыновление (удочерение). Разглашение тайны усыновления (удочерения). Неуплата средств на содержание детей или нетрудоспособных родителей.</w:t>
            </w:r>
          </w:p>
        </w:tc>
      </w:tr>
      <w:tr w:rsidR="000E0F07">
        <w:tc>
          <w:tcPr>
            <w:tcW w:w="1179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0E0F07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8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F07" w:rsidRDefault="00282925">
            <w:pPr>
              <w:widowControl w:val="0"/>
              <w:suppressLineNumbers/>
              <w:suppressAutoHyphens/>
              <w:snapToGrid w:val="0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</w:rPr>
              <w:t>В том числе практических и лабораторных занятий</w:t>
            </w:r>
          </w:p>
        </w:tc>
      </w:tr>
      <w:tr w:rsidR="000E0F07">
        <w:tc>
          <w:tcPr>
            <w:tcW w:w="11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0E0F07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8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F07" w:rsidRDefault="0028292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 том числе самостоятельная работа обучающихся</w:t>
            </w:r>
          </w:p>
          <w:p w:rsidR="000E0F07" w:rsidRDefault="00282925">
            <w:pPr>
              <w:widowControl w:val="0"/>
              <w:suppressLineNumbers/>
              <w:suppressAutoHyphens/>
              <w:snapToGrid w:val="0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0E0F07">
        <w:tc>
          <w:tcPr>
            <w:tcW w:w="1179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Тема </w:t>
            </w:r>
            <w:r>
              <w:rPr>
                <w:rFonts w:ascii="Times New Roman" w:eastAsia="Calibri" w:hAnsi="Times New Roman" w:cs="Times New Roman"/>
                <w:b/>
                <w:color w:val="000000"/>
              </w:rPr>
              <w:t>26</w:t>
            </w:r>
          </w:p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Преступления в сфере экономики:</w:t>
            </w:r>
          </w:p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 xml:space="preserve">26.1. Преступления против собственности </w:t>
            </w:r>
          </w:p>
          <w:p w:rsidR="000E0F07" w:rsidRDefault="000E0F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82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Содержание </w:t>
            </w:r>
          </w:p>
        </w:tc>
      </w:tr>
      <w:tr w:rsidR="000E0F07">
        <w:tc>
          <w:tcPr>
            <w:tcW w:w="1179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0E0F07" w:rsidRDefault="000E0F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821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Преступления в сфере экономики</w:t>
            </w:r>
          </w:p>
        </w:tc>
      </w:tr>
      <w:tr w:rsidR="000E0F07">
        <w:tc>
          <w:tcPr>
            <w:tcW w:w="1179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0E0F07" w:rsidRDefault="000E0F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821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Преступления против собственности Формы собственности в 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России. Охрана форм собственности по Конституции России. Система уголовно-правовых норм, охраняющих собственность в УК РФ. Хищение чужого имущества как наиболее опасное посягательство на собственность. Понятие хищения и его признаки. Предмет хищения. Отлич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ие хищения от других преступлений, причиняющих материальный ущерб собственникам. Формы и виды хищения имущества. Кража, ее понятие и признаки. Виды этого преступления. Мелкое хищение, совершенное лицом, подвергнутым административному наказанию. Мошенничест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во, его понятие и признаки. Понятие обмана и злоупотребления доверием. Виды этого преступления. Отличие мошенничества от кражи. Мошенничество в сфере кредитования и его виды. Мошенничество при получении выплат и его виды. Мошенничество с использованием пла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тежных карт и его виды. Мошенничество в сфере страхования и его виды. Мошенничество в сфере компьютерной информации и его виды. Присвоение или растрата: понятие, признаки. Виды этих форм хищения. Отличие присвоения от растраты и кражи. Грабеж, его понятие 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и признаки. Виды этого преступления. Отличие грабежа от кражи. Отличие насильственного грабежа от разбоя. Разбой, его понятие и признаки. Характер физического и психического насилия при разбойном нападении. Момент окончания разбоя. Виды этого преступления.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 Отличие разбоя от насильственного грабежа; разбоя, совершенного вооруженной организованной группой, от бандитизма. Хищение предметов, имеющих особую ценность. Виды этого преступления. Понятие предметов и документов, имеющих особую ценность. Корыстное прио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бретение чужого имущества, не являющееся хищением. Вымогательство. Виды этого преступления. Отличие вымогательства от разбоя и самоуправства. Отличие вымогательства от захвата заложника. Причинение имущественного ущерба путем обмана или злоупотребления дов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ерием. Виды этого преступления. Отличие от мошенничества. Неправомерное завладение автомобилем или иным транспортным средством без цели хищения. Виды этого преступления. Умышленное уничтожение или повреждение имущества. Виды этого преступления. Уничтожение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 или повреждение имущества по неосторожности</w:t>
            </w:r>
          </w:p>
        </w:tc>
      </w:tr>
      <w:tr w:rsidR="000E0F07">
        <w:tc>
          <w:tcPr>
            <w:tcW w:w="1179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F07" w:rsidRDefault="000E0F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821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</w:rPr>
              <w:t>В том числе практических и лабораторных занятий</w:t>
            </w:r>
          </w:p>
        </w:tc>
      </w:tr>
      <w:tr w:rsidR="000E0F07">
        <w:tc>
          <w:tcPr>
            <w:tcW w:w="1179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 xml:space="preserve">26.2. Преступления в сфере экономической деятельности. </w:t>
            </w:r>
          </w:p>
          <w:p w:rsidR="000E0F07" w:rsidRDefault="000E0F07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8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F07" w:rsidRDefault="00282925">
            <w:pPr>
              <w:widowControl w:val="0"/>
              <w:suppressLineNumbers/>
              <w:suppressAutoHyphens/>
              <w:snapToGrid w:val="0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Преступления в сфере экономической деятельности Понятие и виды преступлений в сфере экономической 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деятельности. Их социологическая характеристика и значение борьбы с ними. Преступления, посягающие на сферу финансов в части формирования бюджета и государственных внебюджетных фондов. Уклонение от уплаты налогов и (или) сборов с физического лица. Виды это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го преступления. Условия освобождения от уголовной ответственности. Уклонение от уплаты налогов и (или) сборов с организации. Виды этого преступления. Условия освобождения от уголовной ответственности. Уклонение от уплаты таможенных платежей, взимаемых с о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рганизации или физического лица. Виды этого преступления. Уклонение страхователя - физического лица от уплаты страховых взносов на обязательное социальное страхование от несчастных случаев на производстве и профессиональных заболеваний в государственный вн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ебюджетный фонд. Виды этого преступления. Уклонение страхователя-организации от уплаты страховых взносов на обязательное социальное страхование от несчастных случаев на производстве и профессиональных заболеваний в государственный внебюджетный фонд. Виды э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того преступления. Неисполнение обязанностей 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lastRenderedPageBreak/>
              <w:t>налогового агента. Виды этого преступления. Сокрытие денежных средств либо имущества организации или индивидуального предпринимателя, за счет которых должно производиться взыскание налогов и (или) сборов. Приобр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етение, хранение, перевозка, переработка в целях сбыта или сбыт заведомо незаконно заготовленной древесины. Виды этого преступления. Нарушение правил сдачи государству драгоценных металлов и драгоценных камней. Контрабанда наличных денежных средств и (или)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 денежных инструментов. Виды этого преступления. Преступления, посягающие на сферу финансов в части обращения денег, ценных бумаг или иных платежных документов. Злоупотребления при эмиссии ценных бумаг. Виды этого преступления. Злостное уклонение от раскры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тия или предоставления информации, определенной законодательством Российской Федерации о ценных бумагах. Нарушение порядка учета прав на ценные бумаги. Виды этого преступления. Манипулирование рынком. Виды этого преступления. Воспрепятствование осуществлен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ию или незаконное ограничение прав владельцев ценных бумаг. Виды этого преступления. Неправомерное использование инсайдерской информации. Виды этого преступления. Изготовление, хранение, перевозка или сбыт поддельных денег или ценных бумаг. Виды этого прес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тупления. Неправомерный оборот средств платежей. Виды этого преступления. Незаконный оборот драгоценных металлов, природных драгоценных камней или жемчуга. Виды этого преступления. Приобретение, хранение, перевозка, переработка в целях сбыта или сбыт завед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омо незаконно заготовленной древесины. Преступления, посягающие на сферу финансов в части кредитования. Незаконное получение кредита. Виды этого преступления. Злостное уклонение от погашения кредиторской задолженности. Преступления, посягающие на сферу пре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дпринимательства и интересы государственной власти, государственной службы и службы в органах местного самоуправления. Воспрепятствование законной предпринимательской или иной деятельности. Виды этого преступления. Регистрация незаконных сделок с землей. В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несение заведомо ложных сведений в межевой план, технический план, акт обследования, проект межевания земельного участка или земельных участков либо карту-план территории. Преступления, посягающие только на сферу предпринимательства. Фальсификация единого 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государственного реестра юридических лиц, реестра владельцев ценных бумаг или системы депозитарного учета. Виды этого преступления. Воспрепятствование осуществлению или незаконное ограничение прав владельцев ценных бумаг. Незаконное предпринимательство. Ви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ды этого преступления. Производство, приобретение, хранение, перевозка или сбыт товаров и продукции без маркировки и (или) нанесения информации, предусмотренной законодательством Российской Федерации. Виды этого преступления. Незаконные организация и прове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дение азартных игр. Виды этого преступления. Незаконные производство и (или) оборот этилового спирта, алкогольной и спиртосодержащей продукции. Незаконная розничная продажа алкогольной и спиртосодержащей пищевой продукции. Незаконная банковская деятельност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ь. Виды этого преступления. Фальсификация финансовых документов учета и отчетности финансовой организации. Организация деятельности по привлечению денежных средств и (или) иного имущества. Незаконное образование (создание, реорганизация) юридического лица.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 Виды этого преступления. Незаконное использование документов для образования (создания, реорганизации) юридического лица. Виды этого преступления. Фальсификация решения общего собрания акционеров (участников) хозяйственного общества или решения совета дир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екторов (наблюдательного совета) хозяйственного общества. Виды этого преступления. Неправомерные действия при банкротстве. Виды этого преступления. Преднамеренное банкротство. Фиктивное банкротство. Недопущение, ограничение или устранение конкуренции. Виды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 этого преступления. Условия освобождения от уголовной ответственности. Привлечение денежных средств 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lastRenderedPageBreak/>
              <w:t>граждан в нарушение требований законодательства Российской Федерации об участии в долевом строительстве многоквартирных домов и (или) иных объектов недвижи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мости. Преступления, посягающие на сферу распределения и собственность. Принуждение к совершению сделки или к отказу от ее совершения. Виды этого преступления. Преступления, посягающие только на сферу распределения. Легализация (отмывание) денежных средств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 или иного имущества, приобретенных другими лицами преступным путем. Виды этого преступления. Легализация (отмывание) денежных средств или иного имущества, приобретенных лицом в результате совершения им преступления. Виды этого преступления. Приобретение и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ли сбыт имущества, заведомо добытого преступным путем. Виды этого преступления. Незаконные получение и разглашение сведений, составляющих коммерческую, налоговую или банковскую тайну. Виды этого преступления. Преступления, посягающие на сферу потребления м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атериальных благ. Незаконное использование товарного знака. Виды этого преступления. Нарушение правил изготовления и использования государственных пробирных клейм. Виды этого преступления. Оказание противоправного влияния на результат официального спортивн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ого соревнования или зрелищного коммерческого конкурса. Виды этого преступления. Условия освобождения от уголовной ответственности. Преступления, посягающие на сферу внешнеэкономической деятельности. Незаконные экспорт из Российской Федерации или передача 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сырья, материалов, оборудования, технологий, научно-технической информации, незаконное выполнение работ (оказание услуг), которые могут быть использованы при создании оружия массового поражения, вооружения и военной техники. Виды этого преступления. Невозв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ращение на территорию Российской Федерации культурных ценностей. Виды этого преступления. Уклонение от исполнения обязанностей по репатриации денежных средств в иностранной валюте или валюте Российской Федерации. Виды этого преступления. Совершение валютны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х операций по переводу денежных средств в иностранной валюте или валюте Российской Федерации на счета нерезидентов с использованием подложных документов. Виды этого преступления. Контрабанда наличных денежных средств и (или) денежных инструментов. Контраба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нда алкогольной продукции и (или) табачных изделий</w:t>
            </w:r>
          </w:p>
        </w:tc>
      </w:tr>
      <w:tr w:rsidR="000E0F07">
        <w:tc>
          <w:tcPr>
            <w:tcW w:w="1179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0E0F07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8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F07" w:rsidRDefault="00282925">
            <w:pPr>
              <w:widowControl w:val="0"/>
              <w:suppressLineNumbers/>
              <w:suppressAutoHyphens/>
              <w:snapToGrid w:val="0"/>
              <w:jc w:val="both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</w:rPr>
              <w:t>В том числе практических и лабораторных занятий</w:t>
            </w:r>
          </w:p>
        </w:tc>
      </w:tr>
      <w:tr w:rsidR="000E0F07">
        <w:tc>
          <w:tcPr>
            <w:tcW w:w="1179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26.3. Преступления против интересов службы в коммерческих и иных организациях</w:t>
            </w:r>
          </w:p>
        </w:tc>
        <w:tc>
          <w:tcPr>
            <w:tcW w:w="38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F07" w:rsidRDefault="00282925">
            <w:pPr>
              <w:widowControl w:val="0"/>
              <w:suppressLineNumbers/>
              <w:suppressAutoHyphens/>
              <w:snapToGrid w:val="0"/>
              <w:jc w:val="both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Преступления против интересов службы в коммерческих и иных организациях 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Понятие и виды преступлений против интересов службы в коммерческих и иных организациях. Их социологическая характеристика. Отличие преступлений против интересов службы в коммерческих и иных организациях от преступлений против государственной власти, интере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сов государственной службы и службы в органах местного самоуправления. Злоупотребление полномочиями. Виды этого преступления. Понятие лица, выполняющего управленческие функции в коммерческой или иной организации. Злоупотребление полномочиями частными нотар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иусами и аудиторами. Виды этого преступления. Превышение полномочий частным детективом или работником частной охранной организации, имеющим удостоверение частного охранника, при выполнении ими своих должностных обязанностей. Виды этого преступления. Коммер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ческий подкуп. Виды этого преступления. Условия освобождения от уголовной ответственности. Посредничество в коммерческом подкупе. Мелкий коммерческий подкуп.</w:t>
            </w:r>
          </w:p>
        </w:tc>
      </w:tr>
      <w:tr w:rsidR="000E0F07">
        <w:tc>
          <w:tcPr>
            <w:tcW w:w="1179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0E0F07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8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F07" w:rsidRDefault="00282925">
            <w:pPr>
              <w:widowControl w:val="0"/>
              <w:suppressLineNumbers/>
              <w:suppressAutoHyphens/>
              <w:snapToGrid w:val="0"/>
              <w:jc w:val="both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</w:rPr>
              <w:t>В том числе практических и лабораторных занятий</w:t>
            </w:r>
          </w:p>
        </w:tc>
      </w:tr>
      <w:tr w:rsidR="000E0F07">
        <w:tc>
          <w:tcPr>
            <w:tcW w:w="11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0E0F07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8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F07" w:rsidRDefault="0028292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 том числе самостоятельная работа обучающихся</w:t>
            </w:r>
          </w:p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0E0F07">
        <w:tc>
          <w:tcPr>
            <w:tcW w:w="1179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Тема </w:t>
            </w:r>
            <w:r>
              <w:rPr>
                <w:rFonts w:ascii="Times New Roman" w:eastAsia="Calibri" w:hAnsi="Times New Roman" w:cs="Times New Roman"/>
                <w:b/>
                <w:color w:val="000000"/>
              </w:rPr>
              <w:t>27</w:t>
            </w:r>
          </w:p>
          <w:p w:rsidR="000E0F07" w:rsidRDefault="00282925">
            <w:pPr>
              <w:pageBreakBefore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 xml:space="preserve">Преступления против общественной безопасности и общественного </w:t>
            </w:r>
            <w:r>
              <w:rPr>
                <w:rFonts w:ascii="Times New Roman" w:eastAsia="Calibri" w:hAnsi="Times New Roman" w:cs="Times New Roman"/>
                <w:color w:val="000000"/>
              </w:rPr>
              <w:lastRenderedPageBreak/>
              <w:t xml:space="preserve">порядка: </w:t>
            </w:r>
          </w:p>
          <w:p w:rsidR="000E0F07" w:rsidRDefault="00282925">
            <w:pPr>
              <w:pageBreakBefore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 xml:space="preserve">27.1. Преступления против общественной безопасности </w:t>
            </w:r>
          </w:p>
          <w:p w:rsidR="000E0F07" w:rsidRDefault="00282925">
            <w:pPr>
              <w:pageBreakBefore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 xml:space="preserve">27.2. Преступления против здоровья населения и общественной нравственности </w:t>
            </w:r>
          </w:p>
          <w:p w:rsidR="000E0F07" w:rsidRDefault="00282925">
            <w:pPr>
              <w:pageBreakBefore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 xml:space="preserve">27.3. Экологические преступления </w:t>
            </w:r>
          </w:p>
          <w:p w:rsidR="000E0F07" w:rsidRDefault="00282925">
            <w:pPr>
              <w:pageBreakBefore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 xml:space="preserve">27.4. Преступления против безопасности движения и эксплуатации транспорта </w:t>
            </w:r>
          </w:p>
          <w:p w:rsidR="000E0F07" w:rsidRDefault="00282925">
            <w:pPr>
              <w:pageBreakBefore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27.5. Преступления в сфере компьютерной информации</w:t>
            </w:r>
          </w:p>
        </w:tc>
        <w:tc>
          <w:tcPr>
            <w:tcW w:w="382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 xml:space="preserve">Содержание </w:t>
            </w:r>
          </w:p>
        </w:tc>
      </w:tr>
      <w:tr w:rsidR="000E0F07">
        <w:tc>
          <w:tcPr>
            <w:tcW w:w="1179" w:type="pct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E0F07" w:rsidRDefault="000E0F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21" w:type="pc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0E0F07" w:rsidRDefault="00282925">
            <w:pPr>
              <w:widowControl w:val="0"/>
              <w:suppressLineNumbers/>
              <w:suppressAutoHyphens/>
              <w:snapToGrid w:val="0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Преступления против общественной безопасности</w:t>
            </w:r>
            <w:r>
              <w:rPr>
                <w:rFonts w:ascii="Times New Roman" w:eastAsia="Calibri" w:hAnsi="Times New Roman" w:cs="Times New Roman"/>
                <w:color w:val="000000"/>
              </w:rPr>
              <w:br/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и общественного порядка</w:t>
            </w:r>
          </w:p>
        </w:tc>
      </w:tr>
      <w:tr w:rsidR="000E0F07">
        <w:tc>
          <w:tcPr>
            <w:tcW w:w="1179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0E0F07" w:rsidRDefault="000E0F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21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F07" w:rsidRDefault="00282925">
            <w:pPr>
              <w:widowControl w:val="0"/>
              <w:suppressLineNumbers/>
              <w:suppressAutoHyphens/>
              <w:snapToGrid w:val="0"/>
              <w:jc w:val="both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Преступления против общественной безопасности Конституция России об охране общественной безопасности и общественного порядка. Понятие и виды 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lastRenderedPageBreak/>
              <w:t>преступлений против общественной безопасности. Их социологическая характеристика. Преступления против основ обществ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енной безопасности. Террористический акт. Виды этого преступления. Условия освобождения от уголовной ответственности. Содействие террористической деятельности. Соотношение с институтом соучастия в преступлении. Виды данного преступления. Условия освобожден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ия от уголовной ответственности. Публичные призывы к осуществлению террористической деятельности или публичное оправдание терроризма. Виды данного преступления. Прохождение обучения в целях осуществления террористической деятельности. Виды данного преступл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ения. Организация террористического сообщества и участие в нем. Виды данного преступления. Организация деятельности террористической организации и участие в деятельности такой организации. Виды данного преступления. Несообщение о преступлении. Захват залож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ника. Виды этого преступления. Условия освобождения от уголовной ответственности. Отличие от похищения человека. Организация незаконного вооруженного формирования или участие в нем. Виды этого преступления. Условия освобождения от уголовной ответственности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. Отличие от бандитизма и организации преступного сообщества (преступной организации) или участия в нем (ней). Бандитизм. Виды этого преступления. Отличие банды от незаконного вооруженного формирования. Организация преступного сообщества (преступной органи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зации) или участие в нем (ней). Виды этого преступления и условия освобождения от уголовной ответственности. Отличие данного преступления от организации незаконного вооруженного формирования или участия в нем и от бандитизма. </w:t>
            </w:r>
          </w:p>
          <w:p w:rsidR="000E0F07" w:rsidRDefault="00282925">
            <w:pPr>
              <w:widowControl w:val="0"/>
              <w:suppressLineNumbers/>
              <w:suppressAutoHyphens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Угон судна воздушного или вод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ного транспорта либо железнодорожного подвижного состава. Виды этого преступления. Отличие от пиратства и от неправомерного завладения автомобилем или иным транспортным средством без цели хищения. Массовые беспорядки. Виды этого преступления. Неоднократное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 нарушение установленного порядка организации либо проведения собрания, митинга, демонстрации, шествия или пикетирования. Пиратство. Виды этого преступления. Отличие от угона судна воздушного транспорта. Преступления против общественной безопасности. Незак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онное обращение с ядерными материалами или радиоактивными веществами. Виды этого преступления. Хищение либо вымогательство ядерных материалов или радиоактивных веществ. Виды этого преступления. Незаконные приобретение, передача, сбыт, хранение, перевозка и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ли ношение оружия, его основных частей, боеприпасов. Виды этого преступления. Условия освобождения от уголовной ответственности. Незаконные приобретение, передача, сбыт, хранение, перевозка или ношение взрывчатых веществ или взрывных устройств. Виды этого 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преступления. Условия освобождения от уголовной ответственности. Незаконное изготовление оружия. Виды этого преступления. Условия освобождения от уголовной ответственности. Небрежное хранение огнестрельного оружия. Ненадлежащее исполнение обязанностей по о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хране оружия, боеприпасов, взрывчатых веществ и взрывных устройств. Виды этого преступления. Хищение либо вымогательство оружия, боеприпасов, взрывчатых веществ или взрывных устройств. Виды этого преступления. Контрабанда сильнодействующих, ядовитых, отрав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ляющих, взрывчатых, радиоактивных веществ, радиационных источников, ядерных материалов, огнестрельного оружия или его основных частей, взрывных устройств, боеприпасов, оружия массового поражения, средств его доставки, иного вооружения, иной военной техники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, а также материалов и оборудования, которые могут быть использованы при создании оружия массового поражения, средств его доставки, иного вооружения, иной военной техники, а равно стратегически важных товаров и ресурсов или культурных ценностей либо особо 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ценных диких животных и водных биологических ресурсов. Виды этого преступления. Преступления, нарушающие специальные правила безопасности. Нарушение правил безопасности на объектах атомной 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lastRenderedPageBreak/>
              <w:t>энергетики. Виды этого преступления. Прекращение или ограничение по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дачи электрической энергии либо отключение от других источников жизнеобеспечения. Виды этого преступления. Приведение в негодность объектов жизнеобеспечения. Виды этого преступления. Приведение в негодность нефтепроводов, нефтепродуктопроводов и газопровод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ов. Виды этого преступления. Незаконное проникновение на охраняемый объект. Нарушение правил безопасности при ведении горных, строительных и иных работ. Виды этого преступления. Нарушение правил безопасности на взрывоопасных объектах. Виды этого преступлен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ия. Нарушение требований обеспечения безопасности и антитеррористической защищенности объектов топливно-энергетического комплекса. Виды этого преступления. Нарушение правил учета, хранения, перевозки и использования взрывчатых, легковоспламеняющихся вещест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в и пиротехнических изделий. Нарушение требований пожарной безопасности. Виды этого преступления. Преступления против общественного порядка. Заведомо ложное сообщение об акте терроризма. Виды этого преступления. Хулиганство. Виды этого преступления. Вандал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изм. Виды этого преступления</w:t>
            </w:r>
          </w:p>
        </w:tc>
      </w:tr>
      <w:tr w:rsidR="000E0F07">
        <w:tc>
          <w:tcPr>
            <w:tcW w:w="1179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0E0F07" w:rsidRDefault="000E0F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21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F07" w:rsidRDefault="00282925">
            <w:pPr>
              <w:widowControl w:val="0"/>
              <w:suppressLineNumbers/>
              <w:suppressAutoHyphens/>
              <w:snapToGri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В том числе практических занятий и лабораторных работ</w:t>
            </w:r>
          </w:p>
        </w:tc>
      </w:tr>
      <w:tr w:rsidR="000E0F07">
        <w:tc>
          <w:tcPr>
            <w:tcW w:w="1179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0E0F07" w:rsidRDefault="000E0F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8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F07" w:rsidRDefault="00282925">
            <w:pPr>
              <w:widowControl w:val="0"/>
              <w:suppressLineNumbers/>
              <w:suppressAutoHyphens/>
              <w:snapToGri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Практическое занятие № 5 </w:t>
            </w:r>
            <w:r>
              <w:rPr>
                <w:rFonts w:ascii="Times New Roman" w:hAnsi="Times New Roman" w:cs="Times New Roman"/>
                <w:color w:val="000000"/>
              </w:rPr>
              <w:t>Субъективная сторона преступления</w:t>
            </w:r>
          </w:p>
        </w:tc>
      </w:tr>
      <w:tr w:rsidR="000E0F07">
        <w:tc>
          <w:tcPr>
            <w:tcW w:w="1179" w:type="pct"/>
            <w:tcBorders>
              <w:left w:val="single" w:sz="6" w:space="0" w:color="000000"/>
              <w:right w:val="single" w:sz="6" w:space="0" w:color="000000"/>
            </w:tcBorders>
          </w:tcPr>
          <w:p w:rsidR="000E0F07" w:rsidRDefault="000E0F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8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F07" w:rsidRDefault="0028292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 том числе самостоятельная работа обучающихся</w:t>
            </w:r>
          </w:p>
          <w:p w:rsidR="000E0F07" w:rsidRDefault="00282925">
            <w:pPr>
              <w:widowControl w:val="0"/>
              <w:suppressLineNumbers/>
              <w:suppressAutoHyphens/>
              <w:snapToGrid w:val="0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i/>
                <w:sz w:val="20"/>
              </w:rPr>
              <w:t xml:space="preserve">Необходимость и тематика определяются образовательной </w:t>
            </w:r>
            <w:r>
              <w:rPr>
                <w:rFonts w:ascii="Times New Roman" w:hAnsi="Times New Roman" w:cs="Times New Roman"/>
                <w:i/>
                <w:sz w:val="20"/>
              </w:rPr>
              <w:t>организацией</w:t>
            </w:r>
          </w:p>
        </w:tc>
      </w:tr>
      <w:tr w:rsidR="000E0F07">
        <w:tc>
          <w:tcPr>
            <w:tcW w:w="1179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Тема 28-31</w:t>
            </w:r>
          </w:p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 xml:space="preserve">Преступления против государственной власти: </w:t>
            </w:r>
          </w:p>
          <w:p w:rsidR="000E0F07" w:rsidRDefault="000E0F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Calibri" w:hAnsi="Times New Roman" w:cs="Times New Roman"/>
                <w:color w:val="000000"/>
              </w:rPr>
            </w:pPr>
          </w:p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 xml:space="preserve">28.1. Преступления против основ конституционного строя и безопасности государства </w:t>
            </w:r>
          </w:p>
          <w:p w:rsidR="000E0F07" w:rsidRDefault="000E0F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Calibri" w:hAnsi="Times New Roman" w:cs="Times New Roman"/>
                <w:color w:val="000000"/>
              </w:rPr>
            </w:pPr>
          </w:p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 xml:space="preserve">28.2. Преступления против государственной власти, интересов государственной службы и службы в органах местного самоуправления. </w:t>
            </w:r>
          </w:p>
          <w:p w:rsidR="000E0F07" w:rsidRDefault="000E0F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Calibri" w:hAnsi="Times New Roman" w:cs="Times New Roman"/>
                <w:color w:val="000000"/>
              </w:rPr>
            </w:pPr>
          </w:p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 xml:space="preserve">28.3. Преступления против правосудия </w:t>
            </w:r>
          </w:p>
          <w:p w:rsidR="000E0F07" w:rsidRDefault="000E0F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Calibri" w:hAnsi="Times New Roman" w:cs="Times New Roman"/>
                <w:color w:val="000000"/>
              </w:rPr>
            </w:pPr>
          </w:p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 xml:space="preserve">28.4. Преступления против порядка управления. </w:t>
            </w:r>
          </w:p>
          <w:p w:rsidR="000E0F07" w:rsidRDefault="000E0F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Calibri" w:hAnsi="Times New Roman" w:cs="Times New Roman"/>
                <w:color w:val="000000"/>
              </w:rPr>
            </w:pPr>
          </w:p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 xml:space="preserve">Преступления против военной службы. </w:t>
            </w:r>
          </w:p>
          <w:p w:rsidR="000E0F07" w:rsidRDefault="000E0F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Calibri" w:hAnsi="Times New Roman" w:cs="Times New Roman"/>
                <w:color w:val="000000"/>
              </w:rPr>
            </w:pPr>
          </w:p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Пр</w:t>
            </w:r>
            <w:r>
              <w:rPr>
                <w:rFonts w:ascii="Times New Roman" w:eastAsia="Calibri" w:hAnsi="Times New Roman" w:cs="Times New Roman"/>
                <w:color w:val="000000"/>
              </w:rPr>
              <w:t xml:space="preserve">еступления против мира и безопасности человечества. Общая характеристика уголовного права зарубежных </w:t>
            </w:r>
            <w:r>
              <w:rPr>
                <w:rFonts w:ascii="Times New Roman" w:eastAsia="Calibri" w:hAnsi="Times New Roman" w:cs="Times New Roman"/>
                <w:color w:val="000000"/>
              </w:rPr>
              <w:lastRenderedPageBreak/>
              <w:t>государств</w:t>
            </w:r>
          </w:p>
        </w:tc>
        <w:tc>
          <w:tcPr>
            <w:tcW w:w="382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 xml:space="preserve">Содержание </w:t>
            </w:r>
          </w:p>
        </w:tc>
      </w:tr>
      <w:tr w:rsidR="000E0F07">
        <w:tc>
          <w:tcPr>
            <w:tcW w:w="117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F07" w:rsidRDefault="000E0F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21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F07" w:rsidRDefault="00282925">
            <w:pPr>
              <w:widowControl w:val="0"/>
              <w:suppressLineNumbers/>
              <w:suppressAutoHyphens/>
              <w:snapToGri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Преступления против государственной власти</w:t>
            </w:r>
          </w:p>
        </w:tc>
      </w:tr>
      <w:tr w:rsidR="000E0F07">
        <w:tc>
          <w:tcPr>
            <w:tcW w:w="117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F07" w:rsidRDefault="000E0F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21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F07" w:rsidRDefault="00282925">
            <w:pPr>
              <w:widowControl w:val="0"/>
              <w:suppressLineNumbers/>
              <w:suppressAutoHyphens/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Преступления против основ конституционного строя и безопасности государства 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Конституция России о государственной власти, об обязанности граждан оберегать интересы государства. Понятие и виды преступлений против основ конституционного строя и безопасности государства. Их социологическая характеристика. Преступления против безопасно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сти государства. Государственная измена. Условия освобождения от уголовной ответственности. Шпионаж. Отличие от государственной измены в форме шпионажа. Диверсия. Виды этого преступления. Разглашение государственной тайны. Виды этого преступления. Незаконн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ое получение сведений, составляющих государственную тайну. Виды данного преступления. Утрата документов, содержащих государственную тайну. Преступления против основ конституционного строя. Посягательство на жизнь государственного или общественного деятеля.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 Насильственный захват власти или насильственное удержание власти. Вооруженный мятеж. Публичные призывы к осуществлению действий, направленных на нарушение территориальной целостности Российской Федерации. Виды этого преступления. Публичные призывы к осуще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ствлению экстремистской деятельности. Виды этого преступления. Возбуждение ненависти или вражды, а равно унижение человеческого достоинства. Виды этого преступления. Организация экстремистского сообщества. Виды этого преступления. Условия освобождения от у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головной ответственности. Отличие от организации преступного сообщества (преступной организации) или участия в нем (ней), организации незаконного вооруженного формирования или участия в нем и от бандитизма. Организация деятельности экстремистской организац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ии. Виды этого преступления. Условия освобождения от уголовной ответственности. Финансирование экстремистской деятельности. Виды этого преступления. Условия освобождения от уголовной ответственности. Осуществление деятельности на территории Российской Феде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рации иностранной или международной неправительственной организации, в отношении которой принято решение о признании нежелательной на территории Российской Федерации ее деятельности</w:t>
            </w:r>
          </w:p>
        </w:tc>
      </w:tr>
      <w:tr w:rsidR="000E0F07">
        <w:tc>
          <w:tcPr>
            <w:tcW w:w="117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0E0F07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8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F07" w:rsidRDefault="00282925">
            <w:pPr>
              <w:widowControl w:val="0"/>
              <w:suppressLineNumbers/>
              <w:suppressAutoHyphens/>
              <w:snapToGrid w:val="0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Преступления против государственной власти, интересов государственной сл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ужбы и службы в органах местного самоуправления Понятие преступлений против государственной власти, интересов государственной службы и службы 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lastRenderedPageBreak/>
              <w:t>в органах местного самоуправления. Их социологическая характеристика. Роль органов внутренних дел в борьбе с корру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пционными преступлениями. Понятия: должностное лицо; лицо, занимающее государственную должность Российской Федерации; лицо, занимающее государственную должность субъекта Российской Федерации; государственный служащий и служащий органа местного самоуправлен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ия, не относящиеся к числу должностных лиц. Виды преступлений против государственной власти, интересов государственной службы и службы в органах местного самоуправления. Злоупотребление должностными полномочиями. Виды этого преступления. Нецелевое расходов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ание бюджетных средств. Виды этого преступления. Нецелевое расходование средств государственных внебюджетных фондов. Виды этого преступления. Внесение в единые государственные реестры заведомо недостоверных сведений. Виды этого преступления. Превышение дол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жностных полномочий. Виды этого преступления. Неисполнение сотрудником органа внутренних дел приказа. Виды этого преступления. Отказ в предоставлении информации Федеральному Собранию Российской Федерации или Счетной палате Российской Федерации. Виды этого 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преступления. Присвоение полномочий должностного лица. Незаконное участие в предпринимательской деятельности. Получение взятки. Особенности субъекта. Виды этого преступления. Дача взятки. Виды этого преступления. Условия освобождения от уголовной ответстве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нности. Мелкое взяточничество. Виды этого преступления. Отграничение взяточничества от смежных составов преступлений. Посредничество во взяточничестве. Виды этого преступления. Условия освобождения от уголовной ответственности. Служебный подлог. Виды этого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 преступления. Незаконная выдача паспорта гражданина Российской Федерации, а равно внесение заведомо ложных сведений в документы, повлекшее незаконное приобретение гражданства Российской Федерации. Виды этого преступления. Отграничение от служебного подлог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а. Халатность. Виды этого преступления.</w:t>
            </w:r>
          </w:p>
        </w:tc>
      </w:tr>
      <w:tr w:rsidR="000E0F07">
        <w:tc>
          <w:tcPr>
            <w:tcW w:w="117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0E0F07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8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F07" w:rsidRDefault="00282925">
            <w:pPr>
              <w:widowControl w:val="0"/>
              <w:suppressLineNumbers/>
              <w:suppressAutoHyphens/>
              <w:snapToGrid w:val="0"/>
              <w:jc w:val="both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Преступления против правосудия Конституция России о правосудии. Понятие и виды преступлений против правосудия. Их социологическая характеристика. Преступления против жизни, личной безопасности, чести, достоинства и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 независимости лиц, осуществляющих правосудие или предварительное расследование, а также других лиц в связи с осуществлением правосудия или предварительного расследования. Воспрепятствование осуществлению правосудия и производства предварительного расследо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вания. Виды этого преступления. Посягательство на жизнь лица, осуществляющего правосудие или предварительное расследование. Отличие от убийства лица или его близких в связи с осуществлением данным лицом служебной деятельности или выполнением общественного 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долга. Угроза или насильственные действия в связи с осуществлением правосудия или производством предварительного расследования. Виды этого преступления. Неуважение к суду. Виды этого преступления. Клевета в отношении судьи, присяжного заседателя, прокурора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, следователя, лица, производящего дознание, судебного пристава. Виды этого преступления. Разглашение сведений о мерах безопасности, применяемых в отношении судьи и участников уголовного процесса. Виды этого преступления. Преступления, совершаемые должност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ными лицами правоохранительных органов. Привлечение заведомо невиновного к уголовной ответственности. Виды этого преступления. Незаконное освобождение от уголовной ответственности. Незаконное задержание, заключение под стражу или содержание под стражей. Ви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ды этого преступления. Принуждение к даче показаний. Виды этого преступления. Фальсификация доказательств и результатов оперативно-разыскной деятельности. Виды этого преступления. Провокация взятки или коммерческого подкупа. Вынесение заведомо неправосудны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х приговора, решения или иного судебного акта. Виды этого преступления. Преступления, препятствующие осуществлению правосудия и предварительного следствия либо раскрытию преступлений. Заведомо ложный 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lastRenderedPageBreak/>
              <w:t>донос. Виды этого преступления. Заведомо ложные показани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е, заключение эксперта, специалиста или неправильный перевод. Виды этого преступления. Условия освобождения от уголовной ответственности. Отказ свидетеля или потерпевшего от дачи показаний. Лица, не подлежащие уголовной ответственности за это преступление.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 Подкуп или принуждение к даче показаний или уклонению от дачи показаний либо к неправильному переводу. Виды этого преступления. Разглашение данных предварительного расследования. Незаконные действия в отношении имущества, подвергнутого описи или аресту ли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бо подлежащего конфискации. Виды этого преступления. Укрывательство преступлений. Лица, не подлежащие уголовной ответственности за это преступление. Преступления, препятствующие исполнению приговора, решения суда или иного судебного акта. Побег из мест лиш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ения свободы, из-под ареста или из-под стражи. Виды этого преступления. Уклонение от отбывания ограничения свободы, лишения свободы. Виды этого преступления. Уклонение от административного надзора. Неисполнение приговора суда, решения суда или иного судебн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ого акта.</w:t>
            </w:r>
          </w:p>
        </w:tc>
      </w:tr>
      <w:tr w:rsidR="000E0F07">
        <w:tc>
          <w:tcPr>
            <w:tcW w:w="117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0E0F07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8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F07" w:rsidRDefault="00282925">
            <w:pPr>
              <w:widowControl w:val="0"/>
              <w:suppressLineNumbers/>
              <w:suppressAutoHyphens/>
              <w:snapToGrid w:val="0"/>
              <w:jc w:val="both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</w:rPr>
              <w:t>В том числе практических и лабораторных занятий</w:t>
            </w:r>
          </w:p>
        </w:tc>
      </w:tr>
      <w:tr w:rsidR="000E0F07">
        <w:tc>
          <w:tcPr>
            <w:tcW w:w="117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0E0F07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8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F07" w:rsidRDefault="00282925">
            <w:pPr>
              <w:widowControl w:val="0"/>
              <w:suppressLineNumbers/>
              <w:suppressAutoHyphens/>
              <w:snapToGrid w:val="0"/>
              <w:jc w:val="both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Преступления против порядка управления Конституция России об органах государственного управления. Понятие и виды преступлений против порядка управления. Их социологическая характеристика. 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Понятие представителя власти. Преступления против жизни, личной безопасности, независимости, чести и достоинства сотрудников правоохранительных или контролирующих органов, либо представителей власти. Посягательство на жизнь сотрудника правоохранительного о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ргана. Применение насилия в отношении представителя власти. Виды этого преступления. Оскорбление представителя власти. Разглашение сведений о мерах безопасности, применяемых в отношении должностного лица правоохранительного или контролирующего органа. Виды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 этого преступления. Дезорганизация деятельности учреждений, обеспечивающих изоляцию от общества. Виды этого преступления. Преступления, посягающие на режим Государственной границы Российской Федерации. Незаконное пересечение Государственной границы Россий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ской Федерации. Виды этого преступления. Организация незаконной миграции. Виды этого преступления. Противоправное изменение Государственной границы Российской Федерации. Виды этого преступления. Преступления, посягающие на авторитет Российской Федерации. Н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адругательство над Государственным гербом Российской Федерации или Государственным флагом Российской Федерации. Преступления, нарушающие установленный порядок пользования документами. Приобретение или сбыт официальных документов и государственных наград. П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охищение или повреждение документов, штампов, печатей, либо похищение марок акцизного сбора, специальных марок или знаков соответствия. Виды этого преступления. Неправомерное завладение государственным регистрационным знаком транспортного средства. Виды эт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ого преступления. Подделка или уничтожение идентификационного номера транспортного средства. Виды этого преступления. Подделка, изготовление или сбыт поддельных документов, государственных наград, штампов, печатей, бланков. Виды этого преступления. Изготов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ление, сбыт поддельных марок акцизного сбора, специальных марок или знаков соответствия, либо их использование. Виды этого преступления. Иные преступления против порядка управления. Уклонение от прохождения военной и альтернативной гражданской службы. Виды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 этого преступления. Самоуправство. Виды этого преступления. Злостное уклонение от исполнения обязанностей, определенных законодательством Российской Федерации о некоммерческих организациях, выполняющих функции иностранного агента. Неисполнение обязанности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 по подаче уведомления о наличии у гражданина Российской Федерации гражданства (подданства) иностранного государства либо вида на жительство или иного действительного документа, подтверждающего право на его постоянное проживание в иностранном государстве</w:t>
            </w:r>
          </w:p>
        </w:tc>
      </w:tr>
      <w:tr w:rsidR="000E0F07">
        <w:tc>
          <w:tcPr>
            <w:tcW w:w="117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0E0F07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8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F07" w:rsidRDefault="00282925">
            <w:pPr>
              <w:widowControl w:val="0"/>
              <w:suppressLineNumbers/>
              <w:suppressAutoHyphens/>
              <w:snapToGrid w:val="0"/>
              <w:jc w:val="both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</w:rPr>
              <w:t>В том числе практических и лабораторных занятий</w:t>
            </w:r>
          </w:p>
        </w:tc>
      </w:tr>
      <w:tr w:rsidR="000E0F07">
        <w:tc>
          <w:tcPr>
            <w:tcW w:w="117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0E0F07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8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F07" w:rsidRDefault="00282925">
            <w:pPr>
              <w:widowControl w:val="0"/>
              <w:suppressLineNumbers/>
              <w:suppressAutoHyphens/>
              <w:snapToGrid w:val="0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Преступления против военной службы Конституция России о защите Отечества. Понятие и виды преступлений против военной службы. Их социологическая характеристика. Субъект преступлений против военной службы. П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реступления против порядка подчиненности и воинской чести. Неисполнение приказа. Виды этого преступления. Сопротивление начальнику или принуждение его к нарушению обязанностей военной службы. Виды этого преступления. Насильственные действия в отношении нач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альника. Виды этого преступления. Нарушение уставных правил взаимоотношений между военнослужащими при отсутствии между ними отношений подчиненности. Виды этого преступления. Оскорбление военнослужащего. Виды этого преступления. Преступления против порядка 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прохождения военной службы. Самовольное оставление части или места службы. Виды этого преступления. Условия освобождения от уголовной ответственности. Дезертирство. Виды этого преступления. Условия освобождения от уголовной ответственности. Уклонение от ис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полнения обязанностей воинской службы путем симуляции болезни или иными способами. Преступления против порядка несения боевого дежурства, пограничной, караульной и иной службы. Нарушение правил несения боевого дежурства. Виды этого преступления. Нарушение 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правил несения пограничной службы. Виды этого преступления. Нарушение уставных правил караульной службы. Виды этого преступления. Нарушение правил несения службы по охране общественного порядка и обеспечению общественной безопасности. Виды этого преступлен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ия. Нарушение уставных правил несения внутренней службы и патрулирования в гарнизоне. Преступления против порядка пользования военным имуществом. Оставление погибающего военного корабля. Умышленное уничтожение или повреждение военного имущества. Виды этого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 преступления. Уничтожение или повреждение военного имущества по неосторожности. Утрата военного имущества. Преступления, нарушающие специальные правила военной службы. Нарушение правил обращения с оружием и предметами, представляющими повышенную опасность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 для окружающих. Виды этого преступления. Нарушение правил вождения и эксплуатации машин. Виды этого преступления. Нарушение правил полетов или подготовки к ним. Нарушение правил кораблевождения.</w:t>
            </w:r>
          </w:p>
        </w:tc>
      </w:tr>
      <w:tr w:rsidR="000E0F07">
        <w:tc>
          <w:tcPr>
            <w:tcW w:w="117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0E0F07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8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F07" w:rsidRDefault="00282925">
            <w:pPr>
              <w:widowControl w:val="0"/>
              <w:suppressLineNumbers/>
              <w:suppressAutoHyphens/>
              <w:snapToGrid w:val="0"/>
              <w:jc w:val="both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Преступления против мира и безопасности человечества 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Конституция России об обеспечении мира и безопасности человечества. Понятие преступлений против мира и безопасности человечества. Виды преступлений против мира и безопасности человечества. Планирование, подготовка, развязывание или ведение агрессивной войн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ы. Виды этого преступления. Публичные призывы к развязыванию агрессивной войны. Виды этого преступления. Реабилитация нацизма. Виды этого преступления. Разработка, производство, накопление, приобретение или сбыт оружия массового поражения. Применение запре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щенных средств и методов ведения войны. Виды этого преступления. Геноцид. Экоцид. Наемничество. Виды этого преступления. Понятие наемника. Нападение на лиц или учреждения, которые пользуются международной защитой. Виды этого преступления. Акт международног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о терроризма. Виды этого преступления.</w:t>
            </w:r>
          </w:p>
        </w:tc>
      </w:tr>
      <w:tr w:rsidR="000E0F07">
        <w:tc>
          <w:tcPr>
            <w:tcW w:w="117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0E0F07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8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F07" w:rsidRDefault="00282925">
            <w:pPr>
              <w:widowControl w:val="0"/>
              <w:suppressLineNumbers/>
              <w:suppressAutoHyphens/>
              <w:snapToGrid w:val="0"/>
              <w:jc w:val="both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</w:rPr>
              <w:t>В том числе практических и лабораторных занятий</w:t>
            </w:r>
          </w:p>
        </w:tc>
      </w:tr>
      <w:tr w:rsidR="000E0F07">
        <w:tc>
          <w:tcPr>
            <w:tcW w:w="117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0E0F07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8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F07" w:rsidRDefault="00282925">
            <w:pPr>
              <w:widowControl w:val="0"/>
              <w:suppressLineNumbers/>
              <w:suppressAutoHyphens/>
              <w:snapToGrid w:val="0"/>
              <w:jc w:val="both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Общая характеристика уголовного права зарубежных государств Общая характеристика уголовного законодательства зарубежных государств. Англо-американская, французская и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 германская системы законодательства. Общая характеристика уголовного законодательства стран Восточной Европы. Общая характеристика уголовного законодательства стран Азии. Общая характеристика Особенной части уголовного права зарубежных государств.</w:t>
            </w:r>
          </w:p>
        </w:tc>
      </w:tr>
      <w:tr w:rsidR="000E0F07">
        <w:trPr>
          <w:trHeight w:val="72"/>
        </w:trPr>
        <w:tc>
          <w:tcPr>
            <w:tcW w:w="117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0E0F07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821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</w:rPr>
              <w:t>В том</w:t>
            </w:r>
            <w:r>
              <w:rPr>
                <w:rFonts w:ascii="Times New Roman" w:hAnsi="Times New Roman" w:cs="Times New Roman"/>
                <w:b/>
              </w:rPr>
              <w:t xml:space="preserve"> числе практических и лабораторных занятий</w:t>
            </w:r>
          </w:p>
        </w:tc>
      </w:tr>
      <w:tr w:rsidR="000E0F07">
        <w:tc>
          <w:tcPr>
            <w:tcW w:w="11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0E0F07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8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0E0F07" w:rsidRDefault="0028292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 том числе самостоятельная работа обучающихся</w:t>
            </w:r>
          </w:p>
          <w:p w:rsidR="000E0F07" w:rsidRDefault="00282925">
            <w:pPr>
              <w:widowControl w:val="0"/>
              <w:suppressLineNumbers/>
              <w:suppressAutoHyphens/>
              <w:snapToGrid w:val="0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0E0F07"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i/>
              </w:rPr>
              <w:lastRenderedPageBreak/>
              <w:t>Курсовой</w:t>
            </w:r>
            <w:r>
              <w:rPr>
                <w:rFonts w:ascii="Times New Roman" w:hAnsi="Times New Roman" w:cs="Times New Roman"/>
              </w:rPr>
              <w:t xml:space="preserve"> проект (работа)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color w:val="FF0000"/>
              </w:rPr>
              <w:t xml:space="preserve">(при наличии) </w:t>
            </w:r>
            <w:r>
              <w:rPr>
                <w:rFonts w:ascii="Times New Roman" w:hAnsi="Times New Roman" w:cs="Times New Roman"/>
                <w:b/>
              </w:rPr>
              <w:t>(количество часов)</w:t>
            </w:r>
          </w:p>
        </w:tc>
      </w:tr>
      <w:tr w:rsidR="000E0F07"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Промежуточная аттестация (количество </w:t>
            </w:r>
            <w:r>
              <w:rPr>
                <w:rFonts w:ascii="Times New Roman" w:hAnsi="Times New Roman" w:cs="Times New Roman"/>
                <w:b/>
                <w:i/>
              </w:rPr>
              <w:t>часов)</w:t>
            </w:r>
          </w:p>
        </w:tc>
      </w:tr>
      <w:tr w:rsidR="000E0F07"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Всего (144 часа)</w:t>
            </w:r>
          </w:p>
        </w:tc>
      </w:tr>
    </w:tbl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282925">
      <w:pPr>
        <w:pStyle w:val="1f9"/>
        <w:rPr>
          <w:rFonts w:ascii="Times New Roman" w:hAnsi="Times New Roman"/>
        </w:rPr>
      </w:pPr>
      <w:r>
        <w:rPr>
          <w:rFonts w:ascii="Times New Roman" w:hAnsi="Times New Roman"/>
        </w:rPr>
        <w:t>3. Условия реализации ДИСЦИПЛИНЫ</w:t>
      </w:r>
    </w:p>
    <w:p w:rsidR="000E0F07" w:rsidRDefault="00282925">
      <w:pPr>
        <w:pStyle w:val="113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3.1. Материально-техническое обеспечение</w:t>
      </w:r>
    </w:p>
    <w:p w:rsidR="000E0F07" w:rsidRDefault="00282925">
      <w:pPr>
        <w:pStyle w:val="aff2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Кабинеты «Общепрофессиональных дисциплин и профессиональных модулей», «Уголовное право», «Уголовно-процессуальное право» оснащенные в соответствии с прило</w:t>
      </w:r>
      <w:r>
        <w:rPr>
          <w:rFonts w:ascii="Times New Roman" w:hAnsi="Times New Roman"/>
          <w:sz w:val="24"/>
          <w:szCs w:val="24"/>
        </w:rPr>
        <w:t>жением 3 ПОП.</w:t>
      </w: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282925">
      <w:pPr>
        <w:pStyle w:val="113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3.2. Учебно-методическое обеспечение</w:t>
      </w:r>
    </w:p>
    <w:p w:rsidR="000E0F07" w:rsidRDefault="00282925">
      <w:pPr>
        <w:pStyle w:val="aff2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highlight w:val="yellow"/>
        </w:rPr>
      </w:pPr>
      <w:r>
        <w:rPr>
          <w:rFonts w:ascii="Times New Roman" w:hAnsi="Times New Roman" w:cs="Times New Roman"/>
        </w:rPr>
        <w:t xml:space="preserve"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 для использования в образовательном процессе. </w:t>
      </w:r>
      <w:r>
        <w:rPr>
          <w:rFonts w:ascii="Times New Roman" w:hAnsi="Times New Roman" w:cs="Times New Roman"/>
          <w:sz w:val="24"/>
          <w:szCs w:val="24"/>
        </w:rPr>
        <w:t>При фо</w:t>
      </w:r>
      <w:r>
        <w:rPr>
          <w:rFonts w:ascii="Times New Roman" w:hAnsi="Times New Roman" w:cs="Times New Roman"/>
          <w:sz w:val="24"/>
          <w:szCs w:val="24"/>
        </w:rPr>
        <w:t xml:space="preserve">рмировании </w:t>
      </w:r>
      <w:r>
        <w:rPr>
          <w:rFonts w:ascii="Times New Roman" w:hAnsi="Times New Roman" w:cs="Times New Roman"/>
          <w:bCs/>
          <w:sz w:val="24"/>
          <w:szCs w:val="24"/>
        </w:rPr>
        <w:t>библиотечного фонда образовательн</w:t>
      </w:r>
      <w:r>
        <w:rPr>
          <w:rFonts w:ascii="Times New Roman" w:hAnsi="Times New Roman" w:cs="Times New Roman"/>
          <w:bCs/>
          <w:sz w:val="24"/>
          <w:szCs w:val="24"/>
        </w:rPr>
        <w:t>ая</w:t>
      </w:r>
      <w:r>
        <w:rPr>
          <w:rFonts w:ascii="Times New Roman" w:hAnsi="Times New Roman" w:cs="Times New Roman"/>
          <w:bCs/>
          <w:sz w:val="24"/>
          <w:szCs w:val="24"/>
        </w:rPr>
        <w:t xml:space="preserve"> организаци</w:t>
      </w:r>
      <w:r>
        <w:rPr>
          <w:rFonts w:ascii="Times New Roman" w:hAnsi="Times New Roman" w:cs="Times New Roman"/>
          <w:bCs/>
          <w:sz w:val="24"/>
          <w:szCs w:val="24"/>
        </w:rPr>
        <w:t>я</w:t>
      </w:r>
      <w:r>
        <w:rPr>
          <w:rFonts w:ascii="Times New Roman" w:hAnsi="Times New Roman" w:cs="Times New Roman"/>
          <w:bCs/>
          <w:sz w:val="24"/>
          <w:szCs w:val="24"/>
        </w:rPr>
        <w:t xml:space="preserve"> выбирает не менее одного издания в качестве основного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из перечисленн</w:t>
      </w:r>
      <w:r>
        <w:rPr>
          <w:rFonts w:ascii="Times New Roman" w:hAnsi="Times New Roman" w:cs="Times New Roman"/>
          <w:bCs/>
          <w:sz w:val="24"/>
          <w:szCs w:val="24"/>
        </w:rPr>
        <w:t>ого</w:t>
      </w:r>
      <w:r>
        <w:rPr>
          <w:rFonts w:ascii="Times New Roman" w:hAnsi="Times New Roman" w:cs="Times New Roman"/>
          <w:bCs/>
          <w:sz w:val="24"/>
          <w:szCs w:val="24"/>
        </w:rPr>
        <w:t xml:space="preserve"> ниже </w:t>
      </w:r>
      <w:r>
        <w:rPr>
          <w:rFonts w:ascii="Times New Roman" w:hAnsi="Times New Roman" w:cs="Times New Roman"/>
          <w:bCs/>
          <w:sz w:val="24"/>
          <w:szCs w:val="24"/>
        </w:rPr>
        <w:t>перечня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печатных изданий и (или) электронных изданий</w:t>
      </w:r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Cs/>
          <w:sz w:val="24"/>
          <w:szCs w:val="24"/>
          <w:highlight w:val="yellow"/>
        </w:rPr>
        <w:t xml:space="preserve">Перечень изданий образовательная организация вправе </w:t>
      </w:r>
      <w:r>
        <w:rPr>
          <w:rFonts w:ascii="Times New Roman" w:hAnsi="Times New Roman" w:cs="Times New Roman"/>
          <w:highlight w:val="yellow"/>
        </w:rPr>
        <w:t>дополн</w:t>
      </w:r>
      <w:r>
        <w:rPr>
          <w:rFonts w:ascii="Times New Roman" w:hAnsi="Times New Roman" w:cs="Times New Roman"/>
          <w:highlight w:val="yellow"/>
        </w:rPr>
        <w:t>ить</w:t>
      </w:r>
      <w:r>
        <w:rPr>
          <w:rFonts w:ascii="Times New Roman" w:hAnsi="Times New Roman" w:cs="Times New Roman"/>
          <w:highlight w:val="yellow"/>
        </w:rPr>
        <w:t xml:space="preserve"> (замен</w:t>
      </w:r>
      <w:r>
        <w:rPr>
          <w:rFonts w:ascii="Times New Roman" w:hAnsi="Times New Roman" w:cs="Times New Roman"/>
          <w:highlight w:val="yellow"/>
        </w:rPr>
        <w:t>ить</w:t>
      </w:r>
      <w:r>
        <w:rPr>
          <w:rFonts w:ascii="Times New Roman" w:hAnsi="Times New Roman" w:cs="Times New Roman"/>
          <w:highlight w:val="yellow"/>
        </w:rPr>
        <w:t xml:space="preserve">) </w:t>
      </w:r>
      <w:r>
        <w:rPr>
          <w:rFonts w:ascii="Times New Roman" w:hAnsi="Times New Roman" w:cs="Times New Roman"/>
          <w:highlight w:val="yellow"/>
        </w:rPr>
        <w:t>иными</w:t>
      </w:r>
      <w:r>
        <w:rPr>
          <w:rFonts w:ascii="Times New Roman" w:hAnsi="Times New Roman" w:cs="Times New Roman"/>
          <w:highlight w:val="yellow"/>
        </w:rPr>
        <w:t xml:space="preserve"> </w:t>
      </w:r>
      <w:r>
        <w:rPr>
          <w:rFonts w:ascii="Times New Roman" w:hAnsi="Times New Roman" w:cs="Times New Roman"/>
          <w:highlight w:val="yellow"/>
        </w:rPr>
        <w:t>изданиями</w:t>
      </w:r>
      <w:r>
        <w:rPr>
          <w:rFonts w:ascii="Times New Roman" w:hAnsi="Times New Roman" w:cs="Times New Roman"/>
          <w:bCs/>
          <w:sz w:val="24"/>
          <w:szCs w:val="24"/>
          <w:highlight w:val="yellow"/>
        </w:rPr>
        <w:t>.</w:t>
      </w:r>
    </w:p>
    <w:p w:rsidR="000E0F07" w:rsidRDefault="000E0F07">
      <w:pPr>
        <w:ind w:firstLine="709"/>
        <w:contextualSpacing/>
        <w:rPr>
          <w:rFonts w:ascii="Times New Roman" w:eastAsia="Calibri" w:hAnsi="Times New Roman" w:cs="Times New Roman"/>
          <w:b/>
          <w:color w:val="000000"/>
        </w:rPr>
      </w:pPr>
    </w:p>
    <w:p w:rsidR="000E0F07" w:rsidRDefault="00282925">
      <w:pPr>
        <w:ind w:firstLine="709"/>
        <w:contextualSpacing/>
        <w:rPr>
          <w:rFonts w:ascii="Times New Roman" w:eastAsia="Calibri" w:hAnsi="Times New Roman" w:cs="Times New Roman"/>
          <w:b/>
          <w:color w:val="000000"/>
        </w:rPr>
      </w:pPr>
      <w:r>
        <w:rPr>
          <w:rFonts w:ascii="Times New Roman" w:eastAsia="Calibri" w:hAnsi="Times New Roman" w:cs="Times New Roman"/>
          <w:b/>
          <w:color w:val="000000"/>
        </w:rPr>
        <w:t>3.2.1. Основные печатные и/или электронные издания</w:t>
      </w:r>
    </w:p>
    <w:p w:rsidR="000E0F07" w:rsidRDefault="00282925">
      <w:pPr>
        <w:ind w:firstLine="708"/>
        <w:jc w:val="both"/>
        <w:rPr>
          <w:rFonts w:ascii="Times New Roman" w:eastAsia="Calibri" w:hAnsi="Times New Roman" w:cs="Times New Roman"/>
          <w:color w:val="000000"/>
          <w:shd w:val="clear" w:color="auto" w:fill="FFFFFF"/>
        </w:rPr>
      </w:pPr>
      <w:r>
        <w:rPr>
          <w:rFonts w:ascii="Times New Roman" w:eastAsia="Calibri" w:hAnsi="Times New Roman" w:cs="Times New Roman"/>
          <w:color w:val="000000"/>
          <w:shd w:val="clear" w:color="auto" w:fill="FFFFFF"/>
        </w:rPr>
        <w:t>1. Уголовное право. Общая часть: учебник / А. А. Абдульманов [и др.]; Московский ун-т МВД России имени В.Я. Кикотя; под ред. Н.Г. Кадникова. - Москва: МосУ МВД России имени В.</w:t>
      </w:r>
      <w:r>
        <w:rPr>
          <w:rFonts w:ascii="Times New Roman" w:eastAsia="Calibri" w:hAnsi="Times New Roman" w:cs="Times New Roman"/>
          <w:color w:val="000000"/>
          <w:shd w:val="clear" w:color="auto" w:fill="FFFFFF"/>
        </w:rPr>
        <w:t xml:space="preserve">Я. Кикотя, 2023. - 522 с. - Текст: непосредственный: электронный. - Режим доступа: для авторизир. пользователей. - ISBN 978-5-9694-1354-2. Ссылка на документ: </w:t>
      </w:r>
      <w:hyperlink r:id="rId32" w:history="1">
        <w:r>
          <w:rPr>
            <w:rStyle w:val="a8"/>
            <w:rFonts w:ascii="Times New Roman" w:eastAsia="Calibri" w:hAnsi="Times New Roman" w:cs="Times New Roman"/>
            <w:shd w:val="clear" w:color="auto" w:fill="FFFFFF"/>
          </w:rPr>
          <w:t>http://80.253.29.57/MarcWeb/docinf</w:t>
        </w:r>
        <w:r>
          <w:rPr>
            <w:rStyle w:val="a8"/>
            <w:rFonts w:ascii="Times New Roman" w:eastAsia="Calibri" w:hAnsi="Times New Roman" w:cs="Times New Roman"/>
            <w:shd w:val="clear" w:color="auto" w:fill="FFFFFF"/>
          </w:rPr>
          <w:t>o.asp?Id=253749</w:t>
        </w:r>
      </w:hyperlink>
      <w:r>
        <w:rPr>
          <w:rFonts w:ascii="Times New Roman" w:eastAsia="Calibri" w:hAnsi="Times New Roman" w:cs="Times New Roman"/>
          <w:color w:val="000000"/>
          <w:shd w:val="clear" w:color="auto" w:fill="FFFFFF"/>
        </w:rPr>
        <w:t xml:space="preserve"> </w:t>
      </w:r>
    </w:p>
    <w:p w:rsidR="000E0F07" w:rsidRDefault="00282925">
      <w:pPr>
        <w:ind w:firstLine="708"/>
        <w:jc w:val="both"/>
        <w:rPr>
          <w:rFonts w:ascii="Times New Roman" w:eastAsia="Calibri" w:hAnsi="Times New Roman" w:cs="Times New Roman"/>
          <w:color w:val="000000"/>
          <w:shd w:val="clear" w:color="auto" w:fill="FFFFFF"/>
        </w:rPr>
      </w:pPr>
      <w:r>
        <w:rPr>
          <w:rFonts w:ascii="Times New Roman" w:eastAsia="Calibri" w:hAnsi="Times New Roman" w:cs="Times New Roman"/>
          <w:color w:val="000000"/>
          <w:shd w:val="clear" w:color="auto" w:fill="FFFFFF"/>
        </w:rPr>
        <w:t>2. Уголовное право Российской Федерации: Особенная часть : учебник / В. В. Бабурин [и др.] ; Омск. акад. МВД России ; под ред. М.В. Бавсуна. - 2-е изд., перераб. и доп. - Омск : ОмА МВД России, 2020. - 767 с. - Текст : непосредственный : электронный. - Реж</w:t>
      </w:r>
      <w:r>
        <w:rPr>
          <w:rFonts w:ascii="Times New Roman" w:eastAsia="Calibri" w:hAnsi="Times New Roman" w:cs="Times New Roman"/>
          <w:color w:val="000000"/>
          <w:shd w:val="clear" w:color="auto" w:fill="FFFFFF"/>
        </w:rPr>
        <w:t xml:space="preserve">им доступа: для авторизир. пользователей. - ISBN 978-5-88651-730-9: 684-00. Ссылка на документ: </w:t>
      </w:r>
      <w:hyperlink r:id="rId33" w:history="1">
        <w:r>
          <w:rPr>
            <w:rStyle w:val="a8"/>
            <w:rFonts w:ascii="Times New Roman" w:eastAsia="Calibri" w:hAnsi="Times New Roman" w:cs="Times New Roman"/>
            <w:shd w:val="clear" w:color="auto" w:fill="FFFFFF"/>
          </w:rPr>
          <w:t>http://80.253.29.57/MarcWeb/docinfo.asp?Id=180860</w:t>
        </w:r>
      </w:hyperlink>
      <w:r>
        <w:rPr>
          <w:rFonts w:ascii="Times New Roman" w:eastAsia="Calibri" w:hAnsi="Times New Roman" w:cs="Times New Roman"/>
          <w:color w:val="000000"/>
          <w:shd w:val="clear" w:color="auto" w:fill="FFFFFF"/>
        </w:rPr>
        <w:t xml:space="preserve"> </w:t>
      </w:r>
    </w:p>
    <w:p w:rsidR="000E0F07" w:rsidRDefault="00282925">
      <w:pPr>
        <w:ind w:firstLine="708"/>
        <w:jc w:val="both"/>
        <w:rPr>
          <w:rFonts w:ascii="Times New Roman" w:eastAsia="Calibri" w:hAnsi="Times New Roman" w:cs="Times New Roman"/>
          <w:color w:val="000000"/>
          <w:shd w:val="clear" w:color="auto" w:fill="FFFFFF"/>
        </w:rPr>
      </w:pPr>
      <w:r>
        <w:rPr>
          <w:rFonts w:ascii="Times New Roman" w:eastAsia="Calibri" w:hAnsi="Times New Roman" w:cs="Times New Roman"/>
          <w:color w:val="000000"/>
          <w:shd w:val="clear" w:color="auto" w:fill="FFFFFF"/>
        </w:rPr>
        <w:t>3. Уголовное право. Общая часть (опорные ко</w:t>
      </w:r>
      <w:r>
        <w:rPr>
          <w:rFonts w:ascii="Times New Roman" w:eastAsia="Calibri" w:hAnsi="Times New Roman" w:cs="Times New Roman"/>
          <w:color w:val="000000"/>
          <w:shd w:val="clear" w:color="auto" w:fill="FFFFFF"/>
        </w:rPr>
        <w:t>нспекты лекций): курс лекций / А. А. Абдульманов [и др.]; под ред. А.П. Дмитренко; Московский ун-т МВД России имени В.Я. Кикотя. - Москва: МосУ МВД России имени В.Я. Кикотя, 2022. - 462 с. - Текст: непосредственный: электронный. - Библиогр.: с. 461-462, би</w:t>
      </w:r>
      <w:r>
        <w:rPr>
          <w:rFonts w:ascii="Times New Roman" w:eastAsia="Calibri" w:hAnsi="Times New Roman" w:cs="Times New Roman"/>
          <w:color w:val="000000"/>
          <w:shd w:val="clear" w:color="auto" w:fill="FFFFFF"/>
        </w:rPr>
        <w:t xml:space="preserve">блиогр. в конце тем . - Авт. коллектив на с. 3-5. - Режим доступа: для авторизир. пользователей. - ISBN 978-5-9694-1136-4 Ссылка на документ: </w:t>
      </w:r>
      <w:hyperlink r:id="rId34" w:history="1">
        <w:r>
          <w:rPr>
            <w:rStyle w:val="a8"/>
            <w:rFonts w:ascii="Times New Roman" w:eastAsia="Calibri" w:hAnsi="Times New Roman" w:cs="Times New Roman"/>
            <w:shd w:val="clear" w:color="auto" w:fill="FFFFFF"/>
          </w:rPr>
          <w:t>http://80.253.29.57/MarcWeb/docinfo.asp?Id=231867</w:t>
        </w:r>
      </w:hyperlink>
      <w:r>
        <w:rPr>
          <w:rFonts w:ascii="Times New Roman" w:eastAsia="Calibri" w:hAnsi="Times New Roman" w:cs="Times New Roman"/>
          <w:color w:val="000000"/>
          <w:shd w:val="clear" w:color="auto" w:fill="FFFFFF"/>
        </w:rPr>
        <w:t xml:space="preserve"> </w:t>
      </w:r>
    </w:p>
    <w:p w:rsidR="000E0F07" w:rsidRDefault="00282925">
      <w:pPr>
        <w:ind w:firstLine="708"/>
        <w:jc w:val="both"/>
        <w:rPr>
          <w:rFonts w:ascii="Times New Roman" w:eastAsia="Calibri" w:hAnsi="Times New Roman" w:cs="Times New Roman"/>
          <w:color w:val="000000"/>
          <w:shd w:val="clear" w:color="auto" w:fill="FFFFFF"/>
        </w:rPr>
      </w:pPr>
      <w:r>
        <w:rPr>
          <w:rFonts w:ascii="Times New Roman" w:eastAsia="Calibri" w:hAnsi="Times New Roman" w:cs="Times New Roman"/>
          <w:color w:val="000000"/>
          <w:shd w:val="clear" w:color="auto" w:fill="FFFFFF"/>
        </w:rPr>
        <w:t>4. Гилязов, Р.Р. Основы уголовного права : учеб. пособие / А. Г. Антонов [и др.] ; под ред. А.Г. Антонова . - Санкт-Петербург : СПбУ МВД России, 2022. - 115 с.: табл. - ISBN 978-5-91837-604-1.</w:t>
      </w:r>
    </w:p>
    <w:p w:rsidR="000E0F07" w:rsidRDefault="000E0F07">
      <w:pPr>
        <w:ind w:firstLine="709"/>
        <w:contextualSpacing/>
        <w:rPr>
          <w:rFonts w:ascii="Times New Roman" w:hAnsi="Times New Roman" w:cs="Times New Roman"/>
          <w:b/>
        </w:rPr>
      </w:pPr>
    </w:p>
    <w:p w:rsidR="000E0F07" w:rsidRDefault="00282925">
      <w:pPr>
        <w:ind w:firstLine="709"/>
        <w:contextualSpacing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b/>
        </w:rPr>
        <w:t xml:space="preserve">3.2.2. Дополнительные источники </w:t>
      </w:r>
    </w:p>
    <w:p w:rsidR="000E0F07" w:rsidRDefault="00282925">
      <w:pPr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</w:rPr>
        <w:t>1.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eastAsia="Calibri" w:hAnsi="Times New Roman" w:cs="Times New Roman"/>
          <w:color w:val="000000"/>
          <w:shd w:val="clear" w:color="auto" w:fill="FFFFFF"/>
        </w:rPr>
        <w:t>Основы уголовного права</w:t>
      </w:r>
      <w:r>
        <w:rPr>
          <w:rFonts w:ascii="Times New Roman" w:eastAsia="Calibri" w:hAnsi="Times New Roman" w:cs="Times New Roman"/>
          <w:color w:val="000000"/>
          <w:shd w:val="clear" w:color="auto" w:fill="FFFFFF"/>
        </w:rPr>
        <w:t xml:space="preserve"> : учеб. нагляд. пособие / Дальневосточный юрид. ин-т МВД России ; [ред.: А.А. Лебедева] ; [сост. : М.А. Галаницкая [и др.]]. - Хабаровск : ДВЮИ МВД России, 2024. - 135 с. : схемы. - ISBN 978-5-9753-0508-4 7.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E0F07" w:rsidRDefault="00282925">
      <w:pPr>
        <w:ind w:firstLine="709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Приводятся наименования и данные по информацио</w:t>
      </w:r>
      <w:r>
        <w:rPr>
          <w:rFonts w:ascii="Times New Roman" w:hAnsi="Times New Roman" w:cs="Times New Roman"/>
          <w:i/>
        </w:rPr>
        <w:t>нным ресурсам, нормативным документам, применение которых необходимо для освоения данного модуля.</w:t>
      </w:r>
    </w:p>
    <w:p w:rsidR="000E0F07" w:rsidRDefault="000E0F07">
      <w:pPr>
        <w:ind w:firstLine="709"/>
        <w:jc w:val="both"/>
        <w:rPr>
          <w:rFonts w:ascii="Times New Roman" w:hAnsi="Times New Roman" w:cs="Times New Roman"/>
          <w:i/>
        </w:rPr>
      </w:pPr>
    </w:p>
    <w:p w:rsidR="000E0F07" w:rsidRDefault="000E0F07">
      <w:pPr>
        <w:ind w:firstLine="709"/>
        <w:jc w:val="both"/>
        <w:rPr>
          <w:rFonts w:ascii="Times New Roman" w:hAnsi="Times New Roman" w:cs="Times New Roman"/>
          <w:i/>
        </w:rPr>
      </w:pPr>
    </w:p>
    <w:p w:rsidR="000E0F07" w:rsidRDefault="00282925">
      <w:pPr>
        <w:pStyle w:val="1f9"/>
        <w:rPr>
          <w:rFonts w:ascii="Times New Roman" w:hAnsi="Times New Roman"/>
          <w:b w:val="0"/>
        </w:rPr>
      </w:pPr>
      <w:r>
        <w:rPr>
          <w:rFonts w:ascii="Times New Roman" w:hAnsi="Times New Roman"/>
        </w:rPr>
        <w:t xml:space="preserve">4. Контроль и оценка результатов </w:t>
      </w:r>
      <w:r>
        <w:rPr>
          <w:rFonts w:ascii="Times New Roman" w:hAnsi="Times New Roman"/>
        </w:rPr>
        <w:br/>
        <w:t>освоения ДИСЦИПЛИНЫ</w:t>
      </w: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31"/>
        <w:gridCol w:w="3119"/>
        <w:gridCol w:w="1984"/>
      </w:tblGrid>
      <w:tr w:rsidR="000E0F07">
        <w:trPr>
          <w:trHeight w:val="519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F07" w:rsidRDefault="0028292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Результаты обучения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F07" w:rsidRDefault="0028292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Показатели освоенности компетенций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F07" w:rsidRDefault="0028292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Методы оценки</w:t>
            </w:r>
          </w:p>
        </w:tc>
      </w:tr>
      <w:tr w:rsidR="000E0F07">
        <w:trPr>
          <w:trHeight w:val="698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contextualSpacing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 xml:space="preserve">Знает: </w:t>
            </w:r>
          </w:p>
          <w:p w:rsidR="000E0F07" w:rsidRDefault="00282925">
            <w:pPr>
              <w:jc w:val="both"/>
              <w:rPr>
                <w:rFonts w:ascii="Times New Roman" w:eastAsia="Segoe UI" w:hAnsi="Times New Roman" w:cs="Times New Roman"/>
                <w:iCs/>
              </w:rPr>
            </w:pPr>
            <w:r>
              <w:rPr>
                <w:rFonts w:ascii="Times New Roman" w:eastAsia="Segoe UI" w:hAnsi="Times New Roman" w:cs="Times New Roman"/>
                <w:iCs/>
              </w:rPr>
              <w:t xml:space="preserve">информационных </w:t>
            </w:r>
            <w:r>
              <w:rPr>
                <w:rFonts w:ascii="Times New Roman" w:eastAsia="Segoe UI" w:hAnsi="Times New Roman" w:cs="Times New Roman"/>
                <w:iCs/>
              </w:rPr>
              <w:t>источников, применяемых в профессиональной деятельности;</w:t>
            </w:r>
          </w:p>
          <w:p w:rsidR="000E0F07" w:rsidRDefault="00282925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Segoe UI" w:hAnsi="Times New Roman" w:cs="Times New Roman"/>
                <w:bCs/>
                <w:iCs/>
              </w:rPr>
              <w:t xml:space="preserve">порядок применения результатов поиска </w:t>
            </w:r>
            <w:r>
              <w:rPr>
                <w:rFonts w:ascii="Times New Roman" w:eastAsia="Segoe UI" w:hAnsi="Times New Roman" w:cs="Times New Roman"/>
                <w:bCs/>
                <w:iCs/>
              </w:rPr>
              <w:lastRenderedPageBreak/>
              <w:t>информации и программное обеспечение в профессиональной деятельности, в том числе с использованием цифровых средств;</w:t>
            </w:r>
          </w:p>
          <w:p w:rsidR="000E0F07" w:rsidRDefault="00282925">
            <w:pPr>
              <w:jc w:val="both"/>
              <w:rPr>
                <w:rFonts w:ascii="Times New Roman" w:eastAsia="Segoe UI" w:hAnsi="Times New Roman" w:cs="Times New Roman"/>
                <w:bCs/>
                <w:i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- </w:t>
            </w:r>
            <w:r>
              <w:rPr>
                <w:rFonts w:ascii="Times New Roman" w:eastAsia="Segoe UI" w:hAnsi="Times New Roman" w:cs="Times New Roman"/>
                <w:bCs/>
                <w:iCs/>
              </w:rPr>
              <w:t xml:space="preserve">Содержание актуальной нормативно-правовой </w:t>
            </w:r>
            <w:r>
              <w:rPr>
                <w:rFonts w:ascii="Times New Roman" w:eastAsia="Segoe UI" w:hAnsi="Times New Roman" w:cs="Times New Roman"/>
                <w:bCs/>
                <w:iCs/>
              </w:rPr>
              <w:t>документации;</w:t>
            </w:r>
          </w:p>
          <w:p w:rsidR="000E0F07" w:rsidRDefault="00282925">
            <w:pPr>
              <w:suppressAutoHyphens/>
              <w:contextualSpacing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eastAsia="Segoe UI" w:hAnsi="Times New Roman" w:cs="Times New Roman"/>
                <w:bCs/>
                <w:iCs/>
              </w:rPr>
              <w:t>современную научную и профессиональную терминологию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suppressAutoHyphens/>
              <w:contextualSpacing/>
              <w:jc w:val="both"/>
              <w:rPr>
                <w:rFonts w:ascii="Times New Roman" w:eastAsia="Segoe UI" w:hAnsi="Times New Roman" w:cs="Times New Roman"/>
                <w:bCs/>
                <w:iCs/>
              </w:rPr>
            </w:pPr>
            <w:r>
              <w:rPr>
                <w:rFonts w:ascii="Times New Roman" w:eastAsia="Segoe UI" w:hAnsi="Times New Roman" w:cs="Times New Roman"/>
                <w:bCs/>
                <w:iCs/>
              </w:rPr>
              <w:lastRenderedPageBreak/>
              <w:t>сущность и содержание понятий и институтов уголовного права</w:t>
            </w:r>
          </w:p>
          <w:p w:rsidR="000E0F07" w:rsidRDefault="00282925">
            <w:pPr>
              <w:suppressAutoHyphens/>
              <w:contextualSpacing/>
              <w:jc w:val="both"/>
              <w:rPr>
                <w:rFonts w:ascii="Times New Roman" w:eastAsia="Segoe UI" w:hAnsi="Times New Roman" w:cs="Times New Roman"/>
                <w:bCs/>
                <w:iCs/>
              </w:rPr>
            </w:pPr>
            <w:r>
              <w:rPr>
                <w:rFonts w:ascii="Times New Roman" w:eastAsia="Segoe UI" w:hAnsi="Times New Roman" w:cs="Times New Roman"/>
                <w:bCs/>
                <w:iCs/>
              </w:rPr>
              <w:t xml:space="preserve">уголовное законодательство </w:t>
            </w:r>
            <w:r>
              <w:rPr>
                <w:rFonts w:ascii="Times New Roman" w:eastAsia="Segoe UI" w:hAnsi="Times New Roman" w:cs="Times New Roman"/>
                <w:bCs/>
                <w:iCs/>
              </w:rPr>
              <w:lastRenderedPageBreak/>
              <w:t>Российской Федерации</w:t>
            </w:r>
          </w:p>
          <w:p w:rsidR="000E0F07" w:rsidRDefault="00282925">
            <w:pPr>
              <w:contextualSpacing/>
              <w:jc w:val="both"/>
              <w:rPr>
                <w:rFonts w:ascii="Times New Roman" w:eastAsia="Segoe UI" w:hAnsi="Times New Roman" w:cs="Times New Roman"/>
                <w:bCs/>
                <w:iCs/>
              </w:rPr>
            </w:pPr>
            <w:r>
              <w:rPr>
                <w:rFonts w:ascii="Times New Roman" w:eastAsia="Segoe UI" w:hAnsi="Times New Roman" w:cs="Times New Roman"/>
                <w:bCs/>
                <w:iCs/>
              </w:rPr>
              <w:t>особенности квалификации отдельных видов преступлений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contextualSpacing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lastRenderedPageBreak/>
              <w:t>Экспертное наблюдение выполн</w:t>
            </w:r>
            <w:r>
              <w:rPr>
                <w:rFonts w:ascii="Times New Roman" w:hAnsi="Times New Roman" w:cs="Times New Roman"/>
                <w:i/>
              </w:rPr>
              <w:t xml:space="preserve">ения практических </w:t>
            </w:r>
            <w:r>
              <w:rPr>
                <w:rFonts w:ascii="Times New Roman" w:hAnsi="Times New Roman" w:cs="Times New Roman"/>
                <w:i/>
              </w:rPr>
              <w:lastRenderedPageBreak/>
              <w:t>работ и видов работ по практике</w:t>
            </w:r>
          </w:p>
          <w:p w:rsidR="000E0F07" w:rsidRDefault="00282925">
            <w:pPr>
              <w:contextualSpacing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Диагностика (тестирование, контрольные работы)</w:t>
            </w:r>
          </w:p>
        </w:tc>
      </w:tr>
      <w:tr w:rsidR="000E0F07">
        <w:trPr>
          <w:trHeight w:val="698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lastRenderedPageBreak/>
              <w:t xml:space="preserve">Умеет: </w:t>
            </w:r>
          </w:p>
          <w:p w:rsidR="000E0F07" w:rsidRDefault="00282925">
            <w:pPr>
              <w:suppressAutoHyphens/>
              <w:contextualSpacing/>
              <w:jc w:val="both"/>
              <w:rPr>
                <w:rFonts w:ascii="Times New Roman" w:eastAsia="Segoe UI" w:hAnsi="Times New Roman" w:cs="Times New Roman"/>
                <w:i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- </w:t>
            </w:r>
            <w:r>
              <w:rPr>
                <w:rFonts w:ascii="Times New Roman" w:eastAsia="Segoe UI" w:hAnsi="Times New Roman" w:cs="Times New Roman"/>
                <w:iCs/>
              </w:rPr>
              <w:t xml:space="preserve">Определять необходимые источники информации; </w:t>
            </w:r>
          </w:p>
          <w:p w:rsidR="000E0F07" w:rsidRDefault="00282925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Segoe UI" w:hAnsi="Times New Roman" w:cs="Times New Roman"/>
                <w:iCs/>
              </w:rPr>
              <w:t>-Структурировать получаемую информацию</w:t>
            </w:r>
            <w:r>
              <w:rPr>
                <w:rFonts w:ascii="Times New Roman" w:eastAsia="Calibri" w:hAnsi="Times New Roman" w:cs="Times New Roman"/>
                <w:bCs/>
              </w:rPr>
              <w:t>;</w:t>
            </w:r>
          </w:p>
          <w:p w:rsidR="000E0F07" w:rsidRDefault="00282925">
            <w:pPr>
              <w:jc w:val="both"/>
              <w:rPr>
                <w:rFonts w:ascii="Times New Roman" w:eastAsia="Segoe UI" w:hAnsi="Times New Roman" w:cs="Times New Roman"/>
                <w:bCs/>
                <w:i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- </w:t>
            </w:r>
            <w:r>
              <w:rPr>
                <w:rFonts w:ascii="Times New Roman" w:eastAsia="Segoe UI" w:hAnsi="Times New Roman" w:cs="Times New Roman"/>
                <w:bCs/>
                <w:iCs/>
              </w:rPr>
              <w:t xml:space="preserve">Определять актуальность нормативно-правовой документации в </w:t>
            </w:r>
            <w:r>
              <w:rPr>
                <w:rFonts w:ascii="Times New Roman" w:eastAsia="Segoe UI" w:hAnsi="Times New Roman" w:cs="Times New Roman"/>
                <w:bCs/>
                <w:iCs/>
              </w:rPr>
              <w:t>профессиональной деятельности;</w:t>
            </w:r>
          </w:p>
          <w:p w:rsidR="000E0F07" w:rsidRDefault="00282925">
            <w:pPr>
              <w:contextualSpacing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eastAsia="Segoe UI" w:hAnsi="Times New Roman" w:cs="Times New Roman"/>
              </w:rPr>
              <w:t>- Применять современную научную профессиональную терминологию.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contextualSpacing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</w:rPr>
              <w:t>Уметь квалифицировать отдельные виды преступлений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0E0F07">
            <w:pPr>
              <w:contextualSpacing/>
              <w:rPr>
                <w:rFonts w:ascii="Times New Roman" w:hAnsi="Times New Roman" w:cs="Times New Roman"/>
                <w:i/>
              </w:rPr>
            </w:pPr>
          </w:p>
        </w:tc>
      </w:tr>
    </w:tbl>
    <w:p w:rsidR="000E0F07" w:rsidRDefault="00282925">
      <w:pPr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  <w:r>
        <w:rPr>
          <w:rFonts w:ascii="Times New Roman" w:hAnsi="Times New Roman" w:cs="Times New Roman"/>
          <w:b/>
        </w:rPr>
        <w:lastRenderedPageBreak/>
        <w:t>Приложение 2.7</w:t>
      </w:r>
    </w:p>
    <w:p w:rsidR="000E0F07" w:rsidRDefault="00282925">
      <w:pPr>
        <w:jc w:val="right"/>
        <w:rPr>
          <w:rFonts w:ascii="Times New Roman" w:hAnsi="Times New Roman" w:cs="Times New Roman"/>
          <w:b/>
          <w:bCs/>
          <w:color w:val="000000" w:themeColor="text1"/>
          <w:kern w:val="32"/>
          <w:szCs w:val="24"/>
          <w:lang w:eastAsia="zh-CN"/>
        </w:rPr>
      </w:pPr>
      <w:r>
        <w:rPr>
          <w:rFonts w:ascii="Times New Roman" w:hAnsi="Times New Roman" w:cs="Times New Roman"/>
          <w:b/>
        </w:rPr>
        <w:t>к ПОП по</w:t>
      </w:r>
      <w:r>
        <w:rPr>
          <w:rFonts w:ascii="Times New Roman" w:hAnsi="Times New Roman" w:cs="Times New Roman"/>
          <w:b/>
          <w:bCs/>
          <w:color w:val="000000" w:themeColor="text1"/>
          <w:kern w:val="32"/>
          <w:szCs w:val="24"/>
          <w:lang w:eastAsia="zh-CN"/>
        </w:rPr>
        <w:t xml:space="preserve"> специальности</w:t>
      </w:r>
    </w:p>
    <w:p w:rsidR="000E0F07" w:rsidRDefault="00282925">
      <w:pPr>
        <w:jc w:val="right"/>
        <w:rPr>
          <w:rFonts w:ascii="Times New Roman" w:hAnsi="Times New Roman" w:cs="Times New Roman"/>
          <w:b/>
          <w:color w:val="0070C0"/>
        </w:rPr>
      </w:pPr>
      <w:r>
        <w:rPr>
          <w:rFonts w:ascii="Times New Roman" w:hAnsi="Times New Roman" w:cs="Times New Roman"/>
          <w:b/>
          <w:bCs/>
          <w:kern w:val="32"/>
          <w:szCs w:val="24"/>
          <w:lang w:eastAsia="zh-CN"/>
        </w:rPr>
        <w:t>40.02.02 Правоохранительная деятельность</w:t>
      </w:r>
    </w:p>
    <w:p w:rsidR="000E0F07" w:rsidRDefault="000E0F07">
      <w:pPr>
        <w:jc w:val="right"/>
        <w:rPr>
          <w:rFonts w:ascii="Times New Roman" w:hAnsi="Times New Roman" w:cs="Times New Roman"/>
          <w:b/>
          <w:color w:val="0070C0"/>
        </w:rPr>
      </w:pPr>
    </w:p>
    <w:p w:rsidR="000E0F07" w:rsidRDefault="000E0F07">
      <w:pPr>
        <w:jc w:val="right"/>
        <w:rPr>
          <w:rFonts w:ascii="Times New Roman" w:hAnsi="Times New Roman" w:cs="Times New Roman"/>
          <w:b/>
          <w:color w:val="0070C0"/>
        </w:rPr>
      </w:pPr>
    </w:p>
    <w:p w:rsidR="000E0F07" w:rsidRDefault="000E0F07">
      <w:pPr>
        <w:jc w:val="right"/>
        <w:rPr>
          <w:rFonts w:ascii="Times New Roman" w:hAnsi="Times New Roman" w:cs="Times New Roman"/>
          <w:b/>
          <w:color w:val="0070C0"/>
        </w:rPr>
      </w:pPr>
    </w:p>
    <w:p w:rsidR="000E0F07" w:rsidRDefault="000E0F07">
      <w:pPr>
        <w:jc w:val="right"/>
        <w:rPr>
          <w:rFonts w:ascii="Times New Roman" w:hAnsi="Times New Roman" w:cs="Times New Roman"/>
          <w:b/>
          <w:color w:val="0070C0"/>
        </w:rPr>
      </w:pPr>
    </w:p>
    <w:p w:rsidR="000E0F07" w:rsidRDefault="000E0F07">
      <w:pPr>
        <w:jc w:val="right"/>
        <w:rPr>
          <w:rFonts w:ascii="Times New Roman" w:hAnsi="Times New Roman" w:cs="Times New Roman"/>
          <w:b/>
          <w:color w:val="0070C0"/>
        </w:rPr>
      </w:pPr>
    </w:p>
    <w:p w:rsidR="000E0F07" w:rsidRDefault="000E0F07">
      <w:pPr>
        <w:jc w:val="right"/>
        <w:rPr>
          <w:rFonts w:ascii="Times New Roman" w:hAnsi="Times New Roman" w:cs="Times New Roman"/>
          <w:b/>
          <w:color w:val="0070C0"/>
        </w:rPr>
      </w:pPr>
    </w:p>
    <w:p w:rsidR="000E0F07" w:rsidRDefault="000E0F07">
      <w:pPr>
        <w:jc w:val="right"/>
        <w:rPr>
          <w:rFonts w:ascii="Times New Roman" w:hAnsi="Times New Roman" w:cs="Times New Roman"/>
          <w:b/>
          <w:color w:val="0070C0"/>
        </w:rPr>
      </w:pPr>
    </w:p>
    <w:p w:rsidR="000E0F07" w:rsidRDefault="000E0F07">
      <w:pPr>
        <w:jc w:val="right"/>
        <w:rPr>
          <w:rFonts w:ascii="Times New Roman" w:hAnsi="Times New Roman" w:cs="Times New Roman"/>
          <w:b/>
          <w:color w:val="0070C0"/>
        </w:rPr>
      </w:pPr>
    </w:p>
    <w:p w:rsidR="000E0F07" w:rsidRDefault="000E0F07">
      <w:pPr>
        <w:jc w:val="right"/>
        <w:rPr>
          <w:rFonts w:ascii="Times New Roman" w:hAnsi="Times New Roman" w:cs="Times New Roman"/>
          <w:b/>
          <w:color w:val="0070C0"/>
        </w:rPr>
      </w:pPr>
    </w:p>
    <w:p w:rsidR="000E0F07" w:rsidRDefault="000E0F07">
      <w:pPr>
        <w:jc w:val="right"/>
        <w:rPr>
          <w:rFonts w:ascii="Times New Roman" w:hAnsi="Times New Roman" w:cs="Times New Roman"/>
          <w:b/>
          <w:color w:val="0070C0"/>
        </w:rPr>
      </w:pPr>
    </w:p>
    <w:p w:rsidR="000E0F07" w:rsidRDefault="000E0F07">
      <w:pPr>
        <w:jc w:val="right"/>
        <w:rPr>
          <w:rFonts w:ascii="Times New Roman" w:hAnsi="Times New Roman" w:cs="Times New Roman"/>
          <w:b/>
          <w:color w:val="0070C0"/>
        </w:rPr>
      </w:pPr>
    </w:p>
    <w:p w:rsidR="000E0F07" w:rsidRDefault="00282925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Примерная рабочая </w:t>
      </w:r>
      <w:r>
        <w:rPr>
          <w:rFonts w:ascii="Times New Roman" w:hAnsi="Times New Roman" w:cs="Times New Roman"/>
          <w:b/>
        </w:rPr>
        <w:t>программа дисциплины</w:t>
      </w:r>
    </w:p>
    <w:p w:rsidR="000E0F07" w:rsidRDefault="00282925">
      <w:pPr>
        <w:pStyle w:val="1"/>
      </w:pPr>
      <w:bookmarkStart w:id="38" w:name="_Toc192175856"/>
      <w:r>
        <w:t>«ОП.07 УГОЛОВНО-ПРОЦЕССУАЛЬНОЕ ПРАВО»</w:t>
      </w:r>
      <w:bookmarkEnd w:id="38"/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282925">
      <w:pPr>
        <w:jc w:val="center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>2025 г.</w:t>
      </w:r>
    </w:p>
    <w:p w:rsidR="000E0F07" w:rsidRDefault="00282925">
      <w:pPr>
        <w:rPr>
          <w:rFonts w:ascii="Times New Roman" w:hAnsi="Times New Roman" w:cs="Times New Roman"/>
          <w:b/>
          <w:caps/>
        </w:rPr>
      </w:pPr>
      <w:r>
        <w:rPr>
          <w:rFonts w:ascii="Times New Roman" w:hAnsi="Times New Roman" w:cs="Times New Roman"/>
        </w:rPr>
        <w:br w:type="page"/>
      </w:r>
    </w:p>
    <w:p w:rsidR="000E0F07" w:rsidRDefault="00282925">
      <w:pPr>
        <w:pStyle w:val="1f9"/>
        <w:rPr>
          <w:rFonts w:ascii="Times New Roman" w:hAnsi="Times New Roman"/>
          <w:lang w:val="ru-RU"/>
        </w:rPr>
      </w:pPr>
      <w:bookmarkStart w:id="39" w:name="_Hlk194419318"/>
      <w:r>
        <w:rPr>
          <w:rFonts w:ascii="Times New Roman" w:hAnsi="Times New Roman"/>
          <w:lang w:val="ru-RU"/>
        </w:rPr>
        <w:lastRenderedPageBreak/>
        <w:t>СОДЕРЖАНИЕ ПРОГРАММЫ</w:t>
      </w:r>
    </w:p>
    <w:p w:rsidR="000E0F07" w:rsidRDefault="00282925">
      <w:pPr>
        <w:pStyle w:val="18"/>
        <w:spacing w:line="240" w:lineRule="auto"/>
        <w:rPr>
          <w:rFonts w:eastAsiaTheme="minorEastAsia"/>
          <w:b w:val="0"/>
          <w:bCs w:val="0"/>
          <w:lang w:eastAsia="ru-RU"/>
        </w:rPr>
      </w:pPr>
      <w:r>
        <w:rPr>
          <w:b w:val="0"/>
          <w:bCs w:val="0"/>
        </w:rPr>
        <w:fldChar w:fldCharType="begin"/>
      </w:r>
      <w:r>
        <w:rPr>
          <w:b w:val="0"/>
          <w:bCs w:val="0"/>
        </w:rPr>
        <w:instrText xml:space="preserve"> TOC \h \z \t "Раздел 1;1;Раздел 1.1;2" </w:instrText>
      </w:r>
      <w:r>
        <w:rPr>
          <w:b w:val="0"/>
          <w:bCs w:val="0"/>
        </w:rPr>
        <w:fldChar w:fldCharType="separate"/>
      </w:r>
      <w:hyperlink w:anchor="_Toc156294875" w:history="1"/>
    </w:p>
    <w:p w:rsidR="000E0F07" w:rsidRDefault="00282925">
      <w:pPr>
        <w:pStyle w:val="18"/>
        <w:spacing w:line="240" w:lineRule="auto"/>
        <w:rPr>
          <w:rFonts w:eastAsiaTheme="minorEastAsia"/>
          <w:b w:val="0"/>
          <w:bCs w:val="0"/>
          <w:lang w:eastAsia="ru-RU"/>
        </w:rPr>
      </w:pPr>
      <w:hyperlink w:anchor="_Toc156294876" w:history="1">
        <w:r>
          <w:rPr>
            <w:rStyle w:val="a8"/>
            <w:b w:val="0"/>
            <w:bCs w:val="0"/>
          </w:rPr>
          <w:t>1. ОБЩАЯ ХАРАКТЕРИСТИКА</w:t>
        </w:r>
        <w:r>
          <w:rPr>
            <w:b w:val="0"/>
            <w:bCs w:val="0"/>
          </w:rPr>
          <w:tab/>
        </w:r>
        <w:r>
          <w:rPr>
            <w:b w:val="0"/>
            <w:bCs w:val="0"/>
          </w:rPr>
          <w:fldChar w:fldCharType="begin"/>
        </w:r>
        <w:r>
          <w:rPr>
            <w:b w:val="0"/>
            <w:bCs w:val="0"/>
          </w:rPr>
          <w:instrText xml:space="preserve"> PAGEREF _Toc156294876 \h </w:instrText>
        </w:r>
        <w:r>
          <w:rPr>
            <w:b w:val="0"/>
            <w:bCs w:val="0"/>
          </w:rPr>
        </w:r>
        <w:r>
          <w:rPr>
            <w:b w:val="0"/>
            <w:bCs w:val="0"/>
          </w:rPr>
          <w:fldChar w:fldCharType="separate"/>
        </w:r>
        <w:r>
          <w:rPr>
            <w:b w:val="0"/>
            <w:bCs w:val="0"/>
          </w:rPr>
          <w:t>4</w:t>
        </w:r>
        <w:r>
          <w:rPr>
            <w:b w:val="0"/>
            <w:bCs w:val="0"/>
          </w:rPr>
          <w:fldChar w:fldCharType="end"/>
        </w:r>
      </w:hyperlink>
    </w:p>
    <w:p w:rsidR="000E0F07" w:rsidRDefault="00282925">
      <w:pPr>
        <w:pStyle w:val="24"/>
        <w:rPr>
          <w:rFonts w:eastAsiaTheme="minorEastAsia"/>
          <w:i w:val="0"/>
          <w:iCs w:val="0"/>
          <w:sz w:val="22"/>
          <w:szCs w:val="22"/>
        </w:rPr>
      </w:pPr>
      <w:hyperlink w:anchor="_Toc156294877" w:history="1">
        <w:r>
          <w:rPr>
            <w:rStyle w:val="a8"/>
            <w:i w:val="0"/>
            <w:iCs w:val="0"/>
          </w:rPr>
          <w:t>1.1. Цель и место дисциплины ОП.07 Уголовно-процессуальное право в структуре образовательной программы</w:t>
        </w:r>
        <w:r>
          <w:rPr>
            <w:i w:val="0"/>
            <w:iCs w:val="0"/>
          </w:rPr>
          <w:tab/>
        </w:r>
        <w:r>
          <w:rPr>
            <w:i w:val="0"/>
            <w:iCs w:val="0"/>
          </w:rPr>
          <w:fldChar w:fldCharType="begin"/>
        </w:r>
        <w:r>
          <w:rPr>
            <w:i w:val="0"/>
            <w:iCs w:val="0"/>
          </w:rPr>
          <w:instrText xml:space="preserve"> PAGEREF _Toc156294877 \h</w:instrText>
        </w:r>
        <w:r>
          <w:rPr>
            <w:i w:val="0"/>
            <w:iCs w:val="0"/>
          </w:rPr>
          <w:instrText xml:space="preserve"> </w:instrText>
        </w:r>
        <w:r>
          <w:rPr>
            <w:i w:val="0"/>
            <w:iCs w:val="0"/>
          </w:rPr>
        </w:r>
        <w:r>
          <w:rPr>
            <w:i w:val="0"/>
            <w:iCs w:val="0"/>
          </w:rPr>
          <w:fldChar w:fldCharType="separate"/>
        </w:r>
        <w:r>
          <w:rPr>
            <w:i w:val="0"/>
            <w:iCs w:val="0"/>
          </w:rPr>
          <w:t>4</w:t>
        </w:r>
        <w:r>
          <w:rPr>
            <w:i w:val="0"/>
            <w:iCs w:val="0"/>
          </w:rPr>
          <w:fldChar w:fldCharType="end"/>
        </w:r>
      </w:hyperlink>
    </w:p>
    <w:p w:rsidR="000E0F07" w:rsidRDefault="00282925">
      <w:pPr>
        <w:pStyle w:val="24"/>
        <w:rPr>
          <w:rFonts w:eastAsiaTheme="minorEastAsia"/>
          <w:i w:val="0"/>
          <w:iCs w:val="0"/>
          <w:sz w:val="22"/>
          <w:szCs w:val="22"/>
        </w:rPr>
      </w:pPr>
      <w:hyperlink w:anchor="_Toc156294878" w:history="1">
        <w:r>
          <w:rPr>
            <w:rStyle w:val="a8"/>
            <w:i w:val="0"/>
            <w:iCs w:val="0"/>
          </w:rPr>
          <w:t>1.2. Планируемые результаты освоения дисциплины</w:t>
        </w:r>
        <w:r>
          <w:rPr>
            <w:i w:val="0"/>
            <w:iCs w:val="0"/>
          </w:rPr>
          <w:tab/>
        </w:r>
        <w:r>
          <w:rPr>
            <w:i w:val="0"/>
            <w:iCs w:val="0"/>
          </w:rPr>
          <w:fldChar w:fldCharType="begin"/>
        </w:r>
        <w:r>
          <w:rPr>
            <w:i w:val="0"/>
            <w:iCs w:val="0"/>
          </w:rPr>
          <w:instrText xml:space="preserve"> PAGEREF _Toc156294878 \h </w:instrText>
        </w:r>
        <w:r>
          <w:rPr>
            <w:i w:val="0"/>
            <w:iCs w:val="0"/>
          </w:rPr>
        </w:r>
        <w:r>
          <w:rPr>
            <w:i w:val="0"/>
            <w:iCs w:val="0"/>
          </w:rPr>
          <w:fldChar w:fldCharType="separate"/>
        </w:r>
        <w:r>
          <w:rPr>
            <w:i w:val="0"/>
            <w:iCs w:val="0"/>
          </w:rPr>
          <w:t>4</w:t>
        </w:r>
        <w:r>
          <w:rPr>
            <w:i w:val="0"/>
            <w:iCs w:val="0"/>
          </w:rPr>
          <w:fldChar w:fldCharType="end"/>
        </w:r>
      </w:hyperlink>
    </w:p>
    <w:p w:rsidR="000E0F07" w:rsidRDefault="00282925">
      <w:pPr>
        <w:pStyle w:val="18"/>
        <w:spacing w:line="240" w:lineRule="auto"/>
        <w:rPr>
          <w:rFonts w:eastAsiaTheme="minorEastAsia"/>
          <w:b w:val="0"/>
          <w:bCs w:val="0"/>
          <w:lang w:eastAsia="ru-RU"/>
        </w:rPr>
      </w:pPr>
      <w:hyperlink w:anchor="_Toc156294879" w:history="1">
        <w:r>
          <w:rPr>
            <w:rStyle w:val="a8"/>
            <w:b w:val="0"/>
            <w:bCs w:val="0"/>
          </w:rPr>
          <w:t>2. СТРУКТУРА И СОДЕРЖАНИЕ ДИСЦИПЛИНЫ</w:t>
        </w:r>
        <w:r>
          <w:rPr>
            <w:b w:val="0"/>
            <w:bCs w:val="0"/>
          </w:rPr>
          <w:tab/>
        </w:r>
        <w:r>
          <w:rPr>
            <w:b w:val="0"/>
            <w:bCs w:val="0"/>
          </w:rPr>
          <w:fldChar w:fldCharType="begin"/>
        </w:r>
        <w:r>
          <w:rPr>
            <w:b w:val="0"/>
            <w:bCs w:val="0"/>
          </w:rPr>
          <w:instrText xml:space="preserve"> PAGEREF _Toc156294879 \h </w:instrText>
        </w:r>
        <w:r>
          <w:rPr>
            <w:b w:val="0"/>
            <w:bCs w:val="0"/>
          </w:rPr>
        </w:r>
        <w:r>
          <w:rPr>
            <w:b w:val="0"/>
            <w:bCs w:val="0"/>
          </w:rPr>
          <w:fldChar w:fldCharType="separate"/>
        </w:r>
        <w:r>
          <w:rPr>
            <w:b w:val="0"/>
            <w:bCs w:val="0"/>
          </w:rPr>
          <w:t>4</w:t>
        </w:r>
        <w:r>
          <w:rPr>
            <w:b w:val="0"/>
            <w:bCs w:val="0"/>
          </w:rPr>
          <w:fldChar w:fldCharType="end"/>
        </w:r>
      </w:hyperlink>
    </w:p>
    <w:p w:rsidR="000E0F07" w:rsidRDefault="00282925">
      <w:pPr>
        <w:pStyle w:val="24"/>
        <w:rPr>
          <w:rFonts w:eastAsiaTheme="minorEastAsia"/>
          <w:i w:val="0"/>
          <w:iCs w:val="0"/>
          <w:sz w:val="22"/>
          <w:szCs w:val="22"/>
        </w:rPr>
      </w:pPr>
      <w:hyperlink w:anchor="_Toc156294880" w:history="1">
        <w:r>
          <w:rPr>
            <w:rStyle w:val="a8"/>
            <w:i w:val="0"/>
            <w:iCs w:val="0"/>
          </w:rPr>
          <w:t>2.1. Трудоемкость освоения дисциплины</w:t>
        </w:r>
        <w:r>
          <w:rPr>
            <w:i w:val="0"/>
            <w:iCs w:val="0"/>
          </w:rPr>
          <w:tab/>
        </w:r>
        <w:r>
          <w:rPr>
            <w:i w:val="0"/>
            <w:iCs w:val="0"/>
          </w:rPr>
          <w:fldChar w:fldCharType="begin"/>
        </w:r>
        <w:r>
          <w:rPr>
            <w:i w:val="0"/>
            <w:iCs w:val="0"/>
          </w:rPr>
          <w:instrText xml:space="preserve"> PAGEREF _Toc156294880 \h </w:instrText>
        </w:r>
        <w:r>
          <w:rPr>
            <w:i w:val="0"/>
            <w:iCs w:val="0"/>
          </w:rPr>
        </w:r>
        <w:r>
          <w:rPr>
            <w:i w:val="0"/>
            <w:iCs w:val="0"/>
          </w:rPr>
          <w:fldChar w:fldCharType="separate"/>
        </w:r>
        <w:r>
          <w:rPr>
            <w:i w:val="0"/>
            <w:iCs w:val="0"/>
          </w:rPr>
          <w:t>4</w:t>
        </w:r>
        <w:r>
          <w:rPr>
            <w:i w:val="0"/>
            <w:iCs w:val="0"/>
          </w:rPr>
          <w:fldChar w:fldCharType="end"/>
        </w:r>
      </w:hyperlink>
    </w:p>
    <w:p w:rsidR="000E0F07" w:rsidRDefault="00282925">
      <w:pPr>
        <w:pStyle w:val="24"/>
        <w:rPr>
          <w:rFonts w:eastAsiaTheme="minorEastAsia"/>
          <w:i w:val="0"/>
          <w:iCs w:val="0"/>
          <w:sz w:val="22"/>
          <w:szCs w:val="22"/>
        </w:rPr>
      </w:pPr>
      <w:hyperlink w:anchor="_Toc156294881" w:history="1">
        <w:r>
          <w:rPr>
            <w:rStyle w:val="a8"/>
            <w:i w:val="0"/>
            <w:iCs w:val="0"/>
          </w:rPr>
          <w:t>2.2. Примерное содержание дисциплины</w:t>
        </w:r>
        <w:r>
          <w:rPr>
            <w:i w:val="0"/>
            <w:iCs w:val="0"/>
          </w:rPr>
          <w:tab/>
        </w:r>
        <w:r>
          <w:rPr>
            <w:i w:val="0"/>
            <w:iCs w:val="0"/>
          </w:rPr>
          <w:fldChar w:fldCharType="begin"/>
        </w:r>
        <w:r>
          <w:rPr>
            <w:i w:val="0"/>
            <w:iCs w:val="0"/>
          </w:rPr>
          <w:instrText xml:space="preserve"> PAGEREF _Toc156294881 \h </w:instrText>
        </w:r>
        <w:r>
          <w:rPr>
            <w:i w:val="0"/>
            <w:iCs w:val="0"/>
          </w:rPr>
        </w:r>
        <w:r>
          <w:rPr>
            <w:i w:val="0"/>
            <w:iCs w:val="0"/>
          </w:rPr>
          <w:fldChar w:fldCharType="separate"/>
        </w:r>
        <w:r>
          <w:rPr>
            <w:i w:val="0"/>
            <w:iCs w:val="0"/>
          </w:rPr>
          <w:t>5</w:t>
        </w:r>
        <w:r>
          <w:rPr>
            <w:i w:val="0"/>
            <w:iCs w:val="0"/>
          </w:rPr>
          <w:fldChar w:fldCharType="end"/>
        </w:r>
      </w:hyperlink>
    </w:p>
    <w:p w:rsidR="000E0F07" w:rsidRDefault="00282925">
      <w:pPr>
        <w:pStyle w:val="24"/>
        <w:rPr>
          <w:rFonts w:eastAsiaTheme="minorEastAsia"/>
          <w:i w:val="0"/>
          <w:iCs w:val="0"/>
          <w:sz w:val="22"/>
          <w:szCs w:val="22"/>
        </w:rPr>
      </w:pPr>
      <w:hyperlink w:anchor="_Toc156294883" w:history="1">
        <w:r>
          <w:rPr>
            <w:rStyle w:val="a8"/>
            <w:i w:val="0"/>
            <w:iCs w:val="0"/>
          </w:rPr>
          <w:t>2.3. Курсовой проект (работа)</w:t>
        </w:r>
        <w:r>
          <w:rPr>
            <w:i w:val="0"/>
            <w:iCs w:val="0"/>
          </w:rPr>
          <w:tab/>
        </w:r>
        <w:r>
          <w:rPr>
            <w:i w:val="0"/>
            <w:iCs w:val="0"/>
          </w:rPr>
          <w:fldChar w:fldCharType="begin"/>
        </w:r>
        <w:r>
          <w:rPr>
            <w:i w:val="0"/>
            <w:iCs w:val="0"/>
          </w:rPr>
          <w:instrText xml:space="preserve"> PAGEREF _Toc156294883 \h </w:instrText>
        </w:r>
        <w:r>
          <w:rPr>
            <w:i w:val="0"/>
            <w:iCs w:val="0"/>
          </w:rPr>
        </w:r>
        <w:r>
          <w:rPr>
            <w:i w:val="0"/>
            <w:iCs w:val="0"/>
          </w:rPr>
          <w:fldChar w:fldCharType="separate"/>
        </w:r>
        <w:r>
          <w:rPr>
            <w:i w:val="0"/>
            <w:iCs w:val="0"/>
          </w:rPr>
          <w:t>5</w:t>
        </w:r>
        <w:r>
          <w:rPr>
            <w:i w:val="0"/>
            <w:iCs w:val="0"/>
          </w:rPr>
          <w:fldChar w:fldCharType="end"/>
        </w:r>
      </w:hyperlink>
    </w:p>
    <w:p w:rsidR="000E0F07" w:rsidRDefault="00282925">
      <w:pPr>
        <w:pStyle w:val="18"/>
        <w:spacing w:line="240" w:lineRule="auto"/>
        <w:rPr>
          <w:rFonts w:eastAsiaTheme="minorEastAsia"/>
          <w:b w:val="0"/>
          <w:bCs w:val="0"/>
          <w:lang w:eastAsia="ru-RU"/>
        </w:rPr>
      </w:pPr>
      <w:hyperlink w:anchor="_Toc156294884" w:history="1">
        <w:r>
          <w:rPr>
            <w:rStyle w:val="a8"/>
            <w:b w:val="0"/>
            <w:bCs w:val="0"/>
          </w:rPr>
          <w:t>3. УСЛОВИЯ РЕАЛИЗАЦИИ ДИСЦИПЛИНЫ</w:t>
        </w:r>
        <w:r>
          <w:rPr>
            <w:b w:val="0"/>
            <w:bCs w:val="0"/>
          </w:rPr>
          <w:tab/>
        </w:r>
        <w:r>
          <w:rPr>
            <w:b w:val="0"/>
            <w:bCs w:val="0"/>
          </w:rPr>
          <w:fldChar w:fldCharType="begin"/>
        </w:r>
        <w:r>
          <w:rPr>
            <w:b w:val="0"/>
            <w:bCs w:val="0"/>
          </w:rPr>
          <w:instrText xml:space="preserve"> PAGEREF _Toc156294884 \h </w:instrText>
        </w:r>
        <w:r>
          <w:rPr>
            <w:b w:val="0"/>
            <w:bCs w:val="0"/>
          </w:rPr>
        </w:r>
        <w:r>
          <w:rPr>
            <w:b w:val="0"/>
            <w:bCs w:val="0"/>
          </w:rPr>
          <w:fldChar w:fldCharType="separate"/>
        </w:r>
        <w:r>
          <w:rPr>
            <w:b w:val="0"/>
            <w:bCs w:val="0"/>
          </w:rPr>
          <w:t>6</w:t>
        </w:r>
        <w:r>
          <w:rPr>
            <w:b w:val="0"/>
            <w:bCs w:val="0"/>
          </w:rPr>
          <w:fldChar w:fldCharType="end"/>
        </w:r>
      </w:hyperlink>
    </w:p>
    <w:p w:rsidR="000E0F07" w:rsidRDefault="00282925">
      <w:pPr>
        <w:pStyle w:val="24"/>
        <w:rPr>
          <w:rFonts w:eastAsiaTheme="minorEastAsia"/>
          <w:i w:val="0"/>
          <w:iCs w:val="0"/>
          <w:sz w:val="22"/>
          <w:szCs w:val="22"/>
        </w:rPr>
      </w:pPr>
      <w:hyperlink w:anchor="_Toc156294885" w:history="1">
        <w:r>
          <w:rPr>
            <w:rStyle w:val="a8"/>
            <w:i w:val="0"/>
            <w:iCs w:val="0"/>
          </w:rPr>
          <w:t>3.1. Материально-техническое обеспечение</w:t>
        </w:r>
        <w:r>
          <w:rPr>
            <w:i w:val="0"/>
            <w:iCs w:val="0"/>
          </w:rPr>
          <w:tab/>
        </w:r>
        <w:r>
          <w:rPr>
            <w:i w:val="0"/>
            <w:iCs w:val="0"/>
          </w:rPr>
          <w:fldChar w:fldCharType="begin"/>
        </w:r>
        <w:r>
          <w:rPr>
            <w:i w:val="0"/>
            <w:iCs w:val="0"/>
          </w:rPr>
          <w:instrText xml:space="preserve"> PAGEREF _Toc156294885 \h </w:instrText>
        </w:r>
        <w:r>
          <w:rPr>
            <w:i w:val="0"/>
            <w:iCs w:val="0"/>
          </w:rPr>
        </w:r>
        <w:r>
          <w:rPr>
            <w:i w:val="0"/>
            <w:iCs w:val="0"/>
          </w:rPr>
          <w:fldChar w:fldCharType="separate"/>
        </w:r>
        <w:r>
          <w:rPr>
            <w:i w:val="0"/>
            <w:iCs w:val="0"/>
          </w:rPr>
          <w:t>6</w:t>
        </w:r>
        <w:r>
          <w:rPr>
            <w:i w:val="0"/>
            <w:iCs w:val="0"/>
          </w:rPr>
          <w:fldChar w:fldCharType="end"/>
        </w:r>
      </w:hyperlink>
    </w:p>
    <w:p w:rsidR="000E0F07" w:rsidRDefault="00282925">
      <w:pPr>
        <w:pStyle w:val="24"/>
        <w:rPr>
          <w:rFonts w:eastAsiaTheme="minorEastAsia"/>
          <w:i w:val="0"/>
          <w:iCs w:val="0"/>
          <w:sz w:val="22"/>
          <w:szCs w:val="22"/>
        </w:rPr>
      </w:pPr>
      <w:hyperlink w:anchor="_Toc156294886" w:history="1">
        <w:r>
          <w:rPr>
            <w:rStyle w:val="a8"/>
            <w:i w:val="0"/>
            <w:iCs w:val="0"/>
          </w:rPr>
          <w:t>3.2. Учебно-методическое обеспечение</w:t>
        </w:r>
        <w:r>
          <w:rPr>
            <w:i w:val="0"/>
            <w:iCs w:val="0"/>
          </w:rPr>
          <w:tab/>
        </w:r>
        <w:r>
          <w:rPr>
            <w:i w:val="0"/>
            <w:iCs w:val="0"/>
          </w:rPr>
          <w:fldChar w:fldCharType="begin"/>
        </w:r>
        <w:r>
          <w:rPr>
            <w:i w:val="0"/>
            <w:iCs w:val="0"/>
          </w:rPr>
          <w:instrText xml:space="preserve"> PAGEREF _Toc156294886 \h </w:instrText>
        </w:r>
        <w:r>
          <w:rPr>
            <w:i w:val="0"/>
            <w:iCs w:val="0"/>
          </w:rPr>
        </w:r>
        <w:r>
          <w:rPr>
            <w:i w:val="0"/>
            <w:iCs w:val="0"/>
          </w:rPr>
          <w:fldChar w:fldCharType="separate"/>
        </w:r>
        <w:r>
          <w:rPr>
            <w:i w:val="0"/>
            <w:iCs w:val="0"/>
          </w:rPr>
          <w:t>6</w:t>
        </w:r>
        <w:r>
          <w:rPr>
            <w:i w:val="0"/>
            <w:iCs w:val="0"/>
          </w:rPr>
          <w:fldChar w:fldCharType="end"/>
        </w:r>
      </w:hyperlink>
    </w:p>
    <w:p w:rsidR="000E0F07" w:rsidRDefault="00282925">
      <w:pPr>
        <w:pStyle w:val="18"/>
        <w:spacing w:line="240" w:lineRule="auto"/>
        <w:rPr>
          <w:rFonts w:eastAsiaTheme="minorEastAsia"/>
          <w:b w:val="0"/>
          <w:bCs w:val="0"/>
          <w:lang w:eastAsia="ru-RU"/>
        </w:rPr>
      </w:pPr>
      <w:hyperlink w:anchor="_Toc156294887" w:history="1">
        <w:r>
          <w:rPr>
            <w:rStyle w:val="a8"/>
            <w:b w:val="0"/>
            <w:bCs w:val="0"/>
          </w:rPr>
          <w:t>4. КОНТРОЛЬ И ОЦЕНКА РЕЗУЛЬТАТОВ ОСВОЕНИЯ ДИСЦИПЛИНЫ</w:t>
        </w:r>
        <w:r>
          <w:rPr>
            <w:b w:val="0"/>
            <w:bCs w:val="0"/>
          </w:rPr>
          <w:tab/>
        </w:r>
        <w:r>
          <w:rPr>
            <w:b w:val="0"/>
            <w:bCs w:val="0"/>
          </w:rPr>
          <w:fldChar w:fldCharType="begin"/>
        </w:r>
        <w:r>
          <w:rPr>
            <w:b w:val="0"/>
            <w:bCs w:val="0"/>
          </w:rPr>
          <w:instrText xml:space="preserve"> PAGEREF _Toc156294887 \h </w:instrText>
        </w:r>
        <w:r>
          <w:rPr>
            <w:b w:val="0"/>
            <w:bCs w:val="0"/>
          </w:rPr>
        </w:r>
        <w:r>
          <w:rPr>
            <w:b w:val="0"/>
            <w:bCs w:val="0"/>
          </w:rPr>
          <w:fldChar w:fldCharType="separate"/>
        </w:r>
        <w:r>
          <w:rPr>
            <w:b w:val="0"/>
            <w:bCs w:val="0"/>
          </w:rPr>
          <w:t>6</w:t>
        </w:r>
        <w:r>
          <w:rPr>
            <w:b w:val="0"/>
            <w:bCs w:val="0"/>
          </w:rPr>
          <w:fldChar w:fldCharType="end"/>
        </w:r>
      </w:hyperlink>
    </w:p>
    <w:p w:rsidR="000E0F07" w:rsidRDefault="00282925">
      <w:pPr>
        <w:rPr>
          <w:rFonts w:ascii="Times New Roman" w:hAnsi="Times New Roman" w:cs="Times New Roman"/>
        </w:rPr>
      </w:pPr>
      <w:r>
        <w:rPr>
          <w:rFonts w:ascii="Times New Roman" w:hAnsi="Times New Roman"/>
          <w:b/>
          <w:bCs/>
        </w:rPr>
        <w:fldChar w:fldCharType="end"/>
      </w:r>
      <w:bookmarkEnd w:id="39"/>
    </w:p>
    <w:p w:rsidR="000E0F07" w:rsidRDefault="000E0F07">
      <w:pPr>
        <w:rPr>
          <w:rFonts w:ascii="Times New Roman" w:hAnsi="Times New Roman" w:cs="Times New Roman"/>
        </w:rPr>
        <w:sectPr w:rsidR="000E0F07">
          <w:headerReference w:type="even" r:id="rId35"/>
          <w:headerReference w:type="default" r:id="rId36"/>
          <w:pgSz w:w="11906" w:h="16838"/>
          <w:pgMar w:top="1134" w:right="567" w:bottom="1134" w:left="1418" w:header="709" w:footer="709" w:gutter="0"/>
          <w:cols w:space="720"/>
        </w:sectPr>
      </w:pPr>
    </w:p>
    <w:p w:rsidR="000E0F07" w:rsidRDefault="00282925">
      <w:pPr>
        <w:pStyle w:val="1f9"/>
        <w:numPr>
          <w:ilvl w:val="0"/>
          <w:numId w:val="13"/>
        </w:numPr>
        <w:tabs>
          <w:tab w:val="left" w:pos="644"/>
        </w:tabs>
        <w:ind w:left="644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Общая характеристика ПРИМЕРНОЙ РАБОЧЕЙ ПРОГРАММЫ УЧЕБНОЙ ДИСЦИПЛИНЫ</w:t>
      </w:r>
    </w:p>
    <w:p w:rsidR="000E0F07" w:rsidRDefault="00282925">
      <w:pPr>
        <w:pStyle w:val="1f7"/>
        <w:jc w:val="center"/>
        <w:rPr>
          <w:lang w:val="ru-RU"/>
        </w:rPr>
      </w:pPr>
      <w:r>
        <w:rPr>
          <w:lang w:val="ru-RU"/>
        </w:rPr>
        <w:t>«ОП.07 Уголовно-процессуальное право»</w:t>
      </w:r>
    </w:p>
    <w:p w:rsidR="000E0F07" w:rsidRDefault="000E0F07">
      <w:pPr>
        <w:pStyle w:val="1f7"/>
        <w:rPr>
          <w:lang w:val="ru-RU"/>
        </w:rPr>
      </w:pPr>
    </w:p>
    <w:p w:rsidR="000E0F07" w:rsidRDefault="00282925">
      <w:pPr>
        <w:pStyle w:val="113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1.1. Цель и место дисциплины в структуре образовательной программы</w:t>
      </w:r>
    </w:p>
    <w:p w:rsidR="000E0F07" w:rsidRDefault="00282925">
      <w:pPr>
        <w:suppressAutoHyphens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Cs/>
        </w:rPr>
        <w:t>Цель учебной дисциплины «Уголовно-процессуальное право»: форми</w:t>
      </w:r>
      <w:r>
        <w:rPr>
          <w:rFonts w:ascii="Times New Roman" w:hAnsi="Times New Roman" w:cs="Times New Roman"/>
          <w:iCs/>
        </w:rPr>
        <w:t>рование представлений о уголовно-процессуальном праве – упорядоченной системе правовых правил поведения при осуществлении уголовно-процессуальной деятельности, практике применения норм уголовно-</w:t>
      </w:r>
      <w:r>
        <w:rPr>
          <w:rFonts w:ascii="Times New Roman" w:hAnsi="Times New Roman" w:cs="Times New Roman"/>
        </w:rPr>
        <w:t>процессуального права.</w:t>
      </w:r>
    </w:p>
    <w:p w:rsidR="000E0F07" w:rsidRDefault="00282925">
      <w:pPr>
        <w:ind w:firstLine="709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</w:rPr>
        <w:t>Дисциплина «Уголовно-процессуальное пра</w:t>
      </w:r>
      <w:r>
        <w:rPr>
          <w:rFonts w:ascii="Times New Roman" w:hAnsi="Times New Roman" w:cs="Times New Roman"/>
        </w:rPr>
        <w:t xml:space="preserve">во» включена в </w:t>
      </w:r>
      <w:r>
        <w:rPr>
          <w:rFonts w:ascii="Times New Roman" w:hAnsi="Times New Roman" w:cs="Times New Roman"/>
          <w:iCs/>
        </w:rPr>
        <w:t>обязательную часть общепрофессионального цикла образовательной программы.</w:t>
      </w:r>
    </w:p>
    <w:p w:rsidR="000E0F07" w:rsidRDefault="000E0F07">
      <w:pPr>
        <w:ind w:firstLine="709"/>
        <w:jc w:val="both"/>
        <w:rPr>
          <w:rFonts w:ascii="Times New Roman" w:hAnsi="Times New Roman" w:cs="Times New Roman"/>
        </w:rPr>
      </w:pPr>
    </w:p>
    <w:p w:rsidR="000E0F07" w:rsidRDefault="00282925">
      <w:pPr>
        <w:pStyle w:val="113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1.2. Планируемые результаты освоения дисциплины</w:t>
      </w:r>
    </w:p>
    <w:p w:rsidR="000E0F07" w:rsidRDefault="00282925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Результаты освоения дисциплины соотносятся с планируемыми результатами освоения образовательной программы, представлен</w:t>
      </w:r>
      <w:r>
        <w:rPr>
          <w:rFonts w:ascii="Times New Roman" w:hAnsi="Times New Roman" w:cs="Times New Roman"/>
        </w:rPr>
        <w:t>ными в матрице компетенций выпускника (п. 4.3 ПОП).</w:t>
      </w:r>
    </w:p>
    <w:p w:rsidR="000E0F07" w:rsidRDefault="00282925">
      <w:pPr>
        <w:spacing w:after="120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результате освоения дисциплины обучающийся должен</w:t>
      </w:r>
      <w:r>
        <w:rPr>
          <w:rFonts w:ascii="Times New Roman" w:hAnsi="Times New Roman" w:cs="Times New Roman"/>
          <w:vertAlign w:val="superscript"/>
        </w:rPr>
        <w:footnoteReference w:id="13"/>
      </w:r>
      <w:r>
        <w:rPr>
          <w:rFonts w:ascii="Times New Roman" w:hAnsi="Times New Roman" w:cs="Times New Roman"/>
        </w:rPr>
        <w:t>:</w:t>
      </w:r>
    </w:p>
    <w:tbl>
      <w:tblPr>
        <w:tblW w:w="96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3828"/>
        <w:gridCol w:w="4822"/>
      </w:tblGrid>
      <w:tr w:rsidR="000E0F07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ind w:left="-120" w:right="-136"/>
              <w:jc w:val="center"/>
              <w:rPr>
                <w:rStyle w:val="a7"/>
                <w:b/>
                <w:i w:val="0"/>
                <w:iCs/>
              </w:rPr>
            </w:pPr>
            <w:r>
              <w:rPr>
                <w:rStyle w:val="a7"/>
                <w:b/>
                <w:i w:val="0"/>
                <w:iCs/>
              </w:rPr>
              <w:t>Код</w:t>
            </w:r>
          </w:p>
          <w:p w:rsidR="000E0F07" w:rsidRDefault="00282925">
            <w:pPr>
              <w:ind w:left="-120" w:right="-136"/>
              <w:jc w:val="center"/>
              <w:rPr>
                <w:rStyle w:val="a7"/>
                <w:b/>
                <w:i w:val="0"/>
                <w:iCs/>
              </w:rPr>
            </w:pPr>
            <w:r>
              <w:rPr>
                <w:rStyle w:val="a7"/>
                <w:b/>
                <w:i w:val="0"/>
                <w:iCs/>
              </w:rPr>
              <w:t>ОК, ПК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jc w:val="center"/>
              <w:rPr>
                <w:rStyle w:val="a7"/>
                <w:b/>
                <w:bCs/>
                <w:i w:val="0"/>
                <w:iCs/>
              </w:rPr>
            </w:pPr>
            <w:r>
              <w:rPr>
                <w:rStyle w:val="a7"/>
                <w:b/>
                <w:bCs/>
                <w:i w:val="0"/>
                <w:iCs/>
              </w:rPr>
              <w:t>Уметь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0F07" w:rsidRDefault="00282925">
            <w:pPr>
              <w:jc w:val="center"/>
              <w:rPr>
                <w:rStyle w:val="a7"/>
                <w:b/>
                <w:bCs/>
                <w:i w:val="0"/>
                <w:iCs/>
              </w:rPr>
            </w:pPr>
            <w:r>
              <w:rPr>
                <w:rStyle w:val="a7"/>
                <w:b/>
                <w:bCs/>
                <w:i w:val="0"/>
                <w:iCs/>
              </w:rPr>
              <w:t>Знать</w:t>
            </w:r>
          </w:p>
        </w:tc>
      </w:tr>
      <w:tr w:rsidR="000E0F07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ОК.01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распознавать задачу и/или проблему в профессиональном и/или социальном контексте, анализировать и выделять её составные </w:t>
            </w:r>
            <w:r>
              <w:rPr>
                <w:rFonts w:ascii="Times New Roman" w:hAnsi="Times New Roman" w:cs="Times New Roman"/>
                <w:iCs/>
              </w:rPr>
              <w:t>части</w:t>
            </w:r>
          </w:p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определять этапы решения задачи, составлять план действия, реализовывать составленный план, определять необходимые ресурсы</w:t>
            </w:r>
          </w:p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выявлять и эффективно искать информацию, необходимую для решения задачи и/или проблемы</w:t>
            </w:r>
          </w:p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владеть актуальными методами работы в пр</w:t>
            </w:r>
            <w:r>
              <w:rPr>
                <w:rFonts w:ascii="Times New Roman" w:hAnsi="Times New Roman" w:cs="Times New Roman"/>
                <w:iCs/>
              </w:rPr>
              <w:t>офессиональной и смежных сферах</w:t>
            </w:r>
          </w:p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актуальный профессиональный и социальный контекст, в котором приходится работать и жить </w:t>
            </w:r>
          </w:p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структура плана для решения задач, алгоритмы</w:t>
            </w:r>
            <w:r>
              <w:rPr>
                <w:rFonts w:ascii="Times New Roman" w:hAnsi="Times New Roman" w:cs="Times New Roman"/>
                <w:iCs/>
              </w:rPr>
              <w:t xml:space="preserve"> выполнения работ в профессиональной и смежных областях</w:t>
            </w:r>
          </w:p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основные источники информации и ресурсы для решения задач и/или проблем в профессиональном и/или социальном контексте</w:t>
            </w:r>
          </w:p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методы работы в профессиональной и смежных сферах</w:t>
            </w:r>
          </w:p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порядок оценки результатов </w:t>
            </w:r>
            <w:r>
              <w:rPr>
                <w:rFonts w:ascii="Times New Roman" w:hAnsi="Times New Roman" w:cs="Times New Roman"/>
                <w:iCs/>
              </w:rPr>
              <w:t>решения задач профессиональной деятельности</w:t>
            </w:r>
          </w:p>
        </w:tc>
      </w:tr>
      <w:tr w:rsidR="000E0F07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ОК.02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определять задачи для поиска информации, планировать процесс поиска, выбирать необходимые источники информации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выделять наиболее значимое в перечне информации, структурировать получаемую информацию, оформл</w:t>
            </w:r>
            <w:r>
              <w:rPr>
                <w:rFonts w:ascii="Times New Roman" w:hAnsi="Times New Roman" w:cs="Times New Roman"/>
                <w:iCs/>
              </w:rPr>
              <w:t>ять результаты поиска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оценивать практическую значимость результатов поиска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применять средства информационных технологий для решения профессиональных задач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использовать современное программное обеспечение в профессиональной деятельности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использовать </w:t>
            </w:r>
            <w:r>
              <w:rPr>
                <w:rFonts w:ascii="Times New Roman" w:hAnsi="Times New Roman" w:cs="Times New Roman"/>
                <w:iCs/>
              </w:rPr>
              <w:t xml:space="preserve">различные цифровые </w:t>
            </w:r>
            <w:r>
              <w:rPr>
                <w:rFonts w:ascii="Times New Roman" w:hAnsi="Times New Roman" w:cs="Times New Roman"/>
                <w:iCs/>
              </w:rPr>
              <w:lastRenderedPageBreak/>
              <w:t>средства для решения профессиональных задач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lastRenderedPageBreak/>
              <w:t>номенклатуру информационных источников, применяемых в профессиональной деятельности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приемы структурирования информации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формат оформления результатов поиска информации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современные средства и уст</w:t>
            </w:r>
            <w:r>
              <w:rPr>
                <w:rFonts w:ascii="Times New Roman" w:hAnsi="Times New Roman" w:cs="Times New Roman"/>
                <w:iCs/>
              </w:rPr>
              <w:t xml:space="preserve">ройства информатизации, порядок их применения 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программное обеспечение в профессиональной деятельности, в том числе цифровые средства</w:t>
            </w:r>
          </w:p>
        </w:tc>
      </w:tr>
      <w:tr w:rsidR="000E0F07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eastAsia="Calibri" w:hAnsi="Times New Roman" w:cs="Times New Roman"/>
                <w:iCs/>
              </w:rPr>
              <w:lastRenderedPageBreak/>
              <w:t>ОК 03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организовывать собственную деятельность, оценивать ее эффективность и качество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определять источники и актуальность </w:t>
            </w:r>
            <w:r>
              <w:rPr>
                <w:rFonts w:ascii="Times New Roman" w:hAnsi="Times New Roman" w:cs="Times New Roman"/>
                <w:iCs/>
              </w:rPr>
              <w:t>нормативно-правовой документации в профессиональной деятельности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применять современную научную профессиональную терминологию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определять и выстраивать траектории профессионального развития и самообразования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составлять различные правовые документы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-планировать личные доходы и расходы, принимать финансовые решения, составлять личный бюджет;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-использовать разнообразие финансовых инструментов для управления личными финансами в целях достижения финансового благополучия, с учетом финансовой безопасности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типовые методы и способы выполнения профессиональных задач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содержание актуальной нормативно-правовой документации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современная научная и профессиональная терминология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возможные траектории профессионального развития и самообразования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основы правовой и финанс</w:t>
            </w:r>
            <w:r>
              <w:rPr>
                <w:rFonts w:ascii="Times New Roman" w:hAnsi="Times New Roman" w:cs="Times New Roman"/>
                <w:iCs/>
              </w:rPr>
              <w:t>овой грамотности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-структуру личных доходов и расходов, правила составления личного и семейного бюджета;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-особенности различных банковских и страховых продуктов и возможности их использования в профессиональной деятельности и для управления личными финансам</w:t>
            </w:r>
            <w:r>
              <w:rPr>
                <w:rFonts w:ascii="Times New Roman" w:hAnsi="Times New Roman" w:cs="Times New Roman"/>
                <w:iCs/>
              </w:rPr>
              <w:t>и;</w:t>
            </w:r>
          </w:p>
        </w:tc>
      </w:tr>
      <w:tr w:rsidR="000E0F07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rPr>
                <w:rFonts w:ascii="Times New Roman" w:eastAsia="Calibri" w:hAnsi="Times New Roman" w:cs="Times New Roman"/>
                <w:iCs/>
              </w:rPr>
            </w:pPr>
            <w:r>
              <w:rPr>
                <w:rFonts w:ascii="Times New Roman" w:eastAsia="Calibri" w:hAnsi="Times New Roman" w:cs="Times New Roman"/>
                <w:iCs/>
              </w:rPr>
              <w:t>ОК 05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грамотно излагать свои мысли и оформлять документы по профессиональной тематике на государственном языке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проявлять толерантность в рабочем коллективе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правила оформления документов 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правила построения устных сообщений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особенности социального и кул</w:t>
            </w:r>
            <w:r>
              <w:rPr>
                <w:rFonts w:ascii="Times New Roman" w:hAnsi="Times New Roman" w:cs="Times New Roman"/>
                <w:bCs/>
                <w:iCs/>
              </w:rPr>
              <w:t>ьтурного контекста</w:t>
            </w:r>
          </w:p>
        </w:tc>
      </w:tr>
      <w:tr w:rsidR="000E0F07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eastAsia="Calibri" w:hAnsi="Times New Roman" w:cs="Times New Roman"/>
                <w:iCs/>
              </w:rPr>
              <w:t>ОК 06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проявлять гражданско-патриотическую позицию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демонстрировать осознанное поведение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описывать значимость своей специальности</w:t>
            </w:r>
          </w:p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применять стандарты антикоррупционного поведения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сущность гражданско-патриотической позиции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традиционных </w:t>
            </w:r>
            <w:r>
              <w:rPr>
                <w:rFonts w:ascii="Times New Roman" w:hAnsi="Times New Roman" w:cs="Times New Roman"/>
                <w:bCs/>
                <w:iCs/>
              </w:rPr>
              <w:t>общечеловеческих ценностей, в том числе с учетом гармонизации межнациональных и межрелигиозных отношений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значимость профессиональной деятельности по специальности</w:t>
            </w:r>
          </w:p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стандарты антикоррупционного поведения и последствия его нарушения</w:t>
            </w:r>
          </w:p>
        </w:tc>
      </w:tr>
      <w:tr w:rsidR="000E0F07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eastAsia="Calibri" w:hAnsi="Times New Roman" w:cs="Times New Roman"/>
                <w:iCs/>
              </w:rPr>
              <w:t>ОК 09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понимать общий смыс</w:t>
            </w:r>
            <w:r>
              <w:rPr>
                <w:rFonts w:ascii="Times New Roman" w:hAnsi="Times New Roman" w:cs="Times New Roman"/>
                <w:bCs/>
                <w:iCs/>
              </w:rPr>
              <w:t>л четко произнесенных высказываний на известные темы (профессиональные и бытовые), понимать тексты на базовые профессиональные темы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участвовать в диалогах на знакомые общие и профессиональные темы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строить простые высказывания о себе и о своей профессиональ</w:t>
            </w:r>
            <w:r>
              <w:rPr>
                <w:rFonts w:ascii="Times New Roman" w:hAnsi="Times New Roman" w:cs="Times New Roman"/>
                <w:bCs/>
                <w:iCs/>
              </w:rPr>
              <w:t>ной деятельности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кратко обосновывать и объяснять свои действия (текущие и планируемые)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писать простые связные сообщения на знакомые или интересующие профессиональные темы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правила построения простых и сложных предложений на профессиональные темы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основные </w:t>
            </w:r>
            <w:r>
              <w:rPr>
                <w:rFonts w:ascii="Times New Roman" w:hAnsi="Times New Roman" w:cs="Times New Roman"/>
                <w:bCs/>
                <w:iCs/>
              </w:rPr>
              <w:t>общеупотребительные глаголы (бытовая и профессиональная лексика)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лексический минимум, относящийся к описанию предметов, средств и процессов профессиональной деятельности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особенности произношения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правила чтения текстов профессиональной направленности</w:t>
            </w:r>
          </w:p>
        </w:tc>
      </w:tr>
      <w:tr w:rsidR="000E0F07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eastAsia="Calibri" w:hAnsi="Times New Roman" w:cs="Times New Roman"/>
                <w:iCs/>
              </w:rPr>
              <w:t>ПК 1.</w:t>
            </w:r>
            <w:r>
              <w:rPr>
                <w:rFonts w:ascii="Times New Roman" w:eastAsia="Calibri" w:hAnsi="Times New Roman" w:cs="Times New Roman"/>
                <w:iCs/>
              </w:rPr>
              <w:t>1.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- ориентироваться в системе источников административно-</w:t>
            </w:r>
            <w:r>
              <w:rPr>
                <w:rFonts w:ascii="Times New Roman" w:hAnsi="Times New Roman" w:cs="Times New Roman"/>
                <w:bCs/>
                <w:iCs/>
              </w:rPr>
              <w:lastRenderedPageBreak/>
              <w:t>процессуального права;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- анализировать юридические факты и возникающие в связи с ними правовые отношения в практической деятельности;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анализировать юридические факты и возникающие в связи с ними пра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воотношения 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разграничивать правовые нормы и правоотношения в зависимости от отраслей права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оперировать юридическими понятиями и категориями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толковать правовые нормы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использовать правоприменительную и судебную практику 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применять современные информационные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технологии для поиска и обработки правовой информации, оформления служебных документов, составления юридических документов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lastRenderedPageBreak/>
              <w:t>- сущность и классификацию административно-процессуальных норм и административно-</w:t>
            </w:r>
            <w:r>
              <w:rPr>
                <w:rFonts w:ascii="Times New Roman" w:hAnsi="Times New Roman" w:cs="Times New Roman"/>
                <w:bCs/>
                <w:iCs/>
              </w:rPr>
              <w:lastRenderedPageBreak/>
              <w:t>процессуальных отношений;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- понятие и виды </w:t>
            </w:r>
            <w:r>
              <w:rPr>
                <w:rFonts w:ascii="Times New Roman" w:hAnsi="Times New Roman" w:cs="Times New Roman"/>
                <w:bCs/>
                <w:iCs/>
              </w:rPr>
              <w:t>административных производств;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сущность и содержание основных понятий, категорий, институтов отраслей права 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источники права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виды материальных и процессуальных норм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виды юридической ответственности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правила составления юридических документов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правила оформлен</w:t>
            </w:r>
            <w:r>
              <w:rPr>
                <w:rFonts w:ascii="Times New Roman" w:hAnsi="Times New Roman" w:cs="Times New Roman"/>
                <w:bCs/>
                <w:iCs/>
              </w:rPr>
              <w:t>ия служебных документов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сущность и содержание правового статуса участников правоотношений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сущность служебной дисциплины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формы защиты прав граждан и юридических лиц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виды и правовое содержание административных производств и процедур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виды и порядок уголовного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и административного судопроизводства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основные стадии уголовного и административного процесса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порядок обжалования, опротестования, исполнения и пересмотра постановлений и решений суда</w:t>
            </w:r>
          </w:p>
        </w:tc>
      </w:tr>
      <w:tr w:rsidR="000E0F07">
        <w:trPr>
          <w:trHeight w:val="32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eastAsia="Calibri" w:hAnsi="Times New Roman" w:cs="Times New Roman"/>
                <w:iCs/>
              </w:rPr>
              <w:lastRenderedPageBreak/>
              <w:t>ПК 1.2.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ориентироваться в системе и структуре правоохранительных органов 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разграничивать функции правоохранительных органов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применять психологические методы, средства и приемы в конкретных ситуациях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основные задачи и направления деятельности правоохранительных орг</w:t>
            </w:r>
            <w:r>
              <w:rPr>
                <w:rFonts w:ascii="Times New Roman" w:hAnsi="Times New Roman" w:cs="Times New Roman"/>
                <w:bCs/>
                <w:iCs/>
              </w:rPr>
              <w:t>анов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порядок рассмотрения обращений граждан и организаций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понятие и признаки состава преступления, административного правонарушения 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правовое положение участников уголовного и административного судопроизводства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формы и порядок производства предварительного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расследования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общие принципы профессиональной этики и основные правила служебного поведения государственных служащих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этические и психолого-педагогические основы формирования антикоррупционного поведения сотрудников правоохранительных органов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правила профе</w:t>
            </w:r>
            <w:r>
              <w:rPr>
                <w:rFonts w:ascii="Times New Roman" w:hAnsi="Times New Roman" w:cs="Times New Roman"/>
                <w:bCs/>
                <w:iCs/>
              </w:rPr>
              <w:t>ссиональной коммуникации;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способы разрешения конфликтных ситуаций в процессе профессиональной деятельности</w:t>
            </w:r>
          </w:p>
        </w:tc>
      </w:tr>
      <w:tr w:rsidR="000E0F07">
        <w:trPr>
          <w:trHeight w:val="32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eastAsia="Calibri" w:hAnsi="Times New Roman" w:cs="Times New Roman"/>
                <w:iCs/>
              </w:rPr>
              <w:t>ПК 1.4.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анализировать сообщения о преступлениях, иных правонарушениях на предмет наличия или отсутствия признаков преступления, административного </w:t>
            </w:r>
            <w:r>
              <w:rPr>
                <w:rFonts w:ascii="Times New Roman" w:hAnsi="Times New Roman" w:cs="Times New Roman"/>
                <w:bCs/>
                <w:iCs/>
              </w:rPr>
              <w:t>правонарушения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документировать обстоятельства совершения преступления, иного правонарушения, происшествия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оказывать содействие при осуществлении мер пресечения и процессуального принуждения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использовать справочно-правовые информационные системы, учеты и </w:t>
            </w:r>
            <w:r>
              <w:rPr>
                <w:rFonts w:ascii="Times New Roman" w:hAnsi="Times New Roman" w:cs="Times New Roman"/>
                <w:bCs/>
                <w:iCs/>
              </w:rPr>
              <w:lastRenderedPageBreak/>
              <w:t>ав</w:t>
            </w:r>
            <w:r>
              <w:rPr>
                <w:rFonts w:ascii="Times New Roman" w:hAnsi="Times New Roman" w:cs="Times New Roman"/>
                <w:bCs/>
                <w:iCs/>
              </w:rPr>
              <w:t>томатизированные информационные системы при обеспечении выявления, раскрытия и расследования преступлений и иных правонарушений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документировать факты применения специальной техники 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учитывать особенности личности правонарушителей и совершаемых ими деяний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и</w:t>
            </w:r>
            <w:r>
              <w:rPr>
                <w:rFonts w:ascii="Times New Roman" w:hAnsi="Times New Roman" w:cs="Times New Roman"/>
                <w:bCs/>
                <w:iCs/>
              </w:rPr>
              <w:t>спользовать положительный опыт раскрытия и расследования преступлений и иных правонарушений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использовать технические средства по назначению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lastRenderedPageBreak/>
              <w:t>нормативные правовые акты, регламентирующие деятельность по выявлению, раскрытию и расследованию преступлений и иных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правонарушений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порядок приема, регистрации, проверки и разрешения сообщений о преступлениях и иных правонарушениях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теоретические основы раскрытия и расследования преступлений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формы и источники поступления значимой для раскрытия и расследования уголовного 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дела информации, порядок ее реализации, правовая основа и направления взаимодействия с органами, осуществляющими предварительное </w:t>
            </w:r>
            <w:r>
              <w:rPr>
                <w:rFonts w:ascii="Times New Roman" w:hAnsi="Times New Roman" w:cs="Times New Roman"/>
                <w:bCs/>
                <w:iCs/>
              </w:rPr>
              <w:lastRenderedPageBreak/>
              <w:t>расследование и оперативно-розыскную деятельность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-основы криминалистической тактики и криминалистической методики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-основные на</w:t>
            </w:r>
            <w:r>
              <w:rPr>
                <w:rFonts w:ascii="Times New Roman" w:hAnsi="Times New Roman" w:cs="Times New Roman"/>
                <w:bCs/>
                <w:iCs/>
              </w:rPr>
              <w:t>правления, средства и методы противодействия преступлениям</w:t>
            </w:r>
          </w:p>
        </w:tc>
      </w:tr>
      <w:tr w:rsidR="000E0F07">
        <w:trPr>
          <w:trHeight w:val="32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jc w:val="both"/>
              <w:rPr>
                <w:rFonts w:ascii="Times New Roman" w:eastAsia="Calibri" w:hAnsi="Times New Roman" w:cs="Times New Roman"/>
                <w:iCs/>
              </w:rPr>
            </w:pPr>
            <w:r>
              <w:rPr>
                <w:rFonts w:ascii="Times New Roman" w:eastAsia="Calibri" w:hAnsi="Times New Roman" w:cs="Times New Roman"/>
                <w:iCs/>
              </w:rPr>
              <w:lastRenderedPageBreak/>
              <w:t>ПК 2.1.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осуществлять производство по делам об административных правонарушениях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осуществлять доказывание по делам об административных правонарушениях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осуществлять исполнение постановлений по делам </w:t>
            </w:r>
            <w:r>
              <w:rPr>
                <w:rFonts w:ascii="Times New Roman" w:hAnsi="Times New Roman" w:cs="Times New Roman"/>
                <w:bCs/>
                <w:iCs/>
              </w:rPr>
              <w:t>об административных правонарушениях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оформлять административно-процессуальные документы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определять набор административно-процессуальных норм в целях содействия гражданам в реализации их административно-процессуального статуса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законодательство об </w:t>
            </w:r>
            <w:r>
              <w:rPr>
                <w:rFonts w:ascii="Times New Roman" w:hAnsi="Times New Roman" w:cs="Times New Roman"/>
                <w:bCs/>
                <w:iCs/>
              </w:rPr>
              <w:t>административных правонарушениях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задачи производства по делам об административных правонарушениях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виды производств по делам об административных правонарушениях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стадии производства по делам об административных правонарушениях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особенности выявления и процесс</w:t>
            </w:r>
            <w:r>
              <w:rPr>
                <w:rFonts w:ascii="Times New Roman" w:hAnsi="Times New Roman" w:cs="Times New Roman"/>
                <w:bCs/>
                <w:iCs/>
              </w:rPr>
              <w:t>уального оформления отдельных видов административных правонарушений</w:t>
            </w:r>
          </w:p>
        </w:tc>
      </w:tr>
      <w:tr w:rsidR="000E0F07">
        <w:trPr>
          <w:trHeight w:val="32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ПК 2.2.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выстраивать доверительные отношения с гражданами.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проводить разъяснительную работу о способах и средствах правомерной защиты и обороны.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различать по физическим признакам и свойств</w:t>
            </w:r>
            <w:r>
              <w:rPr>
                <w:rFonts w:ascii="Times New Roman" w:hAnsi="Times New Roman" w:cs="Times New Roman"/>
                <w:bCs/>
                <w:iCs/>
              </w:rPr>
              <w:t>ам указанные в нормативных правовых актах токсичные вещества, химикаты, отравляющие вещества и патогенные биологические агенты, взрывчатые вещества, оружие, боеприпасы, другие опасные предметы и вещества.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проводить обследование объекта (территории) на пред</w:t>
            </w:r>
            <w:r>
              <w:rPr>
                <w:rFonts w:ascii="Times New Roman" w:hAnsi="Times New Roman" w:cs="Times New Roman"/>
                <w:bCs/>
                <w:iCs/>
              </w:rPr>
              <w:t>мет его соответствия требованиям антитеррористической защищенности, оформлять результаты обследования.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выполнять неотложные мероприятия при угрозе совершения или совершении террористического акта на объекте (территории).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- организовывать работу с государст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венными органами, </w:t>
            </w:r>
            <w:r>
              <w:rPr>
                <w:rFonts w:ascii="Times New Roman" w:hAnsi="Times New Roman" w:cs="Times New Roman"/>
                <w:bCs/>
                <w:iCs/>
              </w:rPr>
              <w:lastRenderedPageBreak/>
              <w:t>гражданами и общественными объединениями при введении специальных административно-правовых режимов.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- реализовывать формы и методы взаимодействия с органами, организациями и гражданами в обеспечении общественного порядка и безопасности в </w:t>
            </w:r>
            <w:r>
              <w:rPr>
                <w:rFonts w:ascii="Times New Roman" w:hAnsi="Times New Roman" w:cs="Times New Roman"/>
                <w:bCs/>
                <w:iCs/>
              </w:rPr>
              <w:t>период действия специальных административно-правовых режимов.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lastRenderedPageBreak/>
              <w:t>- организацию работы с государственными органами, гражданами и общественными объединениями.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- полномочия иных государственных органов, граждан и общественных объединений при обеспечении обществе</w:t>
            </w:r>
            <w:r>
              <w:rPr>
                <w:rFonts w:ascii="Times New Roman" w:hAnsi="Times New Roman" w:cs="Times New Roman"/>
                <w:bCs/>
                <w:iCs/>
              </w:rPr>
              <w:t>нного порядка и общественной безопасности в условиях действия специальных административно-правовых режимов.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законодательство в области противодействия терроризму, нормативные правовые акты, регламентирующие антитеррористическую защищенность объектов (терри</w:t>
            </w:r>
            <w:r>
              <w:rPr>
                <w:rFonts w:ascii="Times New Roman" w:hAnsi="Times New Roman" w:cs="Times New Roman"/>
                <w:bCs/>
                <w:iCs/>
              </w:rPr>
              <w:t>торий), охранную деятельность и обеспечение пожарной безопасности.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основные виды и общие характеристики взрывных устройств, взрывоопасных предметов и взрывчатых веществ, оружия (боеприпасов), способы их перемещения, маскировки и применения, критерии их выя</w:t>
            </w:r>
            <w:r>
              <w:rPr>
                <w:rFonts w:ascii="Times New Roman" w:hAnsi="Times New Roman" w:cs="Times New Roman"/>
                <w:bCs/>
                <w:iCs/>
              </w:rPr>
              <w:t>вления.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основные виды и общие характеристики токсичных химикатов, отравляющих веществ и патогенных биологических агентов, критерии их выявления.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правовую основу организации взаимодействия и </w:t>
            </w:r>
            <w:r>
              <w:rPr>
                <w:rFonts w:ascii="Times New Roman" w:hAnsi="Times New Roman" w:cs="Times New Roman"/>
                <w:bCs/>
                <w:iCs/>
              </w:rPr>
              <w:lastRenderedPageBreak/>
              <w:t>оказания содействия подразделениям оперативных служб</w:t>
            </w:r>
          </w:p>
        </w:tc>
      </w:tr>
    </w:tbl>
    <w:p w:rsidR="000E0F07" w:rsidRDefault="000E0F07">
      <w:pPr>
        <w:pStyle w:val="1f9"/>
        <w:rPr>
          <w:rFonts w:ascii="Times New Roman" w:hAnsi="Times New Roman"/>
        </w:rPr>
      </w:pPr>
    </w:p>
    <w:p w:rsidR="000E0F07" w:rsidRDefault="00282925">
      <w:pPr>
        <w:pStyle w:val="1f9"/>
        <w:rPr>
          <w:rFonts w:ascii="Times New Roman" w:hAnsi="Times New Roman"/>
        </w:rPr>
      </w:pPr>
      <w:r>
        <w:rPr>
          <w:rFonts w:ascii="Times New Roman" w:hAnsi="Times New Roman"/>
        </w:rPr>
        <w:t>2. Структур</w:t>
      </w:r>
      <w:r>
        <w:rPr>
          <w:rFonts w:ascii="Times New Roman" w:hAnsi="Times New Roman"/>
        </w:rPr>
        <w:t>а и содержание ДИСЦИПЛИНЫ</w:t>
      </w:r>
    </w:p>
    <w:p w:rsidR="000E0F07" w:rsidRDefault="00282925">
      <w:pPr>
        <w:pStyle w:val="113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2.1. Трудоемкость освоения дисциплины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10"/>
        <w:gridCol w:w="2336"/>
        <w:gridCol w:w="2630"/>
      </w:tblGrid>
      <w:tr w:rsidR="000E0F0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Наименование составных частей дисциплины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Объем в часах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F07" w:rsidRDefault="0028292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 т.ч. в форме практ. подготовки</w:t>
            </w:r>
          </w:p>
        </w:tc>
      </w:tr>
      <w:tr w:rsidR="000E0F0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Учебные занятия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</w:tr>
      <w:tr w:rsidR="000E0F0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Курсовой проект (работа)</w:t>
            </w:r>
            <w:r>
              <w:rPr>
                <w:rFonts w:ascii="Times New Roman" w:hAnsi="Times New Roman" w:cs="Times New Roman"/>
              </w:rPr>
              <w:footnoteReference w:id="14"/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ХХ</w:t>
            </w:r>
          </w:p>
        </w:tc>
      </w:tr>
      <w:tr w:rsidR="000E0F0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E0F0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Промежуточная аттестация 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ХХ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ХХ</w:t>
            </w:r>
          </w:p>
        </w:tc>
      </w:tr>
      <w:tr w:rsidR="000E0F0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108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</w:t>
            </w:r>
          </w:p>
        </w:tc>
      </w:tr>
    </w:tbl>
    <w:p w:rsidR="000E0F07" w:rsidRDefault="000E0F07">
      <w:pPr>
        <w:rPr>
          <w:rFonts w:ascii="Times New Roman" w:hAnsi="Times New Roman" w:cs="Times New Roman"/>
        </w:rPr>
      </w:pPr>
    </w:p>
    <w:p w:rsidR="000E0F07" w:rsidRDefault="0028292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0E0F07" w:rsidRDefault="00282925">
      <w:pPr>
        <w:pStyle w:val="113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2.2. Примерное содержание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7874"/>
      </w:tblGrid>
      <w:tr w:rsidR="000E0F07"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Наименование разделов и тем</w:t>
            </w:r>
          </w:p>
        </w:tc>
        <w:tc>
          <w:tcPr>
            <w:tcW w:w="3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keepNext/>
              <w:keepLines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Примерное содержание учебного материала, практических и лабораторных занятий</w:t>
            </w:r>
          </w:p>
        </w:tc>
      </w:tr>
      <w:tr w:rsidR="000E0F07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lang w:bidi="ru-RU"/>
              </w:rPr>
              <w:t>Раздел</w:t>
            </w:r>
            <w:r>
              <w:rPr>
                <w:rFonts w:ascii="Times New Roman" w:hAnsi="Times New Roman" w:cs="Times New Roman"/>
                <w:b/>
                <w:lang w:val="en-US"/>
              </w:rPr>
              <w:t xml:space="preserve"> 1 Общие положения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0E0F07">
        <w:tc>
          <w:tcPr>
            <w:tcW w:w="11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0F07" w:rsidRDefault="0028292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 1.</w:t>
            </w:r>
            <w:r>
              <w:rPr>
                <w:rFonts w:ascii="Times New Roman" w:eastAsia="Calibri" w:hAnsi="Times New Roman" w:cs="Times New Roman"/>
              </w:rPr>
              <w:t xml:space="preserve"> Понятие, сущность и назначение уголовного судопроизводства (уголовного процесса)</w:t>
            </w:r>
          </w:p>
        </w:tc>
        <w:tc>
          <w:tcPr>
            <w:tcW w:w="3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keepNext/>
              <w:keepLines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Содержание</w:t>
            </w:r>
          </w:p>
        </w:tc>
      </w:tr>
      <w:tr w:rsidR="000E0F07">
        <w:tc>
          <w:tcPr>
            <w:tcW w:w="1116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0F07" w:rsidRDefault="000E0F07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3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keepNext/>
              <w:keepLines/>
              <w:jc w:val="both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Понятие уголовного судопроизводства (уголовного процесса), его правовая регламентация и научные определения. Уголовный процесс и уголовное судопроизводство. Угол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овное судопроизводство и правосудие. </w:t>
            </w:r>
          </w:p>
          <w:p w:rsidR="000E0F07" w:rsidRDefault="00282925">
            <w:pPr>
              <w:keepNext/>
              <w:keepLines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Назначение уголовного судопроизводства. Система уголовного судопроизводства. Досудебное производство и судебное производство. Стадия уголовного процесса: понятие и признаки. Виды стадий уголовного процесса. 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Исторические формы уголовного процесса, их понятие. Уголовно-процессуальные функции, их понятие и виды. Уголовно-процессуальная форма, её единство и дифференциация. Уголовно-процессуальные отношения (правоотношения): понятие, специфика, момент возникновени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я и элементы. Уголовно-процессуальные гарантии, их понятие и значение. Уголовный процесс как вид государственной деятельности. Соотношение уголовно-процессуальной деятельности с оперативно-разыскной деятельностью, административной деятельностью. Уголовный 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процесс как наука: её предмет, система, методы и задачи в современных условиях. Уголовный процесс как учебная дисциплина: её предмет, система и взаимосвязь с другими курсами.</w:t>
            </w:r>
          </w:p>
        </w:tc>
      </w:tr>
      <w:tr w:rsidR="000E0F07">
        <w:tc>
          <w:tcPr>
            <w:tcW w:w="11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0E0F0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keepNext/>
              <w:keepLines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 том числе практических и лабораторных занятий</w:t>
            </w:r>
          </w:p>
        </w:tc>
      </w:tr>
      <w:tr w:rsidR="000E0F07">
        <w:tc>
          <w:tcPr>
            <w:tcW w:w="11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0F07" w:rsidRDefault="0028292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 2 </w:t>
            </w:r>
          </w:p>
          <w:p w:rsidR="000E0F07" w:rsidRDefault="0028292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Уголовно-процессуальное право. Уголовно-процессуальное законодательство</w:t>
            </w:r>
          </w:p>
        </w:tc>
        <w:tc>
          <w:tcPr>
            <w:tcW w:w="3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keepNext/>
              <w:keepLines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Содержание</w:t>
            </w:r>
          </w:p>
        </w:tc>
      </w:tr>
      <w:tr w:rsidR="000E0F07">
        <w:tc>
          <w:tcPr>
            <w:tcW w:w="1116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0F07" w:rsidRDefault="000E0F07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3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keepNext/>
              <w:keepLines/>
              <w:jc w:val="both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Уголовно–процессуальное право как отрасль российского права. Соотношение уголовно-процессуального права с другими смежными отраслями права. Уголовно-процессуальные нормы: 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понятие, виды, структура, их толкование и применение.</w:t>
            </w:r>
          </w:p>
          <w:p w:rsidR="000E0F07" w:rsidRDefault="00282925">
            <w:pPr>
              <w:keepNext/>
              <w:keepLines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Источники уголовно-процессуального права: понятие, система и общая характеристика. Общепризнанные принципы и нормы международного права и международные договоры – составная часть законодательства Россий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ской Федерации, регулирующего уголовное судопроизводство. Место и роль Конституции Российской Федерации в системе уголовно-процессуального законодательства России. Уголовно-процессуальный кодекс Российской Федерации: его общая характеристика, структура и с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одержание. Основные понятия, используемые в Уголовно-процессуальном кодексе Российской Федерации. Иные источники уголовно-процессуального права: федеральные конституционные законы, федеральные законы. Значение для уголовно-процессуальной деятельности поста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новлений и определений Конституционного Суда Российской Федерации, руководящих разъяснений судебной практики Пленума Верховного Суда Российской Федерации, ведомственных нормативных актов. Уголовно-процессуальное законодательство и основные этапы в его стан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овлении и развитии (Устав уголовного судопроизводства 1864 г., Уголовно-процессуальные кодексы РСФСР 1922, 1923, 1960 гг.). Совершенствование уголовно-процессуального законодательства. Уголовно-процессуальный закон: его понятие и значение в осуществлении у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головного судопроизводства. Действие уголовно-процессуального закона в пространстве, в отношении иностранных граждан и лиц без гражданства, во времени.</w:t>
            </w:r>
          </w:p>
        </w:tc>
      </w:tr>
      <w:tr w:rsidR="000E0F07">
        <w:tc>
          <w:tcPr>
            <w:tcW w:w="11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0F07" w:rsidRDefault="0028292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 3 </w:t>
            </w:r>
          </w:p>
          <w:p w:rsidR="000E0F07" w:rsidRDefault="0028292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Принципы уголовного судопроизводства</w:t>
            </w:r>
          </w:p>
        </w:tc>
        <w:tc>
          <w:tcPr>
            <w:tcW w:w="3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keepNext/>
              <w:keepLines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Содержание</w:t>
            </w:r>
          </w:p>
        </w:tc>
      </w:tr>
      <w:tr w:rsidR="000E0F07">
        <w:tc>
          <w:tcPr>
            <w:tcW w:w="1116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0F07" w:rsidRDefault="000E0F0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keepNext/>
              <w:keepLines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Понятие принципов уголовного 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судопроизводства. Значение принципов уголовного судопроизводства. Система принципов уголовного судопроизводства. Разумный срок уголовного судопроизводства. Законность при производстве по уголовному делу. Осуществление правосудия только судом. Независимость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 судей. Уважение чести и достоинства личности. Неприкосновенность личности. Охрана прав и свобод человека и гражданина в уголовном судопроизводстве. Неприкосновенность жилища. Тайна переписки, телефонных и иных переговоров, почтовых, телеграфных и иных соо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бщений. 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lastRenderedPageBreak/>
              <w:t>Презумпция невиновности. Состязательность сторон. Обеспечение подозреваемому и обвиняемому права на защиту. Свобода оценки доказательств. Язык уголовного судопроизводства. Право на обжалование процессуальных действий и решений. Гарантии обеспечения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 принципов уголовного судопроизводства. Правовые последствия нарушения в уголовном судопроизводстве конституционных прав и свобод человека и гражданина.</w:t>
            </w:r>
          </w:p>
        </w:tc>
      </w:tr>
      <w:tr w:rsidR="000E0F07">
        <w:tc>
          <w:tcPr>
            <w:tcW w:w="1116" w:type="pct"/>
            <w:tcBorders>
              <w:left w:val="single" w:sz="4" w:space="0" w:color="auto"/>
              <w:right w:val="single" w:sz="4" w:space="0" w:color="auto"/>
            </w:tcBorders>
          </w:tcPr>
          <w:p w:rsidR="000E0F07" w:rsidRDefault="00282925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lastRenderedPageBreak/>
              <w:t>Тема 4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0E0F07" w:rsidRDefault="00282925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eastAsia="Calibri" w:hAnsi="Times New Roman" w:cs="Times New Roman"/>
              </w:rPr>
              <w:t>Участники уголовного судопроизводства</w:t>
            </w:r>
          </w:p>
        </w:tc>
        <w:tc>
          <w:tcPr>
            <w:tcW w:w="3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keepNext/>
              <w:keepLines/>
              <w:jc w:val="both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</w:rPr>
              <w:t>Содержание</w:t>
            </w:r>
          </w:p>
          <w:p w:rsidR="000E0F07" w:rsidRDefault="00282925">
            <w:pPr>
              <w:keepNext/>
              <w:keepLines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Понятие участников уголовного 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судопроизводства, их классификация. Суд как участник уголовного судопроизводства. Полномочия суда. Участники уголовного судопроизводства со стороны обвинения. Прокурор как участник уголовного судопроизводства: понятие и полномочия. Обязанность прокурора ос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уществлять уголовное преследование. Осуществление прокурором надзора за процессуальной деятельностью органов дознания и органов предварительного следствия. Полномочия прокурора в ходе досудебного производства по уголовному делу. Полномочия прокурора в ходе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 судебного производства по уголовному делу. Следователь: понятие и полномочия. Процессуальная самостоятельность следователя. Следователь-криминалист. Руководитель следственного органа: понятие и полномочия. Его роль в обеспечении законности досудебного про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изводства. Органы дознания: понятие, виды, полномочия. Органы внутренних дел как органы дознания, их компетенция в уголовном судопроизводстве. Иные государственные органы и должностные лица как органы дознания. Начальник органа дознания: понятие и полномоч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ия. Начальник подразделения дознания: понятие и полномочия. Разграничение полномочий начальника органа дознания и начальника подразделения дознания в обеспечении законности досудебного производства. Дознаватель: понятие и полномочия. Потерпевший: понятие и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 процессуальное положение. Частный обвинитель: понятие и процессуальное положение. Гражданский истец: понятие и процессуальное положение. Представители потерпевшего, гражданского истца и частного обвинителя. Участники уголовного судопроизводства со стороны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 защиты. Подозреваемый: понятие и процессуальное положение. Обвиняемый: понятие и процессуальное положение. Подсудимый. Осуждённый. Оправданный. Законные представители несовершеннолетнего подозреваемого и обвиняемого, их процессуальное положение. Защитник: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 понятие, полномочия и обязанности. Обязательное участие защитника в уголовном судопроизводстве. Момент допуска защитника к участию в уголовном деле. Приглашение, назначение и замена защитника. Оплата труда защитника. Отказ от защитника. Гражданский ответч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ик: понятие и процессуальное положение. Представитель гражданского ответчика. Иные участники уголовного судопроизводства. Свидетель: понятие и процессуальное положение. Порядок вызова свидетеля. Лица, не подлежащие допросу в качестве свидетелей. Свидетельс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кий иммунитет. Ответственность свидетеля. Адвокат свидетеля – понятие и процессуальное положение. Лицо, в отношении которого уголовное дело выделено в отдельное производство в связи с заключением с ним досудебного соглашения о сотрудничестве: понятие и про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цессуальное положение. Ответственность лица, в отношении которого уголовное дело выделено в отдельное производство в связи с заключением с ним досудебного соглашения о сотрудничестве. Эксперт: понятие и процессуальное положение. Ответственность эксперта. С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пециалист: понятие и процессуальное положение. Ответственность специалиста. Переводчик: понятие и процессуальное положение. Ответственность переводчика. Понятой – понятие и процессуальное положение. Ответственность понятого. Обстоятельства, исключающие уча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стие в производстве по уголовному делу. Отводы: понятие, заявление об отводе и его разрешение. Самоотводы. Обеспечение безопасности участников уголовного судопроизводства, а также членов их семей и близких родственников. Государственная защита органов и ли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ц, осуществляющих уголовное судопроизводство.</w:t>
            </w:r>
          </w:p>
        </w:tc>
      </w:tr>
      <w:tr w:rsidR="000E0F07">
        <w:tc>
          <w:tcPr>
            <w:tcW w:w="11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0F07" w:rsidRDefault="0028292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 5 </w:t>
            </w:r>
          </w:p>
          <w:p w:rsidR="000E0F07" w:rsidRDefault="0028292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Уголовное преследование</w:t>
            </w:r>
          </w:p>
        </w:tc>
        <w:tc>
          <w:tcPr>
            <w:tcW w:w="3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keepNext/>
              <w:keepLines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Содержание</w:t>
            </w:r>
          </w:p>
        </w:tc>
      </w:tr>
      <w:tr w:rsidR="000E0F07">
        <w:tc>
          <w:tcPr>
            <w:tcW w:w="1116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0F07" w:rsidRDefault="000E0F07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3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keepNext/>
              <w:keepLines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Понятие уголовного преследования. Соотношение уголовного преследования и обвинения.</w:t>
            </w:r>
          </w:p>
          <w:p w:rsidR="000E0F07" w:rsidRDefault="00282925">
            <w:pPr>
              <w:keepNext/>
              <w:keepLines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Виды уголовного преследования. Публичный, частно-публичный и частный порядок 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уголовного преследования. Порядок осуществления уголовного преследования. Обязанность осуществления уголовного преследования. Участники уголовного судопроизводства, осуществляющие уголовное преследование. Право потерпевшего, его законного представителя и (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или) представителя на участие в уголовном преследовании. Привлечение к уголовному преследованию по заявлению коммерческой или иной организации.</w:t>
            </w:r>
          </w:p>
        </w:tc>
      </w:tr>
      <w:tr w:rsidR="000E0F07">
        <w:tc>
          <w:tcPr>
            <w:tcW w:w="11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0F07" w:rsidRDefault="0028292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lastRenderedPageBreak/>
              <w:t>Тема 6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0E0F07" w:rsidRDefault="00282925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eastAsia="Calibri" w:hAnsi="Times New Roman" w:cs="Times New Roman"/>
              </w:rPr>
              <w:t>Доказательства и доказывание</w:t>
            </w:r>
          </w:p>
        </w:tc>
        <w:tc>
          <w:tcPr>
            <w:tcW w:w="3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keepNext/>
              <w:keepLines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  <w:bCs/>
                <w:shd w:val="clear" w:color="auto" w:fill="FFFFFF"/>
              </w:rPr>
              <w:t>Содержание</w:t>
            </w:r>
          </w:p>
        </w:tc>
      </w:tr>
      <w:tr w:rsidR="000E0F07">
        <w:trPr>
          <w:trHeight w:val="586"/>
        </w:trPr>
        <w:tc>
          <w:tcPr>
            <w:tcW w:w="1116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0F07" w:rsidRDefault="000E0F0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0F07" w:rsidRDefault="00282925">
            <w:pPr>
              <w:keepNext/>
              <w:keepLines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Теории доказательств и доказывания в уголовном 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судопроизводстве. Обстоятельства, подлежащие доказыванию при производстве по уголовному делу. Предмет и пределы доказывания при производстве по уголовному делу. Доказательства: понятие, свойства и классификация. Недопустимые доказательства. Правовые послед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ствия получения доказательств с нарушением требований закона. Показания подозреваемого: понятие, предмет и значение. Показания обвиняемого: понятие, предмет и значение. Виды показаний обвиняемого. Признание обвиняемым своей вины в совершении преступления и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 его значение. Особенности оценки показаний обвиняемого. Показания потерпевшего: понятие, предмет и значение. Процессуальные гарантии полноты и достоверности показаний потерпевшего. Показания свидетеля: понятие, предмет и значение. Процессуальные гарантии 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полноты и достоверности показаний свидетеля. Заключение и показания эксперта: понятие и значение. Заключение и показания специалиста: понятие и значение. Вещественные доказательства: понятие и виды. Признание предметов вещественными доказательствами и их п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риобщение к уголовному делу. Документы - вещественные доказательства. Особенности признания предметов и документов вещественными доказательствами по уголовным делам о преступлениях в сфере экономики. Хранение вещественных доказательств. Меры, применяемые в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 отношении вещественных доказательств после вступления приговора в законную силу либо истечения срока обжалования постановления или определения о прекращении уголовного дела. Протоколы следственных действий и судебного заседания как доказательства. Требова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ния, предъявляемые к составлению протоколов следственных действий и судебных заседаний. Иные документы как доказательства, их виды. Юридическая природа полученных материалов фото - и киносъемки, аудио – и видеозаписи, иных носителей информации, планов, а т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акже схем, слепков и оттисков следов, особенности их использования в доказывании. Доказывание: понятие и цель. Обязанность доказывания. Особенности доказывания на различных этапах уголовного судопроизводства. Собирание доказательств – понятие, субъекты и с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пособы. Проверка доказательств – понятие, способы и осуществляющие её участники уголовного судопроизводства. Использование технических средств для собирания и проверки доказательств. Оценка доказательств. Понятие и правила оценки доказательств. Признание д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оказательства недопустимым. Использование в доказывании результатов оперативно-розыскной деятельности. Преюдиция: понятие и значение в уголовном судопроизводстве.</w:t>
            </w:r>
          </w:p>
        </w:tc>
      </w:tr>
      <w:tr w:rsidR="000E0F07">
        <w:tc>
          <w:tcPr>
            <w:tcW w:w="11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0F07" w:rsidRDefault="0028292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Тема 7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0E0F07" w:rsidRDefault="0028292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Меры процессуального принуждения</w:t>
            </w:r>
          </w:p>
        </w:tc>
        <w:tc>
          <w:tcPr>
            <w:tcW w:w="3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0E0F07">
            <w:pPr>
              <w:keepNext/>
              <w:keepLines/>
              <w:rPr>
                <w:rFonts w:ascii="Times New Roman" w:hAnsi="Times New Roman" w:cs="Times New Roman"/>
                <w:b/>
              </w:rPr>
            </w:pPr>
          </w:p>
        </w:tc>
      </w:tr>
      <w:tr w:rsidR="000E0F07">
        <w:tc>
          <w:tcPr>
            <w:tcW w:w="1116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0F07" w:rsidRDefault="000E0F07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3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keepNext/>
              <w:keepLines/>
              <w:jc w:val="both"/>
              <w:rPr>
                <w:rFonts w:ascii="Times New Roman" w:eastAsia="Calibri" w:hAnsi="Times New Roman" w:cs="Times New Roman"/>
                <w:b/>
                <w:bCs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hd w:val="clear" w:color="auto" w:fill="FFFFFF"/>
              </w:rPr>
              <w:t>Содержание</w:t>
            </w:r>
          </w:p>
          <w:p w:rsidR="000E0F07" w:rsidRDefault="00282925">
            <w:pPr>
              <w:keepNext/>
              <w:keepLines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Понятие и значение мер 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процессуального принуждения в уголовном судопроизводстве, их виды. Процессуальные гарантии прав и свобод личности при применении мер процессуального принуждения в уголовном судопроизводстве. Задержание подозреваемого. Понятие задержания лица, подозреваемог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о в совершении преступления. Лица, обладающие полномочиями по задержанию подозреваемого. Основания, условия и мотивы задержания. Порядок и срок задержания подозреваемого. Допрос подозреваемого. Сообщение прокурору о произведённом задержании. Уведомление о 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задержании подозреваемого. Случаи сохранения факта задержания в тайне. Порядок и 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lastRenderedPageBreak/>
              <w:t>условия содержания подозреваемого под стражей. Освобождение подозреваемого: основания и порядок. Меры пресечения. Понятие меры пресечения. Значение мер пресечения при производ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стве по уголовным делам. Основания для избрания меры пресечения. Обстоятельства, учитываемые при избрании меры пресечения. Избрание меры пресечения в отношении подозреваемого. Порядок избрания меры пресечения. Обеспечение прав и свобод личности при избрани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и меры пресечения. Меры пресечения, избираемые по решению суда. Виды мер пресечения. Подписка о невыезде и надлежащем поведении: понятие, основания и порядок избрания. Личное поручительство: понятие, основания и порядок избрания. Наблюдение командования во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инской части: понятие, условия и порядок избрания. Присмотр за несовершеннолетним подозреваемым или обвиняемым: понятие, порядок избрания. Запрет определенных действий: понятие и порядок избрания. Залог: понятие и порядок избрания. Запреты, которые возлага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ются на подозреваемого, обвиняемого при избрании залога. Последствия невыполнения или нарушения подозреваемым, обвиняемым обязательств, связанных с внесённым за него залогом. Определение вида и размера залога. Порядок возвращения залога залогодателю. Обращ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ение залога в доход государства. Домашний арест: понятие и порядок избрания. Запреты, которые возлагаются на подозреваемого, обвиняемого при избрании домашнего ареста. Контроль за нахождением подозреваемого или обвиняемого в месте исполнения меры пресечени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я в виде домашнего ареста и за соблюдением возложенных на него судом запретов. Заключение под стражу: понятие, соотношение с задержанием и наказанием в виде ареста и лишения свободы. Условия применения данной меры пресечения. Порядок избрания меры пресечен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ия в виде заключения под стражу. Сроки содержания под стражей, порядок их продления. Отмена или изменение мер пресечения. Иные меры процессуального принуждения. Понятие и виды иных мер процессуального принуждения, основания их применения. Иные меры процесс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уального принуждения, избираемые по решению суда. Обязательство о явке: понятие, порядок отобрания, последствия нарушения. Привод: понятие, основания, решение о приводе и его процессуальное оформление. Время привода. Органы и лица, осуществляющие привод. В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ременное отстранение от должности. Основания и порядок временного отстранения от должности подозреваемого или обвиняемого. Наложение ареста на имущество. Понятие и цели наложения ареста на имущество. Основания для наложения ареста на имущество. Порядок нал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ожения ареста на имущество. Отмена наложения ареста на имущество. Порядок продления срока применения меры процессуального принуждения в виде наложения ареста на имущество. Порядок наложения ареста на денежные средства и иные ценности. Особенности порядка н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аложения ареста на ценные бумаги. Отмена данной меры принуждения. Денежное взыскание. Основания и порядок наложения денежного взыскания.</w:t>
            </w:r>
          </w:p>
        </w:tc>
      </w:tr>
      <w:tr w:rsidR="000E0F07">
        <w:tc>
          <w:tcPr>
            <w:tcW w:w="11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0F07" w:rsidRDefault="0028292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lastRenderedPageBreak/>
              <w:t>Тема 8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0E0F07" w:rsidRDefault="00282925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eastAsia="Calibri" w:hAnsi="Times New Roman" w:cs="Times New Roman"/>
              </w:rPr>
              <w:t>Ходатайства и жалобы</w:t>
            </w:r>
          </w:p>
        </w:tc>
        <w:tc>
          <w:tcPr>
            <w:tcW w:w="3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keepNext/>
              <w:keepLines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Содержание</w:t>
            </w:r>
          </w:p>
        </w:tc>
      </w:tr>
      <w:tr w:rsidR="000E0F07">
        <w:tc>
          <w:tcPr>
            <w:tcW w:w="111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0F07" w:rsidRDefault="000E0F07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3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keepNext/>
              <w:keepLines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Ходатайства в уголовном судопроизводстве: понятие, виды и назначение. Лица, 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имеющие право заявлять ходатайства. Должностные лица, уполномоченные принимать и рассматривать ходатайства. Заявление ходатайства. Рассмотрение ходатайства. Сроки рассмотрения ходатайства. Разрешение ходатайства. Жалобы в уголовном судопроизводстве: поняти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е, виды и назначение. Действия (бездействие) и решения, обжалуемые участниками уголовного судопроизводства и иными лицами. Порядок направления жалобы подозреваемого, обвиняемого, содержащегося под стражей. Сроки и порядок рассмотрения жалобы прокурором, ру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ководителем следственного органа. Обжалование действий (бездействия) и решений прокурора или руководителя следственного органа. Судебный порядок рассмотрения жалоб. Действия (бездействие) и решения органа дознания, дознавателя, начальника подразделения доз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нания, следователя, руководителя следственного органа, прокурора и суда, которые могут быть обжалованы в суд. Сроки и порядок рассмотрения жалоб судом. Особенности рассмотрения отдельных категорий 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lastRenderedPageBreak/>
              <w:t>жалоб. Жалоба и представление на приговор, определение, пос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тановление суда.</w:t>
            </w:r>
          </w:p>
        </w:tc>
      </w:tr>
      <w:tr w:rsidR="000E0F07">
        <w:tc>
          <w:tcPr>
            <w:tcW w:w="11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0E0F07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3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keepNext/>
              <w:keepLines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 том числе практических и лабораторных занятий</w:t>
            </w:r>
          </w:p>
        </w:tc>
      </w:tr>
      <w:tr w:rsidR="000E0F07">
        <w:tc>
          <w:tcPr>
            <w:tcW w:w="11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0F07" w:rsidRDefault="0028292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 9 </w:t>
            </w:r>
          </w:p>
          <w:p w:rsidR="000E0F07" w:rsidRDefault="0028292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Процессуальные сроки. Процессуальные издержки. Процессуальные документы</w:t>
            </w:r>
          </w:p>
        </w:tc>
        <w:tc>
          <w:tcPr>
            <w:tcW w:w="3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keepNext/>
              <w:keepLines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Содержание</w:t>
            </w:r>
          </w:p>
        </w:tc>
      </w:tr>
      <w:tr w:rsidR="000E0F07">
        <w:trPr>
          <w:trHeight w:val="1022"/>
        </w:trPr>
        <w:tc>
          <w:tcPr>
            <w:tcW w:w="111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0F07" w:rsidRDefault="000E0F07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38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0F07" w:rsidRDefault="00282925">
            <w:pPr>
              <w:keepNext/>
              <w:keepLines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Процессуальные сроки: понятие, значение, виды. Исчисление срока. Соблюдение и продление срока. 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Осуществление уголовного судопроизводства в разумный срок. Восстановление пропущенного срока. Процессуальные издержки: понятие и виды. Возмещение потерпевшим, свидетелям, их законным представителям, экспертам, специалистам, переводчикам, понятым расходов, 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понесенных ими в ходе производства по уголовному делу. Выплата вознаграждений эксперту, переводчику, специалисту, сумм на покрытие расходов участников уголовного судопроизводства, ежемесячного государственного пособия обвиняемому, временно отстраненному от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 должности. Порядок и размеры возмещения процессуальных издержек. Взыскание процессуальных издержек. Процессуальные документы: понятие и виды. Использование в уголовном судопроизводстве электронных документов и бланков процессуальных документов.</w:t>
            </w:r>
          </w:p>
        </w:tc>
      </w:tr>
      <w:tr w:rsidR="000E0F07">
        <w:trPr>
          <w:trHeight w:val="77"/>
        </w:trPr>
        <w:tc>
          <w:tcPr>
            <w:tcW w:w="111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0F07" w:rsidRDefault="000E0F0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0F07" w:rsidRDefault="00282925">
            <w:pPr>
              <w:keepNext/>
              <w:keepLines/>
              <w:jc w:val="both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</w:rPr>
              <w:t xml:space="preserve">В том </w:t>
            </w:r>
            <w:r>
              <w:rPr>
                <w:rFonts w:ascii="Times New Roman" w:hAnsi="Times New Roman" w:cs="Times New Roman"/>
                <w:b/>
              </w:rPr>
              <w:t>числе практических и лабораторных занятий</w:t>
            </w:r>
          </w:p>
        </w:tc>
      </w:tr>
      <w:tr w:rsidR="000E0F07">
        <w:tc>
          <w:tcPr>
            <w:tcW w:w="11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0F07" w:rsidRDefault="0028292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Тема 10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0E0F07" w:rsidRDefault="00282925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eastAsia="Calibri" w:hAnsi="Times New Roman" w:cs="Times New Roman"/>
              </w:rPr>
              <w:t>Реабилитация</w:t>
            </w:r>
          </w:p>
        </w:tc>
        <w:tc>
          <w:tcPr>
            <w:tcW w:w="3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keepNext/>
              <w:keepLines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Содержание</w:t>
            </w:r>
          </w:p>
        </w:tc>
      </w:tr>
      <w:tr w:rsidR="000E0F07">
        <w:tc>
          <w:tcPr>
            <w:tcW w:w="1116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0F07" w:rsidRDefault="000E0F07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3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keepNext/>
              <w:keepLines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Понятие и значение реабилитации в уголовном судопроизводстве.</w:t>
            </w:r>
            <w:r>
              <w:rPr>
                <w:rFonts w:ascii="Times New Roman" w:eastAsia="Calibri" w:hAnsi="Times New Roman" w:cs="Times New Roman"/>
              </w:rPr>
              <w:br/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Основания возникновения права на реабилитацию. Лица, имеющие право на реабилитацию. Условия возникновения права на 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реабилитацию. Признание права на реабилитацию. Возмещение имущественного вреда. Виды материальных затрат, подлежащих возмещению реабилитированному. Возмещение морального вреда. Понятие морального вреда и порядок его возмещения. Обжалование решения судьи о 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производстве выплат. Восстановление иных прав реабилитированного. Возмещение вреда юридическим лицам. Действия суда, прокурора, следователя, дознавателя по реабилитации лица. Порядок рассмотрения в суде требования о возмещении вреда. Обжалование решений по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 вопросам, связанным с исполнением требования реабилитированного о возмещении вреда.</w:t>
            </w:r>
          </w:p>
        </w:tc>
      </w:tr>
      <w:tr w:rsidR="000E0F07">
        <w:tc>
          <w:tcPr>
            <w:tcW w:w="11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0E0F0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keepNext/>
              <w:keepLines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В том числе практических и лабораторных занятий</w:t>
            </w:r>
          </w:p>
        </w:tc>
      </w:tr>
      <w:tr w:rsidR="000E0F07">
        <w:tc>
          <w:tcPr>
            <w:tcW w:w="111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0E0F0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keepNext/>
              <w:keepLines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Самостоятельная работа обучающихся</w:t>
            </w:r>
          </w:p>
        </w:tc>
      </w:tr>
      <w:tr w:rsidR="000E0F07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Раздел 2. Досудебное производство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0E0F07">
        <w:tc>
          <w:tcPr>
            <w:tcW w:w="11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0F07" w:rsidRDefault="0028292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</w:rPr>
              <w:t>11</w:t>
            </w:r>
          </w:p>
          <w:p w:rsidR="000E0F07" w:rsidRDefault="0028292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Возбуждение уголовного дела</w:t>
            </w:r>
          </w:p>
        </w:tc>
        <w:tc>
          <w:tcPr>
            <w:tcW w:w="3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Содержание </w:t>
            </w:r>
          </w:p>
        </w:tc>
      </w:tr>
      <w:tr w:rsidR="000E0F07">
        <w:trPr>
          <w:trHeight w:val="516"/>
        </w:trPr>
        <w:tc>
          <w:tcPr>
            <w:tcW w:w="1116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0F07" w:rsidRDefault="000E0F0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0F07" w:rsidRDefault="0028292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Возбуждение уголовного дела: понятие и значение. Поводы для возбуждения уголовного дела. Понятие повода для возбуждения уголовного дела. Виды поводов для возбуждения уголовного дела. Заявление о преступлении. Явка с повинной. Сообщение о совершённом или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 готовящемся преступлении, полученное из иных источников. Постановление прокурора о направлении соответствующих материалов в орган предварительного расследования для решения вопроса об уголовном преследовании. Основание для возбуждения уголовного дела. Пор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ядок рассмотрения сообщения о преступлении. Участники уголовного судопроизводства, уполномоченные рассматривать сообщение о преступлении. Приём, регистрация, проверка и разрешение сообщения о преступлении. Порядок рассмотрения сообщения о налоговых преступ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лениях. Решения, принимаемые по результатам рассмотрения сообщения о преступлении. Возбуждение уголовного дела публичного обвинения. Возбуждение уголовного дела частного и частно-публичного обвинения. Отказ в возбуждении уголовного дела. Основания отказа в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 возбуждении уголовного дела. Порядок отказа в возбуждении уголовного дела. Передача сообщения о преступлении по подследственности, а по уголовным делам частного обвинения - в суд. Гарантии обеспечения прав заявителя и иных заинтересованных лиц на стадии в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озбуждения уголовного дела. Судебный контроль и прокурорский надзор за исполнением законов на стадии возбуждения уголовного дела.</w:t>
            </w:r>
          </w:p>
        </w:tc>
      </w:tr>
      <w:tr w:rsidR="000E0F07">
        <w:tc>
          <w:tcPr>
            <w:tcW w:w="111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0F07" w:rsidRDefault="000E0F0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 том числе практических и лабораторных занятий</w:t>
            </w:r>
          </w:p>
        </w:tc>
      </w:tr>
      <w:tr w:rsidR="000E0F07">
        <w:tc>
          <w:tcPr>
            <w:tcW w:w="11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0F07" w:rsidRDefault="0028292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</w:rPr>
              <w:t>12</w:t>
            </w:r>
          </w:p>
          <w:p w:rsidR="000E0F07" w:rsidRDefault="002829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Предварительное расследование</w:t>
            </w:r>
          </w:p>
        </w:tc>
        <w:tc>
          <w:tcPr>
            <w:tcW w:w="3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Содержание</w:t>
            </w:r>
          </w:p>
        </w:tc>
      </w:tr>
      <w:tr w:rsidR="000E0F07">
        <w:tc>
          <w:tcPr>
            <w:tcW w:w="111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0F07" w:rsidRDefault="000E0F07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3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Предварительное 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расследование: понятие и значение. Общие условия предварительного расследования: понятие, значение и виды. Формы предварительного расследования. Предварительное следствие как форма предварительного расследования. Срок предварительного следствия, основания 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и порядок его продления. Производство предварительного следствия следственной группой. Взаимодействие следователя с органами дознания при производстве предварительного следствия; полномочия следователя при осуществлении взаимодействия. Дознание как форма п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редварительного расследования. Производство дознания в общем порядке. Срок дознания и порядок его продления. Производство дознания группой дознавателей. Производство дознания в сокращённой форме: основание и порядок. Срок дознания в сокращенной форме. Соот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ношение предварительного следствия и дознания. Подследственность: понятие и виды. Основания и порядок передачи уголовных дел по подследственности. Место производства предварительного расследования. Соединение уголовных дел. Выделение уголовного дела. Выдел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ение в отдельное производство материалов уголовного дела. Начало производства предварительного расследования. Производство неотложных следственных действий. Понятие неотложных следственных действий. Государственные органы и должностные лица, наделённые пра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вом производства неотложных следственных действий. Окончание предварительного расследования. Восстановление уголовных дел. Обязательность рассмотрения ходатайства. Меры попечения о детях, об иждивенцах подозреваемого или обвиняемого и меры по обеспечению с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охранности его имущества. Меры по обеспечению гражданского иска, конфискации имущества и иных имущественных взысканий. Недопустимость разглашения данных предварительного расследования. Досудебное соглашение о сотрудничестве: понятие и значение. Порядок зак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лючения досудебного соглашения о сотрудничестве. Судебный контроль и прокурорский надзор за исполнением законов на стадии предварительного расследования.</w:t>
            </w:r>
          </w:p>
        </w:tc>
      </w:tr>
      <w:tr w:rsidR="000E0F07">
        <w:tc>
          <w:tcPr>
            <w:tcW w:w="11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0E0F0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В том числе практических и лабораторных занятий</w:t>
            </w:r>
          </w:p>
        </w:tc>
      </w:tr>
      <w:tr w:rsidR="000E0F07">
        <w:tc>
          <w:tcPr>
            <w:tcW w:w="11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0F07" w:rsidRDefault="0028292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</w:rPr>
              <w:t>13</w:t>
            </w:r>
          </w:p>
          <w:p w:rsidR="000E0F07" w:rsidRDefault="00282925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eastAsia="Calibri" w:hAnsi="Times New Roman" w:cs="Times New Roman"/>
              </w:rPr>
              <w:t>Следственные действия</w:t>
            </w:r>
          </w:p>
        </w:tc>
        <w:tc>
          <w:tcPr>
            <w:tcW w:w="3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Содержание</w:t>
            </w:r>
          </w:p>
        </w:tc>
      </w:tr>
      <w:tr w:rsidR="000E0F07">
        <w:tc>
          <w:tcPr>
            <w:tcW w:w="111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0F07" w:rsidRDefault="000E0F07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3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jc w:val="both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Следственные действия: понятие и система. Соотношение понятий «следственные действия» и «процессуальные действия». Основания производства следственных действий. 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Общие правила производства следственных действий. Судебный порядок получения разрешения на про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изводство следственного действия. Процессуальное оформление хода и результатов следственных действий. Участие в следственных действиях специалиста, переводчика, понятых и иных участников уголовного судопроизводства. Особенности изъятия электронных носителе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й информации и копирования с них информации при производстве следственных действий. Виды следственных действий. Осмотр: понятие и виды. Основания и порядок производства осмотра. Особенности осмотра трупа. Эксгумация. Освидетельствование: понятие, основания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 и порядок производства. Следственный эксперимент: понятие, основания и порядок производства. Обыск: понятие и виды. Основания и порядок производства обыска. Особенности производства обыска в жилище и личного обыска. Выемка: понятие и виды. Отличие выемки 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от обыска. Основания и порядок производства выемки. Особенности производства выемки в жилище, выемки предметов и документов, содержащих государственную или иную охраняемую федеральным законом тайну, предметов и документов, содержащих информацию о вкладах и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 счетах граждан в банках и иных кредитных организациях, а также вещей, заложенных или сданных на хранение в ломбард. Наложение ареста на почтово-телеграфные отправления, их осмотр и выемка: понятие, основания и порядок производства. Контроль и запись перег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оворов: понятие, основания и порядок производства. Получение информации о соединениях между абонентами и (или) абонентскими устройствами: понятие, основания и порядок производства. Допрос: понятие и виды. Место и время допроса. Порядок вызова на допрос. 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lastRenderedPageBreak/>
              <w:t>Об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щие правила проведения допроса. Протокол допроса. Очная ставка: понятие, основания и порядок проведения. Предъявление для опознания: понятие и виды. Основания и порядок предъявления для опознания. Особенности опознания трупа. Проверка показаний на месте: п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онятие, основания и порядок производства. Отличие проверки показаний на месте от следственного эксперимента. Особенности проведения допроса, очной ставки, опознания и проверки показаний с участием несовершеннолетнего. Производство судебной экспертизы. Осно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вания и порядок назначения судебной экспертизы. Виды судебной экспертизы: повторная экспертиза, дополнительная экспертиза, комиссионная экспертиза, комплексная экспертиза. Обязательное назначение судебной экспертизы. Присутствие следователя при производств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е судебной экспертизы. Права подозреваемого, обвиняемого, потерпевшего, свидетеля при назначении и производстве судебной экспертизы. Порядок направления материалов уголовного дела для производства судебной экспертизы. Получение образцов для сравнительного 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исследования: понятие, виды, основания и порядок. Помещение в медицинскую организацию, оказывающую медицинскую помощь в стационарных условиях, или в медицинскую организацию, оказывающую психиатрическую помощь в стационарных условиях, для производства судеб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ной экспертизы. Заключение эксперта. Допрос эксперта. Предъявление подозреваемого, обвиняемому, его защитнику, потерпевшему, свидетелю заключения эксперта и протокола допроса эксперта</w:t>
            </w:r>
          </w:p>
        </w:tc>
      </w:tr>
      <w:tr w:rsidR="000E0F07">
        <w:tc>
          <w:tcPr>
            <w:tcW w:w="11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0E0F0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В том числе практических и лабораторных занятий</w:t>
            </w:r>
          </w:p>
        </w:tc>
      </w:tr>
      <w:tr w:rsidR="000E0F07">
        <w:tc>
          <w:tcPr>
            <w:tcW w:w="11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0F07" w:rsidRDefault="0028292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 14 </w:t>
            </w:r>
          </w:p>
          <w:p w:rsidR="000E0F07" w:rsidRDefault="0028292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 xml:space="preserve">Привлечение </w:t>
            </w:r>
            <w:r>
              <w:rPr>
                <w:rFonts w:ascii="Times New Roman" w:eastAsia="Calibri" w:hAnsi="Times New Roman" w:cs="Times New Roman"/>
              </w:rPr>
              <w:t>в качестве обвиняемого. Предъявление обвинения и допрос обвиняемого</w:t>
            </w:r>
          </w:p>
        </w:tc>
        <w:tc>
          <w:tcPr>
            <w:tcW w:w="3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Содержание</w:t>
            </w:r>
          </w:p>
        </w:tc>
      </w:tr>
      <w:tr w:rsidR="000E0F07">
        <w:tc>
          <w:tcPr>
            <w:tcW w:w="1116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0F07" w:rsidRDefault="000E0F07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3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Привлечение в качестве обвиняемого: понятие, основания и значение. Порядок привлечения в качестве обвиняемого. Форма, содержание и значение постановления о привлечении лица в 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качестве обвиняемого. Предъявление обвинения. Срок предъявления обвинения. Порядок предъявления обвинения. Разъяснение обвиняемому сущности предъявленного обвинения, а также его прав. Участие защитника при предъявлении обвинения. Допрос обвиняемого. Порядо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к допроса обвиняемого. Протокол допроса обвиняемого: форма и содержание. Оформление отказа обвиняемого от дачи показаний. Повторный допрос обвиняемого. Изменение и дополнение обвинения. Частичное прекращение уголовного преследования.</w:t>
            </w:r>
          </w:p>
        </w:tc>
      </w:tr>
      <w:tr w:rsidR="000E0F07">
        <w:tc>
          <w:tcPr>
            <w:tcW w:w="11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0E0F0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Самостоятельная </w:t>
            </w:r>
            <w:r>
              <w:rPr>
                <w:rFonts w:ascii="Times New Roman" w:hAnsi="Times New Roman" w:cs="Times New Roman"/>
                <w:b/>
              </w:rPr>
              <w:t>работа обучающихся</w:t>
            </w:r>
          </w:p>
        </w:tc>
      </w:tr>
      <w:tr w:rsidR="000E0F07">
        <w:tc>
          <w:tcPr>
            <w:tcW w:w="11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0F07" w:rsidRDefault="0028292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 15 </w:t>
            </w:r>
            <w:r>
              <w:rPr>
                <w:rFonts w:ascii="Times New Roman" w:eastAsia="Calibri" w:hAnsi="Times New Roman" w:cs="Times New Roman"/>
              </w:rPr>
              <w:t>Приостановление и возобновление предварительного расследования</w:t>
            </w:r>
          </w:p>
        </w:tc>
        <w:tc>
          <w:tcPr>
            <w:tcW w:w="3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Содержание</w:t>
            </w:r>
          </w:p>
        </w:tc>
      </w:tr>
      <w:tr w:rsidR="000E0F07">
        <w:tc>
          <w:tcPr>
            <w:tcW w:w="111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0F07" w:rsidRDefault="000E0F07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3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Приостановление предварительного расследования: понятие и значение. Основания и условия приостановления предварительного расследования. Порядок 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приостановления предварительного расследования. Действия следователя, дознавателя после приостановления предварительного расследования. Уведомление участников уголовного судопроизводства о приостановлении предварительного расследования. Право на обжаловани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е решения о приостановлении предварительного расследования. Меры, принимаемые для установления лица, подлежащего привлечению в качестве обвиняемого, для установления места нахождения подозреваемого или обвиняемого или к его розыску. Розыск подозреваемого, 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обвиняемого. Порядок объявления подозреваемого, обвиняемого в розыск. Избрание меры пресечения в отношении разыскиваемого обвиняемого. Возобновление приостановленного предварительного расследования. Основания и порядок возобновления приостановленного предв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арительного расследования. Порядок исчисления сроков предварительного следствия и дознания после возобновления предварительного расследования.</w:t>
            </w:r>
          </w:p>
        </w:tc>
      </w:tr>
      <w:tr w:rsidR="000E0F07">
        <w:tc>
          <w:tcPr>
            <w:tcW w:w="11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0E0F0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 том числе практических и лабораторных занятий</w:t>
            </w:r>
          </w:p>
        </w:tc>
      </w:tr>
      <w:tr w:rsidR="000E0F07">
        <w:tc>
          <w:tcPr>
            <w:tcW w:w="11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0F07" w:rsidRDefault="0028292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 16 </w:t>
            </w:r>
          </w:p>
          <w:p w:rsidR="000E0F07" w:rsidRDefault="0028292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Окончание предварительного расследования</w:t>
            </w:r>
          </w:p>
        </w:tc>
        <w:tc>
          <w:tcPr>
            <w:tcW w:w="3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Содержание</w:t>
            </w:r>
          </w:p>
        </w:tc>
      </w:tr>
      <w:tr w:rsidR="000E0F07">
        <w:tc>
          <w:tcPr>
            <w:tcW w:w="1116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0F07" w:rsidRDefault="000E0F0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Окончание предварительного расследования: понятие и виды.</w:t>
            </w:r>
            <w:r>
              <w:rPr>
                <w:rFonts w:ascii="Times New Roman" w:eastAsia="Calibri" w:hAnsi="Times New Roman" w:cs="Times New Roman"/>
              </w:rPr>
              <w:br/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Окончание предварительного расследования вынесением постановления о прекращении уголовного дела и уголовного преследования: понятие и значение. Основания прекращения уголовного дела. Основания 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прекращения уголовного 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lastRenderedPageBreak/>
              <w:t>преследования. Порядок прекращения уголовного дела и уголовного преследования. Постановление о прекращении уголовного дела и уголовного преследования, его форма и содержание. Особенности прекращения уголовного дела и уголовного пресл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едования в связи с назначением меры уголовно-правового характера в виде судебного штрафа. Правовые последствия прекращения уголовного дела и уголовного преследования по реабилитирующим и не реабилитирующим основаниям. Отмена постановления о прекращении уго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ловного дела или уголовного преследования. Судебный порядок получения разрешения отмены постановления о прекращении уголовного дела или уголовного преследования. Основания и порядок возобновления производства по ранее прекращённому уголовному делу. Окончан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ие предварительного следствия составлением обвинительного заключения: понятие, основание и значение. Уведомление об окончании производства следственных действий обвиняемого, его защитника и законного представителя, а также потерпевшего, гражданского истца,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 гражданского ответчика и их представителей и разъяснение им прав на ознакомление с материалами уголовного дела. Ознакомление потерпевшего, гражданского истца, гражданского ответчика или их представителей с материалами уголовного дела. Ознакомление обвиняе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мого и его защитника с материалами уголовного дела. Протокол ознакомления обвиняемого и его защитника с материалами уголовного дела. Разрешение ходатайств, заявленных участниками производства по уголовному делу. Обвинительное заключение: форма, содержание 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и значение. Приложения к обвинительному заключению. Действия и решения прокурора по уголовному делу, поступившему с обвинительным заключением. Окончание предварительного следствия вынесением постановления о направлении уголовного дела в суд для применения 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принудительных мер медицинского характера. Окончание дознания составлением обвинительного акта: понятие, основание, значение. Обвинительный акт: форма, содержание и значение. Приложение (справка) к обвинительному акту. Отличие обвинительного акта от обвини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тельного заключения. Ознакомление обвиняемого, его защитника, потерпевшего и (или) его представителя с обвинительным актом и материалами уголовного дела. Действия начальника органа дознания по уголовному делу, дознание по которому окончено составлением обв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инительного акта. Действия и решения прокурора по уголовному делу, поступившему с обвинительным актом. Окончание дознания в сокращенной форме составлением обвинительного постановления: понятие, основание, значение. Обвинительное постановление: форма, содер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жание и значение. Приложение (справка) к обвинительному постановлению. Ознакомление обвиняемого, его защитника, потерпевшего или его представителя с обвинительным постановлением и материалами уголовного дела. Действия и решения прокурора по уголовному делу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, поступившему с обвинительным постановлением.</w:t>
            </w:r>
          </w:p>
        </w:tc>
      </w:tr>
      <w:tr w:rsidR="000E0F07">
        <w:trPr>
          <w:trHeight w:val="77"/>
        </w:trPr>
        <w:tc>
          <w:tcPr>
            <w:tcW w:w="1116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0F07" w:rsidRDefault="000E0F0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0F07" w:rsidRDefault="002829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В том числе практических и лабораторных занятий</w:t>
            </w:r>
          </w:p>
        </w:tc>
      </w:tr>
      <w:tr w:rsidR="000E0F07">
        <w:trPr>
          <w:trHeight w:val="77"/>
        </w:trPr>
        <w:tc>
          <w:tcPr>
            <w:tcW w:w="11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0F07" w:rsidRDefault="000E0F0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0F07" w:rsidRDefault="0028292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Самостоятельная работа обучающихся</w:t>
            </w:r>
          </w:p>
        </w:tc>
      </w:tr>
      <w:tr w:rsidR="000E0F07">
        <w:trPr>
          <w:trHeight w:val="25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0F07" w:rsidRDefault="0028292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Раздел 2. </w:t>
            </w:r>
            <w:r>
              <w:rPr>
                <w:rFonts w:ascii="Times New Roman" w:eastAsia="Calibri" w:hAnsi="Times New Roman" w:cs="Times New Roman"/>
                <w:b/>
              </w:rPr>
              <w:t>Судебное производство</w:t>
            </w:r>
          </w:p>
        </w:tc>
      </w:tr>
      <w:tr w:rsidR="000E0F07">
        <w:tc>
          <w:tcPr>
            <w:tcW w:w="11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0F07" w:rsidRDefault="0028292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 17 </w:t>
            </w:r>
            <w:r>
              <w:rPr>
                <w:rFonts w:ascii="Times New Roman" w:eastAsia="Calibri" w:hAnsi="Times New Roman" w:cs="Times New Roman"/>
                <w:b/>
              </w:rPr>
              <w:t>Производство в суде первой инстанции</w:t>
            </w:r>
          </w:p>
        </w:tc>
        <w:tc>
          <w:tcPr>
            <w:tcW w:w="3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Содержание</w:t>
            </w:r>
          </w:p>
        </w:tc>
      </w:tr>
      <w:tr w:rsidR="000E0F07">
        <w:tc>
          <w:tcPr>
            <w:tcW w:w="111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0F07" w:rsidRDefault="000E0F07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3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Понятие производства в суде 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первой инстанции.</w:t>
            </w:r>
            <w:r>
              <w:rPr>
                <w:rFonts w:ascii="Times New Roman" w:eastAsia="Calibri" w:hAnsi="Times New Roman" w:cs="Times New Roman"/>
              </w:rPr>
              <w:br/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Подготовка к судебному заседанию: понятие и значение. Полномочия судьи по поступившему в суд уголовному делу. Вопросы, подлежащие выяснению по поступившему в суд уголовному делу. Виды принимаемых судьей решений и сроки их принятия. Поняти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е подсудности уголовных дел. Виды подсудности. Рассмотрение уголовных дел различными составами суда. Порядок подготовки к судебному заседанию. Меры по обеспечению гражданского иска и возможной конфискации имущества. Основания и порядок назначения судебного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 заседания без проведения предварительного слушания. Вызовы в судебное заседание. Срок начала разбирательства в судебном заседании. Предварительное слушание: основания и порядок проведения. Виды решений, принимаемых судьёй на 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lastRenderedPageBreak/>
              <w:t>предварительном слушании. Суде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бное разбирательство: понятие и значение. Общие условия судебного разбирательства: понятие и значение. Соотношение принципов уголовного судопроизводства и общих условий судебного разбирательства. Непосредственность и устность судебного разбирательства. Гла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сность судебного разбирательства. Основания и порядок назначения и проведения закрытого судебного разбирательства. Неизменность состава суда. Председательствующий в судебном заседании, его полномочия. Равенство прав сторон обвинения и защиты в судебном зас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едании. Секретарь судебного заседания, его роль в судебном заседании. Участие обвинителя в судебном разбирательстве. Участие подсудимого в судебном разбирательстве. Участие защитника в судебном разбирательстве. Действия суда в случае неявки защитника и его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 замены. Участие потерпевшего и (или) его представителя в судебном разбирательстве. Участие гражданского истца, гражданского ответчика, их представителей в судебном разбирательстве. Участие специалиста в судебном разбирательстве. Пределы судебного разбират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ельства. Отложение и приостановление судебного разбирательства. Прекращение уголовного дела в судебном заседании: основания и порядок. Решение вопроса о мере пресечения. Порядок вынесения определения, постановления в судебном заседании. Регламент судебного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 заседания. Меры воздействия за нарушение по-рядка в судебном заседании. Протокол судебного заседания, его структура и содержание. Замечания на протокол судебного заседания. Структура судебного разбирательства. Подготовительная часть судебного заседания, е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е понятие и значение. Последовательность действий и решений суда в подготовительной части судебного заседания. Судебное следствие, его значение. Начало судебного следствия. Порядок исследования доказательств. Окончание судебного следствия. Прения сторон и 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последнее слово подсудимого. Участники прений сторон. Содержание и порядок прений сторон. Реплики. Последнее слово подсудимого. Его содержание, продолжительность. Основания и порядок возобновления судебного следствия. Удаление суда в совещательную комнату 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для постановления приговора. Постановление приговора. Порядок постановления приговора. Тайна совещания судей. Вопросы, разрешаемые судом при постановлении приговора. Порядок совещания судей при коллегиальном рассмотрении уголовного дела. Приговор: понятие 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и значение. Требования к приговору. Виды приговоров. Основания постановления оправдательного и обвинительного приговоров. Форма и содержание приговора. Провозглашение приговора.</w:t>
            </w:r>
          </w:p>
        </w:tc>
      </w:tr>
      <w:tr w:rsidR="000E0F07">
        <w:tc>
          <w:tcPr>
            <w:tcW w:w="111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0F07" w:rsidRDefault="000E0F0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В том числе практических и лабораторных занятий</w:t>
            </w:r>
          </w:p>
        </w:tc>
      </w:tr>
      <w:tr w:rsidR="000E0F07">
        <w:tc>
          <w:tcPr>
            <w:tcW w:w="11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0F07" w:rsidRDefault="0028292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 18 </w:t>
            </w:r>
          </w:p>
          <w:p w:rsidR="000E0F07" w:rsidRDefault="0028292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 xml:space="preserve">Особый порядок </w:t>
            </w:r>
            <w:r>
              <w:rPr>
                <w:rFonts w:ascii="Times New Roman" w:eastAsia="Calibri" w:hAnsi="Times New Roman" w:cs="Times New Roman"/>
              </w:rPr>
              <w:t>судебного разбирательства</w:t>
            </w:r>
          </w:p>
        </w:tc>
        <w:tc>
          <w:tcPr>
            <w:tcW w:w="3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Содержание</w:t>
            </w:r>
          </w:p>
        </w:tc>
      </w:tr>
      <w:tr w:rsidR="000E0F07">
        <w:trPr>
          <w:trHeight w:val="1285"/>
        </w:trPr>
        <w:tc>
          <w:tcPr>
            <w:tcW w:w="1116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0F07" w:rsidRDefault="000E0F07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38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Особый порядок принятия судебного решения при согласии обвиняемого с предъявленным ему обвинением. Основания проведения судебного разбирательства в особом порядке. Условия проведения судебного разбирательства в особом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 порядке.</w:t>
            </w:r>
            <w:r>
              <w:rPr>
                <w:rFonts w:ascii="Times New Roman" w:eastAsia="Calibri" w:hAnsi="Times New Roman" w:cs="Times New Roman"/>
              </w:rPr>
              <w:br/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Порядок заявления обвиняемым ходатайства о постановлении приговора в особом порядке. Порядок проведения судебного заседания и постановления приговора. Пределы обжалования приговора, который был вынесен в результате судебного разбирательства, пров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еденного в особом порядке. Особый порядок принятия судебного решения при заключении досудебного соглашения о сотрудничестве. Основания и условия применения особого порядка проведения судебного заседания и вынесения судебного решения по уголовному делу в от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ношении обвиняемого, с которым заключено досудебное соглашение о сотрудничестве. Порядок проведения судебного заседания и постановления приговора в отношении подсудимого, с которым заключено досудебное соглашение о сотрудничестве. Особенности судебного про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изводства по уголовному делу, дознание по которому производилось в сокращенной форме.</w:t>
            </w:r>
          </w:p>
        </w:tc>
      </w:tr>
      <w:tr w:rsidR="000E0F07">
        <w:tc>
          <w:tcPr>
            <w:tcW w:w="11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0E0F0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 том числе практических и лабораторных занятий</w:t>
            </w:r>
          </w:p>
        </w:tc>
      </w:tr>
      <w:tr w:rsidR="000E0F07">
        <w:tc>
          <w:tcPr>
            <w:tcW w:w="11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0F07" w:rsidRDefault="0028292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 19 </w:t>
            </w:r>
          </w:p>
          <w:p w:rsidR="000E0F07" w:rsidRDefault="0028292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 xml:space="preserve">Особенности </w:t>
            </w:r>
            <w:r>
              <w:rPr>
                <w:rFonts w:ascii="Times New Roman" w:eastAsia="Calibri" w:hAnsi="Times New Roman" w:cs="Times New Roman"/>
              </w:rPr>
              <w:lastRenderedPageBreak/>
              <w:t>производства у мирового судьи</w:t>
            </w:r>
          </w:p>
        </w:tc>
        <w:tc>
          <w:tcPr>
            <w:tcW w:w="3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Содержание</w:t>
            </w:r>
          </w:p>
        </w:tc>
      </w:tr>
      <w:tr w:rsidR="000E0F07">
        <w:tc>
          <w:tcPr>
            <w:tcW w:w="1116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0F07" w:rsidRDefault="000E0F07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3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jc w:val="both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hd w:val="clear" w:color="auto" w:fill="FFFFFF"/>
              </w:rPr>
              <w:t>Уголовные дела, подсудные мировому судье.</w:t>
            </w:r>
            <w:r>
              <w:rPr>
                <w:rFonts w:ascii="Times New Roman" w:eastAsia="Calibri" w:hAnsi="Times New Roman" w:cs="Times New Roman"/>
              </w:rPr>
              <w:br/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lastRenderedPageBreak/>
              <w:t xml:space="preserve">Возбуждение уголовного дела частного обвинения. Лица, наделенные правом подачи заявления частного обвинения. Содержание заявления частного обвинения. Порядок подачи заявления в суд. Полномочия мирового судьи по уголовному делу частного обвинения. Принятие 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мировым судьей заявления частного обвинения к своему производству и ознакомление с ним лица, в отношении которого оно подано. Разъяснение сторонам их прав. Оказание сторонам содействия в собирании доказательств. Разъяснение сторонам возможности примирения.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 Правовые 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последствия достижения примирения и отказа от примирения. Полномочия мирового судьи по уголовному делу с обвинительным актом. Порядок проведения подготовительных действий. Рассмотрение уголовного дела в судебном заседании. Соединение заявления и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 встречного заявления по уголовному делу частного обвинения в одно производство. Сроки рассмотрения уголовных дел мировым судьей в судебном заседании. Судебное следствие. Приговор, постановление мирового судьи.</w:t>
            </w:r>
          </w:p>
        </w:tc>
      </w:tr>
      <w:tr w:rsidR="000E0F07">
        <w:tc>
          <w:tcPr>
            <w:tcW w:w="11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0E0F07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3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В том числе практических и лабораторных </w:t>
            </w:r>
            <w:r>
              <w:rPr>
                <w:rFonts w:ascii="Times New Roman" w:hAnsi="Times New Roman" w:cs="Times New Roman"/>
                <w:b/>
              </w:rPr>
              <w:t>занятий</w:t>
            </w:r>
          </w:p>
        </w:tc>
      </w:tr>
      <w:tr w:rsidR="000E0F07">
        <w:tc>
          <w:tcPr>
            <w:tcW w:w="11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0F07" w:rsidRDefault="0028292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 20 </w:t>
            </w:r>
          </w:p>
          <w:p w:rsidR="000E0F07" w:rsidRDefault="0028292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Особенности производства в суде с участием присяжных заседателей</w:t>
            </w:r>
          </w:p>
        </w:tc>
        <w:tc>
          <w:tcPr>
            <w:tcW w:w="3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Содержание</w:t>
            </w:r>
          </w:p>
        </w:tc>
      </w:tr>
      <w:tr w:rsidR="000E0F07">
        <w:tc>
          <w:tcPr>
            <w:tcW w:w="111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0F07" w:rsidRDefault="000E0F07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3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Уголовные дела, подсудные суду с участием присяжных заседателей. Ходатайство о рассмотрении уголовного дела судом с участием присяжных заседателей, момент его 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заявления.</w:t>
            </w:r>
            <w:r>
              <w:rPr>
                <w:rFonts w:ascii="Times New Roman" w:eastAsia="Calibri" w:hAnsi="Times New Roman" w:cs="Times New Roman"/>
              </w:rPr>
              <w:br/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Особенности проведения предварительного слушания в суде с участием присяжных заседателей. Составление предварительного списка присяжных заседателей. Подготовительная часть судебного заседания. Формирование коллегии присяжных заседателей. Старшин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а присяжных заседателей. Принятие присяжными заседателями присяги. Права и обязанности присяжных заседателей. Полномочия судьи и присяжных заседателей. Особенности судебного следствия в суде с участием присяжных заседателей. Участие присяжных заседателей в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 исследовании доказательств. Пределы исследования данных о личности подсудимого в суде с участием присяжных заседателей. Прения сторон в суде с участием присяжных заседателей. Реплики сторон и последнее слово подсудимого. Постановка вопросов, подлежащих ра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зрешению присяжными заседателями. Содержание вопросов присяжным заседателям. Тайна совещания присяжных заседателей. Порядок проведения совещания и голосования в совещательной комнате. Вердикт присяжных заседателей: понятие, виды и порядок вынесения. Провоз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глашение вердикта. Действия председательствующего после провозглашения вердикта. Обязательность вердикта. Правовые последствия признания подсудимого заслуживающим снисхождения. Виды решений, принимаемых председательствующим. Постановление приговора. Прекра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щение рассмотрения уголовного дела в связи с установленной невменяемостью подсудимого. Особенности ведения протокола судебного заседания.</w:t>
            </w:r>
          </w:p>
        </w:tc>
      </w:tr>
      <w:tr w:rsidR="000E0F07">
        <w:tc>
          <w:tcPr>
            <w:tcW w:w="11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0E0F07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3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В том числе практических и лабораторных занятий</w:t>
            </w:r>
          </w:p>
        </w:tc>
      </w:tr>
      <w:tr w:rsidR="000E0F07">
        <w:tc>
          <w:tcPr>
            <w:tcW w:w="11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0F07" w:rsidRDefault="0028292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 21 </w:t>
            </w:r>
          </w:p>
          <w:p w:rsidR="000E0F07" w:rsidRDefault="0028292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Производство в суде второй (апелляционной) инстанции</w:t>
            </w:r>
          </w:p>
        </w:tc>
        <w:tc>
          <w:tcPr>
            <w:tcW w:w="3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Содержание</w:t>
            </w:r>
          </w:p>
        </w:tc>
      </w:tr>
      <w:tr w:rsidR="000E0F07">
        <w:tc>
          <w:tcPr>
            <w:tcW w:w="111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0F07" w:rsidRDefault="000E0F0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Производство в суде второй (апелляционной) инстанции: понятие и значение. Апелляционное обжалование судебных решений, не вступивших в законную силу. Право апелляционного обжалования. Судебные решения, подлежащие апелляционному обжалованию. 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Порядок принесения апелляционной жалобы, представления. Сроки апелляционного обжалования приговоров или иных судебных решений. Порядок восстановления срока апелляционного обжалования. Требования, предъявляемые к апелляционным жалобе, представлению. Извещен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ие о принесенных апелляционных жалобе, представлении. Последствия подачи апелляционной жалобы, представления. Апелляционный порядок рассмотрения уголовного дела. Предмет судебного разбирательства и сроки рассмотрения уголовного дела в суде апелляционной ин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станции. Назначение и подготовка заседания суда апелляционной инстанции. Участие сторон в судебном заседании при рассмотрении уголовного дела в суде апелляционной инстанции. Порядок рассмотрения уголовного дела судом 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lastRenderedPageBreak/>
              <w:t>апелляционной инстанции. Решения, прини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маемые судом апелляционной инстанции. Основания отмены или изменения судебного решения в апелляционном порядке. Пределы прав суда апелляционной инстанции. Апелляционный приговор: форма, содержание, порядок постановления и обращение к исполнению. Апелляцион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ное определение и постановление: форма, содержание, порядок вынесения и обращение их к исполнению. Обжалование решения суда апелляционной инстанции. Повторное рассмотрение уголовного дела судом апелляционной инстанции.</w:t>
            </w:r>
          </w:p>
        </w:tc>
      </w:tr>
      <w:tr w:rsidR="000E0F07">
        <w:tc>
          <w:tcPr>
            <w:tcW w:w="11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0E0F0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В том числе практических и </w:t>
            </w:r>
            <w:r>
              <w:rPr>
                <w:rFonts w:ascii="Times New Roman" w:hAnsi="Times New Roman" w:cs="Times New Roman"/>
                <w:b/>
              </w:rPr>
              <w:t>лабораторных занятий</w:t>
            </w:r>
          </w:p>
        </w:tc>
      </w:tr>
      <w:tr w:rsidR="000E0F07">
        <w:tc>
          <w:tcPr>
            <w:tcW w:w="11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0F07" w:rsidRDefault="0028292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 22</w:t>
            </w:r>
          </w:p>
          <w:p w:rsidR="000E0F07" w:rsidRDefault="0028292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Исполнение приговора</w:t>
            </w:r>
          </w:p>
        </w:tc>
        <w:tc>
          <w:tcPr>
            <w:tcW w:w="3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Содержание</w:t>
            </w:r>
          </w:p>
        </w:tc>
      </w:tr>
      <w:tr w:rsidR="000E0F07">
        <w:tc>
          <w:tcPr>
            <w:tcW w:w="11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0E0F07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3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Исполнение приговора: понятие и значение.</w:t>
            </w:r>
            <w:r>
              <w:rPr>
                <w:rFonts w:ascii="Times New Roman" w:eastAsia="Calibri" w:hAnsi="Times New Roman" w:cs="Times New Roman"/>
              </w:rPr>
              <w:br/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Вступление приговора в законную силу и обращение его к исполнению. Вступление определения или постановления суда в законную силу и обращение его к 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исполнению. Обязательность приговора, определения, постановления суда. Порядок обращения к исполнению приговора, определения и постановления суда. Извещение об обращении приговора к исполнению. Предоставление родственникам свидания с осуждённым. Производст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во по рассмотрению и разрешению вопросов, связанных с исполнением приговора. Суды, разрешающие вопросы, связанные с исполнением приговора. Вопросы, подлежащие рассмотрению судом при исполнении приговора. Порядок разрешения вопросов, связанных с исполнением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 приговора. Обжалование постановления суда, вынесенного при разрешении вопросов, связанных с исполнением приговора.</w:t>
            </w:r>
          </w:p>
        </w:tc>
      </w:tr>
      <w:tr w:rsidR="000E0F07">
        <w:tc>
          <w:tcPr>
            <w:tcW w:w="11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0F07" w:rsidRDefault="0028292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 23 </w:t>
            </w:r>
          </w:p>
          <w:p w:rsidR="000E0F07" w:rsidRDefault="0028292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Пересмотр вступивших в законную силу приговоров, определений и постановлений суда</w:t>
            </w:r>
          </w:p>
        </w:tc>
        <w:tc>
          <w:tcPr>
            <w:tcW w:w="3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Содержание</w:t>
            </w:r>
          </w:p>
        </w:tc>
      </w:tr>
      <w:tr w:rsidR="000E0F07">
        <w:tc>
          <w:tcPr>
            <w:tcW w:w="111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0F07" w:rsidRDefault="000E0F0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Основания соединения уголовных дел</w:t>
            </w:r>
            <w:r>
              <w:rPr>
                <w:rFonts w:ascii="Times New Roman" w:hAnsi="Times New Roman" w:cs="Times New Roman"/>
                <w:b/>
              </w:rPr>
              <w:t xml:space="preserve">. </w:t>
            </w:r>
            <w:r>
              <w:rPr>
                <w:rFonts w:ascii="Times New Roman" w:hAnsi="Times New Roman" w:cs="Times New Roman"/>
              </w:rPr>
              <w:t>Основания выделения уголовного дела</w:t>
            </w:r>
            <w:r>
              <w:rPr>
                <w:rFonts w:ascii="Times New Roman" w:hAnsi="Times New Roman" w:cs="Times New Roman"/>
                <w:b/>
              </w:rPr>
              <w:t xml:space="preserve">. </w:t>
            </w:r>
            <w:r>
              <w:rPr>
                <w:rFonts w:ascii="Times New Roman" w:hAnsi="Times New Roman" w:cs="Times New Roman"/>
              </w:rPr>
              <w:t>Место производства предварительного расследования</w:t>
            </w:r>
            <w:r>
              <w:rPr>
                <w:rFonts w:ascii="Times New Roman" w:hAnsi="Times New Roman" w:cs="Times New Roman"/>
                <w:b/>
              </w:rPr>
              <w:t xml:space="preserve">. </w:t>
            </w:r>
            <w:r>
              <w:rPr>
                <w:rFonts w:ascii="Times New Roman" w:hAnsi="Times New Roman" w:cs="Times New Roman"/>
              </w:rPr>
              <w:t xml:space="preserve">Восстановление уголовных дел </w:t>
            </w:r>
          </w:p>
        </w:tc>
      </w:tr>
      <w:tr w:rsidR="000E0F07">
        <w:tc>
          <w:tcPr>
            <w:tcW w:w="111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0F07" w:rsidRDefault="000E0F0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В том числе практических и лабораторных занятий</w:t>
            </w:r>
          </w:p>
        </w:tc>
      </w:tr>
      <w:tr w:rsidR="000E0F07">
        <w:tc>
          <w:tcPr>
            <w:tcW w:w="1116" w:type="pct"/>
            <w:tcBorders>
              <w:left w:val="single" w:sz="4" w:space="0" w:color="auto"/>
              <w:right w:val="single" w:sz="4" w:space="0" w:color="auto"/>
            </w:tcBorders>
          </w:tcPr>
          <w:p w:rsidR="000E0F07" w:rsidRDefault="000E0F0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Самостоятельная работа обучающихся</w:t>
            </w:r>
          </w:p>
        </w:tc>
      </w:tr>
      <w:tr w:rsidR="000E0F07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Раздел 4 </w:t>
            </w:r>
            <w:r>
              <w:rPr>
                <w:rFonts w:ascii="Times New Roman" w:eastAsia="Calibri" w:hAnsi="Times New Roman" w:cs="Times New Roman"/>
                <w:b/>
              </w:rPr>
              <w:t xml:space="preserve">Особый порядок уголовного </w:t>
            </w:r>
            <w:r>
              <w:rPr>
                <w:rFonts w:ascii="Times New Roman" w:eastAsia="Calibri" w:hAnsi="Times New Roman" w:cs="Times New Roman"/>
                <w:b/>
              </w:rPr>
              <w:t>судопроизводства</w:t>
            </w:r>
          </w:p>
        </w:tc>
      </w:tr>
      <w:tr w:rsidR="000E0F07">
        <w:tc>
          <w:tcPr>
            <w:tcW w:w="11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0F07" w:rsidRDefault="0028292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 24</w:t>
            </w:r>
          </w:p>
          <w:p w:rsidR="000E0F07" w:rsidRDefault="0028292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Особенности производства по уголовным делам в отношении несовершеннолетних</w:t>
            </w:r>
          </w:p>
        </w:tc>
        <w:tc>
          <w:tcPr>
            <w:tcW w:w="3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Содержание</w:t>
            </w:r>
          </w:p>
        </w:tc>
      </w:tr>
      <w:tr w:rsidR="000E0F07">
        <w:tc>
          <w:tcPr>
            <w:tcW w:w="111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0F07" w:rsidRDefault="000E0F0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Понятие производства по уголовным делам в отношении несовершеннолетних.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Особенности досудебного производства по уголовным делам в отношении 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несовершеннолетних. Обстоятельства, подлежащие установлению при производстве предварительного расследования и судебного разбирательства по уголовному делу о преступлении, совершенном несовершеннолетним. Выделение в отдельное производство уголовного дела в 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отношении несовершеннолетнего. Участие защитника несовершеннолетнего подозреваемого, обвиняемого. Участие педагога или психолога. Участие законного представителя несовершеннолетнего подозреваемого, обвиняемого в ходе досудебного производства по уголовному 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делу. Задержание несовершеннолетнего подозреваемого. Избрание несовершеннолетнему подозреваемому, обвиняемому меры пресечения. Порядок вызова несовершеннолетнего подозреваемого, обвиняемого. Допрос несовершеннолетнего подозреваемого, обвиняемого. Прекращен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ие уголовного преследования несовершеннолетнего обвиняемого с применением принудительной меры воспитательного воздействия. Особенности судебного разбирательства уголовных дел в отношении несовершеннолетних. Возможность рассмотрения уголовного дела в отноше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нии несовершеннолетних в закрытом судебном заседании. Участие законного представителя несовершеннолетнего подсудимого в судебном заседании. Участие защитника несовершеннолетнего подсудимого в судебном заседании. Удаление несовершеннолетнего подсудимого из 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зала судебного заседания. Вопросы, разрешаемые судом при постановлении приговора в отношении несовершеннолетнего. Освобождение судом несовершеннолетнего подсудимого 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lastRenderedPageBreak/>
              <w:t xml:space="preserve">от уголовной ответственности с применением принудительных мер воспитательного воздействия. 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Освобождение судом несовершеннолетнего подсудимого от наказания с применением принудительных мер воспитательного воздействия или направлением в специализированное учебно-воспитательное учреждение закрытого типа.</w:t>
            </w:r>
          </w:p>
        </w:tc>
      </w:tr>
      <w:tr w:rsidR="000E0F07">
        <w:tc>
          <w:tcPr>
            <w:tcW w:w="111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0F07" w:rsidRDefault="000E0F0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F07" w:rsidRDefault="00282925">
            <w:pPr>
              <w:jc w:val="both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</w:rPr>
              <w:t xml:space="preserve">В том числе практических и лабораторных </w:t>
            </w:r>
            <w:r>
              <w:rPr>
                <w:rFonts w:ascii="Times New Roman" w:hAnsi="Times New Roman" w:cs="Times New Roman"/>
                <w:b/>
              </w:rPr>
              <w:t>занятий</w:t>
            </w:r>
          </w:p>
        </w:tc>
      </w:tr>
      <w:tr w:rsidR="000E0F07">
        <w:tc>
          <w:tcPr>
            <w:tcW w:w="11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0E0F0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Самостоятельная работа обучающихся</w:t>
            </w:r>
          </w:p>
        </w:tc>
      </w:tr>
      <w:tr w:rsidR="000E0F07">
        <w:tc>
          <w:tcPr>
            <w:tcW w:w="11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0F07" w:rsidRDefault="0028292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 25 </w:t>
            </w:r>
          </w:p>
          <w:p w:rsidR="000E0F07" w:rsidRDefault="0028292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Особенности производства о применении принудительных мер медицинского характера</w:t>
            </w:r>
          </w:p>
        </w:tc>
        <w:tc>
          <w:tcPr>
            <w:tcW w:w="3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Содержание</w:t>
            </w:r>
          </w:p>
        </w:tc>
      </w:tr>
      <w:tr w:rsidR="000E0F07">
        <w:tc>
          <w:tcPr>
            <w:tcW w:w="11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0E0F07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3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Общая характеристика производства о применении принудительных мер медицинского характера. Круг лиц, в 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отношении которых осуществляется производство о применении принудительных мер медицинского характера. Основания и условия для производства о применении принудительных мер медицинского характера.</w:t>
            </w:r>
            <w:r>
              <w:rPr>
                <w:rFonts w:ascii="Times New Roman" w:eastAsia="Calibri" w:hAnsi="Times New Roman" w:cs="Times New Roman"/>
              </w:rPr>
              <w:br/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Особенности предварительного следствия по уголовным делам о п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рименении принудительных мер медицинского характера. Обстоятельства, подлежащие доказыванию. Обязательное производство судебной экспертизы. Основания и порядок помещения лица в медицинскую организацию, оказывающую психиатрическую помощь в стационарных усло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виях. Выделение уголовного дела в отношении лица, совершившего запрещённое уголовным законом деяние в состоянии невменяемости или заболевшего после совершения преступления психическим расстройством, делающим невозможным назначение наказания или его исполне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ние. Участие лица, в отношении которого ведётся производство о применении принудительной меры медицинского характера и его законного представителя. Обязательное участие защитника. Особенности окончания предварительного следствия. Основания и порядок прекра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щения уголовного дела. Порядок окончания предварительного следствия с направлением уголовного дела в суд для применения принудительной меры медицинского характера. Требования, предъявляемые к постановлению о направлении уголовного дела в суд для применения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 принудительной меры медицинского характера. Полномочия прокурора по окончании предварительного следствия. Особенности судебного разбирательства уголовных дел о применении принудительных мер медицинского характера. Назначение судебного заседания. Участие п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рокурора, законного представителя, защитника и лица, в отношении которого ведётся производство о применении принудительной меры медицинского характера. Особенности порядка судебного разбирательства. Вопросы, разрешаемые судом при принятии решения по уголов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ному делу. Постановление суда. Порядок обжалования постановления суда. Прекращение, изменение и продление применения принудительной меры медицинского характера. Возобновление уголовного дела в отношении лица, к которому применена принудительная мера медици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нского характера.</w:t>
            </w:r>
          </w:p>
        </w:tc>
      </w:tr>
      <w:tr w:rsidR="000E0F07">
        <w:tc>
          <w:tcPr>
            <w:tcW w:w="11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0F07" w:rsidRDefault="0028292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 26</w:t>
            </w:r>
          </w:p>
          <w:p w:rsidR="000E0F07" w:rsidRDefault="0028292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Особенности производства по уголовным делам в отношении отдельных категорий лиц</w:t>
            </w:r>
          </w:p>
        </w:tc>
        <w:tc>
          <w:tcPr>
            <w:tcW w:w="3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Содержание</w:t>
            </w:r>
          </w:p>
        </w:tc>
      </w:tr>
      <w:tr w:rsidR="000E0F07">
        <w:tc>
          <w:tcPr>
            <w:tcW w:w="111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0F07" w:rsidRDefault="000E0F07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3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Категории лиц, в отношении которых применяется особый порядок производства по уголовным делам.</w:t>
            </w:r>
            <w:r>
              <w:rPr>
                <w:rFonts w:ascii="Times New Roman" w:eastAsia="Calibri" w:hAnsi="Times New Roman" w:cs="Times New Roman"/>
              </w:rPr>
              <w:br/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Особенности возбуждения уголовного дела и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 привлечения в качестве обвиняемого в отношении отдельных категорий лиц. Должностные лица, которые вправе принять решение о возбуждении уголовного дела в отношении указанной категории лиц либо о привлечении их в качестве обвиняемых, если уголовное дело был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о возбуждено в отношении других лиц или по факту совершения деяния, содержащего признаки преступления. Особенности задержания отдельных категорий лиц. Особенности избрания меры пресечения и производства следственных действий в отношении отдельных категорий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 лиц. Особенности производства обыска, осмотра и выемки в отношении адвоката. Направление уголовного дела в суд.</w:t>
            </w:r>
          </w:p>
        </w:tc>
      </w:tr>
      <w:tr w:rsidR="000E0F07">
        <w:tc>
          <w:tcPr>
            <w:tcW w:w="11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0E0F0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Самостоятельная работа обучающихся</w:t>
            </w:r>
          </w:p>
        </w:tc>
      </w:tr>
      <w:tr w:rsidR="000E0F07">
        <w:trPr>
          <w:trHeight w:val="29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0F07" w:rsidRDefault="0028292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Раздел 5 </w:t>
            </w:r>
            <w:r>
              <w:rPr>
                <w:rFonts w:ascii="Times New Roman" w:eastAsia="Calibri" w:hAnsi="Times New Roman" w:cs="Times New Roman"/>
                <w:b/>
              </w:rPr>
              <w:t>Международное сотрудничество в сфере уголовного судопроизводства</w:t>
            </w:r>
          </w:p>
        </w:tc>
      </w:tr>
      <w:tr w:rsidR="000E0F07">
        <w:tc>
          <w:tcPr>
            <w:tcW w:w="11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0F07" w:rsidRDefault="0028292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 27 </w:t>
            </w:r>
          </w:p>
          <w:p w:rsidR="000E0F07" w:rsidRDefault="0028292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Международное </w:t>
            </w:r>
            <w:r>
              <w:rPr>
                <w:rFonts w:ascii="Times New Roman" w:eastAsia="Calibri" w:hAnsi="Times New Roman" w:cs="Times New Roman"/>
              </w:rPr>
              <w:t>сотрудничество в сфере уголовного судопроизводства</w:t>
            </w:r>
          </w:p>
        </w:tc>
        <w:tc>
          <w:tcPr>
            <w:tcW w:w="3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 xml:space="preserve">Содержание </w:t>
            </w:r>
          </w:p>
        </w:tc>
      </w:tr>
      <w:tr w:rsidR="000E0F07">
        <w:trPr>
          <w:trHeight w:val="289"/>
        </w:trPr>
        <w:tc>
          <w:tcPr>
            <w:tcW w:w="1116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0F07" w:rsidRDefault="000E0F0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Понятие международного сотрудничества в сфере уголовного судопроизводства. Взаимодействие судов, прокуроров, следователей и органов дознания с соответствующими компетентными органами и 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должностными лицами иностранных государств и международными организациями: понятие, значение и правовые основы. Принцип взаимности. Запрос о правовой помощи: понятие, основания и порядок направления. Юридическая сила доказательств, полученных на территории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 иностранного государства. Вызов свидетеля, потерпевшего, эксперта, гражданского истца, гражданского ответчика, их представителей, находящихся за пределами территории Российской Федерации. Вызов лица, находящегося под стражей на территории иностранного гос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ударства. Исполнение в Российской Федерации запросов о правовой помощи, поступивших от соответствующих компетентных органов и должностных лиц иностранных государств. Направление материалов уголовного дела для осуществления уголовного преследования. Исполне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ние запросов об осуществлении уголовного преследования или о возбуждении уголовного дела на территории Российской Федерации. Выдача лица для уголовного преследования или исполнения приговора (экстрадиция). Основания и условия выдачи лица, находящегося на т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ерритории иностранного государства. Направление запроса о выдаче. Пределы уголовной ответственности лица, выданного Российской Федерации. Основания и порядок исполнения запроса о выдаче лица, находящегося на территории Российской Федерации иностранному гос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ударству. Транзитная перевозка выданных лиц. Обжалование решения о выдаче лица и судебная проверка его законности и обоснованности. Отказ в выдаче лица. Отсрочка в выдаче лица и выдача лица на время. Избрание или применение избранной меры пресечения для об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еспечения возможной выдачи лица. Порядок передачи выдаваемого лица иностранному государству. Передача предметов, являющихся орудиями преступления, а также предметов, несущих на себе следы преступления или добытых преступным путём. Передача лица, осужденног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о к лишению свободы, для отбывания наказания в государстве, гражданином которого оно является. Основания и порядок передачи лица, осуждённого к лишению свободы. Отказ иностранному государству в передаче лица, осуждённого к лишению свободы, для отбывания на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казания в государстве, гражданином которого оно является. Порядок разрешения судом вопросов, связанных с исполнением приговора суда иностранного государства. Производство по рассмотрению и разрешению вопросов, связанных с признанием и принудительным исполн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ением приговора, постановления суда иностранного государства в части конфискации находящихся на территории Российской Федерации доходов, полученных преступным путём.</w:t>
            </w:r>
          </w:p>
        </w:tc>
      </w:tr>
      <w:tr w:rsidR="000E0F07">
        <w:trPr>
          <w:trHeight w:val="77"/>
        </w:trPr>
        <w:tc>
          <w:tcPr>
            <w:tcW w:w="111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0F07" w:rsidRDefault="000E0F0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0F07" w:rsidRDefault="0028292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В том числе практических и лабораторных занятий </w:t>
            </w:r>
          </w:p>
        </w:tc>
      </w:tr>
      <w:tr w:rsidR="000E0F07">
        <w:trPr>
          <w:trHeight w:val="516"/>
        </w:trPr>
        <w:tc>
          <w:tcPr>
            <w:tcW w:w="1116" w:type="pct"/>
            <w:tcBorders>
              <w:left w:val="single" w:sz="4" w:space="0" w:color="auto"/>
              <w:right w:val="single" w:sz="4" w:space="0" w:color="auto"/>
            </w:tcBorders>
          </w:tcPr>
          <w:p w:rsidR="000E0F07" w:rsidRDefault="000E0F0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E0F07" w:rsidRDefault="0028292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В том числе самостоятельная работа </w:t>
            </w:r>
            <w:r>
              <w:rPr>
                <w:rFonts w:ascii="Times New Roman" w:hAnsi="Times New Roman" w:cs="Times New Roman"/>
                <w:b/>
              </w:rPr>
              <w:t>обучающихся</w:t>
            </w:r>
          </w:p>
          <w:p w:rsidR="000E0F07" w:rsidRDefault="0028292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0E0F07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Курсовой проект (работа)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color w:val="FF0000"/>
              </w:rPr>
              <w:t xml:space="preserve">(при наличии) </w:t>
            </w:r>
            <w:r>
              <w:rPr>
                <w:rFonts w:ascii="Times New Roman" w:hAnsi="Times New Roman" w:cs="Times New Roman"/>
                <w:b/>
              </w:rPr>
              <w:t>(количество часов)</w:t>
            </w:r>
          </w:p>
        </w:tc>
      </w:tr>
      <w:tr w:rsidR="000E0F07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Промежуточная аттестация </w:t>
            </w:r>
            <w:r>
              <w:rPr>
                <w:rFonts w:ascii="Times New Roman" w:hAnsi="Times New Roman" w:cs="Times New Roman"/>
                <w:b/>
              </w:rPr>
              <w:t>(количество часов)</w:t>
            </w:r>
          </w:p>
        </w:tc>
      </w:tr>
      <w:tr w:rsidR="000E0F07">
        <w:trPr>
          <w:trHeight w:val="76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rPr>
                <w:rFonts w:ascii="Times New Roman" w:hAnsi="Times New Roman" w:cs="Times New Roman"/>
                <w:b/>
                <w:lang w:bidi="ru-RU"/>
              </w:rPr>
            </w:pPr>
            <w:r>
              <w:rPr>
                <w:rFonts w:ascii="Times New Roman" w:hAnsi="Times New Roman" w:cs="Times New Roman"/>
                <w:b/>
                <w:i/>
              </w:rPr>
              <w:t>Всего</w:t>
            </w:r>
            <w:r>
              <w:rPr>
                <w:rFonts w:ascii="Times New Roman" w:hAnsi="Times New Roman" w:cs="Times New Roman"/>
                <w:b/>
              </w:rPr>
              <w:t xml:space="preserve"> (108)</w:t>
            </w:r>
          </w:p>
        </w:tc>
      </w:tr>
    </w:tbl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282925">
      <w:pPr>
        <w:pStyle w:val="1f9"/>
        <w:rPr>
          <w:rFonts w:ascii="Times New Roman" w:hAnsi="Times New Roman"/>
        </w:rPr>
      </w:pPr>
      <w:r>
        <w:rPr>
          <w:rFonts w:ascii="Times New Roman" w:hAnsi="Times New Roman"/>
        </w:rPr>
        <w:t>3. Условия реализации ДИСЦИПЛИНЫ</w:t>
      </w:r>
    </w:p>
    <w:p w:rsidR="000E0F07" w:rsidRDefault="00282925">
      <w:pPr>
        <w:pStyle w:val="113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3.1. </w:t>
      </w:r>
      <w:r>
        <w:rPr>
          <w:rFonts w:ascii="Times New Roman" w:hAnsi="Times New Roman"/>
        </w:rPr>
        <w:t>Материально-техническое обеспечение</w:t>
      </w:r>
    </w:p>
    <w:p w:rsidR="000E0F07" w:rsidRDefault="00282925">
      <w:pPr>
        <w:suppressAutoHyphens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Кабинеты </w:t>
      </w:r>
      <w:r>
        <w:rPr>
          <w:rFonts w:ascii="Times New Roman" w:hAnsi="Times New Roman" w:cs="Times New Roman"/>
          <w:sz w:val="24"/>
          <w:szCs w:val="24"/>
        </w:rPr>
        <w:t>Общепрофессиональных дисциплин и профессиональных модулей</w:t>
      </w:r>
      <w:r>
        <w:rPr>
          <w:rFonts w:ascii="Times New Roman" w:hAnsi="Times New Roman" w:cs="Times New Roman"/>
          <w:bCs/>
          <w:iCs/>
          <w:sz w:val="24"/>
          <w:szCs w:val="24"/>
        </w:rPr>
        <w:t>, криминалистики, специальной техники, огневой подготовки, тактико-специальной подготовки, первой медицинской помощи 3 ПОП.</w:t>
      </w:r>
    </w:p>
    <w:p w:rsidR="000E0F07" w:rsidRDefault="00282925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Криминалистический полигон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оснащенный </w:t>
      </w:r>
      <w:r>
        <w:rPr>
          <w:rFonts w:ascii="Times New Roman" w:hAnsi="Times New Roman" w:cs="Times New Roman"/>
          <w:bCs/>
          <w:sz w:val="24"/>
          <w:szCs w:val="24"/>
        </w:rPr>
        <w:t>в соответствии с приложением 3 ПОП.</w:t>
      </w:r>
    </w:p>
    <w:p w:rsidR="000E0F07" w:rsidRDefault="000E0F07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0E0F07" w:rsidRDefault="00282925">
      <w:pPr>
        <w:pStyle w:val="113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3.2. Учебно-методическое обеспечение</w:t>
      </w:r>
    </w:p>
    <w:p w:rsidR="000E0F07" w:rsidRDefault="00282925">
      <w:pPr>
        <w:pStyle w:val="aff2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 для использования в</w:t>
      </w:r>
      <w:r>
        <w:rPr>
          <w:rFonts w:ascii="Times New Roman" w:hAnsi="Times New Roman" w:cs="Times New Roman"/>
          <w:sz w:val="24"/>
          <w:szCs w:val="24"/>
        </w:rPr>
        <w:t xml:space="preserve"> образовательном процессе. При формировании </w:t>
      </w:r>
      <w:r>
        <w:rPr>
          <w:rFonts w:ascii="Times New Roman" w:hAnsi="Times New Roman" w:cs="Times New Roman"/>
          <w:bCs/>
          <w:sz w:val="24"/>
          <w:szCs w:val="24"/>
        </w:rPr>
        <w:t>библиотечного фонда образовательн</w:t>
      </w:r>
      <w:r>
        <w:rPr>
          <w:rFonts w:ascii="Times New Roman" w:hAnsi="Times New Roman" w:cs="Times New Roman"/>
          <w:bCs/>
          <w:sz w:val="24"/>
          <w:szCs w:val="24"/>
        </w:rPr>
        <w:t>ая</w:t>
      </w:r>
      <w:r>
        <w:rPr>
          <w:rFonts w:ascii="Times New Roman" w:hAnsi="Times New Roman" w:cs="Times New Roman"/>
          <w:bCs/>
          <w:sz w:val="24"/>
          <w:szCs w:val="24"/>
        </w:rPr>
        <w:t xml:space="preserve"> организаци</w:t>
      </w:r>
      <w:r>
        <w:rPr>
          <w:rFonts w:ascii="Times New Roman" w:hAnsi="Times New Roman" w:cs="Times New Roman"/>
          <w:bCs/>
          <w:sz w:val="24"/>
          <w:szCs w:val="24"/>
        </w:rPr>
        <w:t>я</w:t>
      </w:r>
      <w:r>
        <w:rPr>
          <w:rFonts w:ascii="Times New Roman" w:hAnsi="Times New Roman" w:cs="Times New Roman"/>
          <w:bCs/>
          <w:sz w:val="24"/>
          <w:szCs w:val="24"/>
        </w:rPr>
        <w:t xml:space="preserve"> выбирает не менее одного издания в качестве основного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из перечисленн</w:t>
      </w:r>
      <w:r>
        <w:rPr>
          <w:rFonts w:ascii="Times New Roman" w:hAnsi="Times New Roman" w:cs="Times New Roman"/>
          <w:bCs/>
          <w:sz w:val="24"/>
          <w:szCs w:val="24"/>
        </w:rPr>
        <w:t>ого</w:t>
      </w:r>
      <w:r>
        <w:rPr>
          <w:rFonts w:ascii="Times New Roman" w:hAnsi="Times New Roman" w:cs="Times New Roman"/>
          <w:bCs/>
          <w:sz w:val="24"/>
          <w:szCs w:val="24"/>
        </w:rPr>
        <w:t xml:space="preserve"> ниже </w:t>
      </w:r>
      <w:r>
        <w:rPr>
          <w:rFonts w:ascii="Times New Roman" w:hAnsi="Times New Roman" w:cs="Times New Roman"/>
          <w:bCs/>
          <w:sz w:val="24"/>
          <w:szCs w:val="24"/>
        </w:rPr>
        <w:t>перечня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печатных изданий и (или) электронных изданий</w:t>
      </w:r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Cs/>
          <w:sz w:val="24"/>
          <w:szCs w:val="24"/>
          <w:highlight w:val="yellow"/>
        </w:rPr>
        <w:t xml:space="preserve">Перечень изданий образовательная организация вправе </w:t>
      </w:r>
      <w:r>
        <w:rPr>
          <w:rFonts w:ascii="Times New Roman" w:hAnsi="Times New Roman" w:cs="Times New Roman"/>
          <w:highlight w:val="yellow"/>
        </w:rPr>
        <w:t>дополн</w:t>
      </w:r>
      <w:r>
        <w:rPr>
          <w:rFonts w:ascii="Times New Roman" w:hAnsi="Times New Roman" w:cs="Times New Roman"/>
          <w:highlight w:val="yellow"/>
        </w:rPr>
        <w:t>ить</w:t>
      </w:r>
      <w:r>
        <w:rPr>
          <w:rFonts w:ascii="Times New Roman" w:hAnsi="Times New Roman" w:cs="Times New Roman"/>
          <w:highlight w:val="yellow"/>
        </w:rPr>
        <w:t xml:space="preserve"> (замен</w:t>
      </w:r>
      <w:r>
        <w:rPr>
          <w:rFonts w:ascii="Times New Roman" w:hAnsi="Times New Roman" w:cs="Times New Roman"/>
          <w:highlight w:val="yellow"/>
        </w:rPr>
        <w:t>ить</w:t>
      </w:r>
      <w:r>
        <w:rPr>
          <w:rFonts w:ascii="Times New Roman" w:hAnsi="Times New Roman" w:cs="Times New Roman"/>
          <w:highlight w:val="yellow"/>
        </w:rPr>
        <w:t xml:space="preserve">) </w:t>
      </w:r>
      <w:r>
        <w:rPr>
          <w:rFonts w:ascii="Times New Roman" w:hAnsi="Times New Roman" w:cs="Times New Roman"/>
          <w:highlight w:val="yellow"/>
        </w:rPr>
        <w:t>иными</w:t>
      </w:r>
      <w:r>
        <w:rPr>
          <w:rFonts w:ascii="Times New Roman" w:hAnsi="Times New Roman" w:cs="Times New Roman"/>
          <w:highlight w:val="yellow"/>
        </w:rPr>
        <w:t xml:space="preserve"> </w:t>
      </w:r>
      <w:r>
        <w:rPr>
          <w:rFonts w:ascii="Times New Roman" w:hAnsi="Times New Roman" w:cs="Times New Roman"/>
          <w:highlight w:val="yellow"/>
        </w:rPr>
        <w:t>изданиями</w:t>
      </w:r>
      <w:r>
        <w:rPr>
          <w:rFonts w:ascii="Times New Roman" w:hAnsi="Times New Roman" w:cs="Times New Roman"/>
          <w:bCs/>
          <w:sz w:val="24"/>
          <w:szCs w:val="24"/>
          <w:highlight w:val="yellow"/>
        </w:rPr>
        <w:t>.</w:t>
      </w:r>
    </w:p>
    <w:p w:rsidR="000E0F07" w:rsidRDefault="000E0F07">
      <w:pPr>
        <w:pStyle w:val="aff2"/>
        <w:ind w:left="0" w:firstLine="709"/>
        <w:rPr>
          <w:rFonts w:ascii="Times New Roman" w:hAnsi="Times New Roman" w:cs="Times New Roman"/>
          <w:b/>
          <w:sz w:val="24"/>
          <w:szCs w:val="24"/>
        </w:rPr>
      </w:pPr>
    </w:p>
    <w:p w:rsidR="000E0F07" w:rsidRDefault="00282925">
      <w:pPr>
        <w:pStyle w:val="aff2"/>
        <w:ind w:left="0" w:firstLine="709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3.2.1. Основные печатные и/или электронные издания</w:t>
      </w:r>
    </w:p>
    <w:p w:rsidR="000E0F07" w:rsidRDefault="00282925">
      <w:pPr>
        <w:tabs>
          <w:tab w:val="left" w:pos="426"/>
        </w:tabs>
        <w:contextualSpacing/>
        <w:jc w:val="both"/>
        <w:rPr>
          <w:rFonts w:ascii="Times New Roman" w:eastAsia="Calibri" w:hAnsi="Times New Roman" w:cs="Times New Roman"/>
          <w:shd w:val="clear" w:color="auto" w:fill="FFFFFF"/>
        </w:rPr>
      </w:pPr>
      <w:r>
        <w:rPr>
          <w:rFonts w:ascii="Times New Roman" w:eastAsia="Calibri" w:hAnsi="Times New Roman" w:cs="Times New Roman"/>
          <w:shd w:val="clear" w:color="auto" w:fill="FFFFFF"/>
        </w:rPr>
        <w:tab/>
        <w:t>1. Уголовный</w:t>
      </w:r>
      <w:r>
        <w:rPr>
          <w:rFonts w:ascii="Times New Roman" w:eastAsia="Calibri" w:hAnsi="Times New Roman" w:cs="Times New Roman"/>
          <w:bCs/>
        </w:rPr>
        <w:t xml:space="preserve"> </w:t>
      </w:r>
      <w:r>
        <w:rPr>
          <w:rFonts w:ascii="Times New Roman" w:eastAsia="Calibri" w:hAnsi="Times New Roman" w:cs="Times New Roman"/>
          <w:shd w:val="clear" w:color="auto" w:fill="FFFFFF"/>
        </w:rPr>
        <w:t>процесс: учеб. пособие / Е.Ю. Алонцева [и др.]; под ред. О.В. Химичевой, Н.В. Угольниковой ; Московс</w:t>
      </w:r>
      <w:r>
        <w:rPr>
          <w:rFonts w:ascii="Times New Roman" w:eastAsia="Calibri" w:hAnsi="Times New Roman" w:cs="Times New Roman"/>
          <w:shd w:val="clear" w:color="auto" w:fill="FFFFFF"/>
        </w:rPr>
        <w:t xml:space="preserve">кий ун-т МВД России имени В.Я. Кикотя. - Москва: МосУ МВД России имени В.Я. Кикотя, 2022. - 475 с. - Текст: непосредственный: электронный. - Библиогр.: с. 472-475, библиогр. в конце тем. - Авт. коллектив на с. 3-5. - ISBN 978-5-9694-1156-2: 132-75. </w:t>
      </w:r>
      <w:hyperlink r:id="rId37" w:history="1">
        <w:r>
          <w:rPr>
            <w:rStyle w:val="a8"/>
            <w:rFonts w:ascii="Times New Roman" w:eastAsia="Calibri" w:hAnsi="Times New Roman" w:cs="Times New Roman"/>
            <w:shd w:val="clear" w:color="auto" w:fill="FFFFFF"/>
          </w:rPr>
          <w:t>http://80.253.29.57/marcweb/docinfo.asp?Id=234984</w:t>
        </w:r>
      </w:hyperlink>
      <w:r>
        <w:rPr>
          <w:rFonts w:ascii="Times New Roman" w:eastAsia="Calibri" w:hAnsi="Times New Roman" w:cs="Times New Roman"/>
          <w:shd w:val="clear" w:color="auto" w:fill="FFFFFF"/>
        </w:rPr>
        <w:t xml:space="preserve"> .</w:t>
      </w:r>
    </w:p>
    <w:p w:rsidR="000E0F07" w:rsidRDefault="00282925">
      <w:pPr>
        <w:tabs>
          <w:tab w:val="left" w:pos="426"/>
        </w:tabs>
        <w:contextualSpacing/>
        <w:jc w:val="both"/>
        <w:rPr>
          <w:rFonts w:ascii="Times New Roman" w:eastAsia="Calibri" w:hAnsi="Times New Roman" w:cs="Times New Roman"/>
          <w:shd w:val="clear" w:color="auto" w:fill="FFFFFF"/>
        </w:rPr>
      </w:pPr>
      <w:r>
        <w:rPr>
          <w:rFonts w:ascii="Times New Roman" w:eastAsia="Calibri" w:hAnsi="Times New Roman" w:cs="Times New Roman"/>
          <w:shd w:val="clear" w:color="auto" w:fill="FFFFFF"/>
        </w:rPr>
        <w:tab/>
      </w:r>
      <w:r>
        <w:rPr>
          <w:rFonts w:ascii="Times New Roman" w:eastAsia="Calibri" w:hAnsi="Times New Roman" w:cs="Times New Roman"/>
          <w:shd w:val="clear" w:color="auto" w:fill="FFFFFF"/>
        </w:rPr>
        <w:t>2. Уголовный процесс: учебник / Б.Я. Гаврилов [и др.]; Московская акад. Следств. ком. России; под ред. А.М. Багмета, М.Х. Гельдибаева. - 4-е изд., перераб. и доп. - Москва: Юнити-Дана, 2021. - 911 с. - Текст: непосредственный. - Библиогр. : с. [891]-904. -</w:t>
      </w:r>
      <w:r>
        <w:rPr>
          <w:rFonts w:ascii="Times New Roman" w:eastAsia="Calibri" w:hAnsi="Times New Roman" w:cs="Times New Roman"/>
          <w:shd w:val="clear" w:color="auto" w:fill="FFFFFF"/>
        </w:rPr>
        <w:t xml:space="preserve"> Авт. коллектив указан на 3-й с. - ISBN 978-5-238-03250-4: 2000-02. </w:t>
      </w:r>
      <w:hyperlink r:id="rId38" w:history="1">
        <w:r>
          <w:rPr>
            <w:rStyle w:val="a8"/>
            <w:rFonts w:ascii="Times New Roman" w:eastAsia="Calibri" w:hAnsi="Times New Roman" w:cs="Times New Roman"/>
            <w:shd w:val="clear" w:color="auto" w:fill="FFFFFF"/>
          </w:rPr>
          <w:t>http://80.253.29.57/marcweb/docinfo.asp?Id=186472</w:t>
        </w:r>
      </w:hyperlink>
      <w:r>
        <w:rPr>
          <w:rFonts w:ascii="Times New Roman" w:eastAsia="Calibri" w:hAnsi="Times New Roman" w:cs="Times New Roman"/>
          <w:shd w:val="clear" w:color="auto" w:fill="FFFFFF"/>
        </w:rPr>
        <w:t xml:space="preserve"> .</w:t>
      </w:r>
    </w:p>
    <w:p w:rsidR="000E0F07" w:rsidRDefault="00282925">
      <w:pPr>
        <w:tabs>
          <w:tab w:val="left" w:pos="426"/>
        </w:tabs>
        <w:contextualSpacing/>
        <w:jc w:val="both"/>
        <w:rPr>
          <w:rFonts w:ascii="Times New Roman" w:eastAsia="Calibri" w:hAnsi="Times New Roman" w:cs="Times New Roman"/>
          <w:shd w:val="clear" w:color="auto" w:fill="FFFFFF"/>
        </w:rPr>
      </w:pPr>
      <w:r>
        <w:rPr>
          <w:rFonts w:ascii="Times New Roman" w:eastAsia="Calibri" w:hAnsi="Times New Roman" w:cs="Times New Roman"/>
          <w:shd w:val="clear" w:color="auto" w:fill="FFFFFF"/>
        </w:rPr>
        <w:tab/>
        <w:t xml:space="preserve">3. Кутуев, Э.К.Уголовный процесс (Общая часть): учеб. пособие / Э.К. </w:t>
      </w:r>
      <w:r>
        <w:rPr>
          <w:rFonts w:ascii="Times New Roman" w:eastAsia="Calibri" w:hAnsi="Times New Roman" w:cs="Times New Roman"/>
          <w:shd w:val="clear" w:color="auto" w:fill="FFFFFF"/>
        </w:rPr>
        <w:t>Кутуев, Р.Е. Егорова, О. Г. Часовникова. - Санкт-Петербург: СПбУ МВД России, 2019. - 176 с. - Текст: электронный. - Библиогр.: с. 139-142. - ISBN 978-5-91837-213-5. http://80.253.29.57/marcweb/docinfo.asp?Id=204197.</w:t>
      </w:r>
      <w:r>
        <w:rPr>
          <w:rFonts w:ascii="Times New Roman" w:eastAsia="Calibri" w:hAnsi="Times New Roman" w:cs="Times New Roman"/>
        </w:rPr>
        <w:br/>
      </w:r>
      <w:r>
        <w:rPr>
          <w:rFonts w:ascii="Times New Roman" w:eastAsia="Calibri" w:hAnsi="Times New Roman" w:cs="Times New Roman"/>
          <w:shd w:val="clear" w:color="auto" w:fill="FFFFFF"/>
        </w:rPr>
        <w:t xml:space="preserve"> </w:t>
      </w:r>
      <w:r>
        <w:rPr>
          <w:rFonts w:ascii="Times New Roman" w:eastAsia="Calibri" w:hAnsi="Times New Roman" w:cs="Times New Roman"/>
          <w:shd w:val="clear" w:color="auto" w:fill="FFFFFF"/>
        </w:rPr>
        <w:tab/>
        <w:t>4. Уголовный процесс (судебное произво</w:t>
      </w:r>
      <w:r>
        <w:rPr>
          <w:rFonts w:ascii="Times New Roman" w:eastAsia="Calibri" w:hAnsi="Times New Roman" w:cs="Times New Roman"/>
          <w:shd w:val="clear" w:color="auto" w:fill="FFFFFF"/>
        </w:rPr>
        <w:t xml:space="preserve">дство): курс лекций / Краснодар. ун-т МВД России; сост. И.Р. Ульянова. - Краснодар: КрУ МВД России, 2020. - 246 с. - Текст: электронный. - Библиогр.: с. 237-245. - ISBN 978-5-9266-1666-5. </w:t>
      </w:r>
      <w:hyperlink r:id="rId39" w:history="1">
        <w:r>
          <w:rPr>
            <w:rStyle w:val="a8"/>
            <w:rFonts w:ascii="Times New Roman" w:eastAsia="Calibri" w:hAnsi="Times New Roman" w:cs="Times New Roman"/>
            <w:shd w:val="clear" w:color="auto" w:fill="FFFFFF"/>
          </w:rPr>
          <w:t>http:</w:t>
        </w:r>
        <w:r>
          <w:rPr>
            <w:rStyle w:val="a8"/>
            <w:rFonts w:ascii="Times New Roman" w:eastAsia="Calibri" w:hAnsi="Times New Roman" w:cs="Times New Roman"/>
            <w:shd w:val="clear" w:color="auto" w:fill="FFFFFF"/>
          </w:rPr>
          <w:t>//80.253.29.57/marcweb/docinfo.asp?Id=188268</w:t>
        </w:r>
      </w:hyperlink>
      <w:r>
        <w:rPr>
          <w:rFonts w:ascii="Times New Roman" w:eastAsia="Calibri" w:hAnsi="Times New Roman" w:cs="Times New Roman"/>
          <w:shd w:val="clear" w:color="auto" w:fill="FFFFFF"/>
        </w:rPr>
        <w:t xml:space="preserve"> .</w:t>
      </w:r>
    </w:p>
    <w:p w:rsidR="000E0F07" w:rsidRDefault="00282925">
      <w:pPr>
        <w:contextualSpacing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 5. Уголовно-процессуальное право (Уголовный процесс). Общие положения : учеб. пособие / Дальневосточный юрид. ин-т МВД России ; сост. : А.В. Лунева, С.Н. Воробей. - Хабаровск : ДВЮИ МВД России, 2022.</w:t>
      </w:r>
      <w:r>
        <w:rPr>
          <w:rFonts w:ascii="Times New Roman" w:hAnsi="Times New Roman" w:cs="Times New Roman"/>
          <w:bCs/>
        </w:rPr>
        <w:t xml:space="preserve"> - 123 с. - ISBN 978-5-9753-0413-1</w:t>
      </w:r>
    </w:p>
    <w:p w:rsidR="000E0F07" w:rsidRDefault="000E0F07">
      <w:pPr>
        <w:contextualSpacing/>
        <w:rPr>
          <w:rFonts w:ascii="Times New Roman" w:hAnsi="Times New Roman" w:cs="Times New Roman"/>
          <w:bCs/>
        </w:rPr>
      </w:pPr>
    </w:p>
    <w:p w:rsidR="000E0F07" w:rsidRDefault="00282925">
      <w:pPr>
        <w:ind w:firstLine="709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3.2.2. Дополнительные источники </w:t>
      </w:r>
    </w:p>
    <w:p w:rsidR="000E0F07" w:rsidRDefault="00282925">
      <w:pPr>
        <w:ind w:firstLine="709"/>
        <w:contextualSpacing/>
        <w:rPr>
          <w:rFonts w:ascii="Times New Roman" w:hAnsi="Times New Roman" w:cs="Times New Roman"/>
          <w:bCs/>
          <w:i/>
        </w:rPr>
      </w:pPr>
      <w:r>
        <w:rPr>
          <w:rFonts w:ascii="Times New Roman" w:hAnsi="Times New Roman" w:cs="Times New Roman"/>
          <w:bCs/>
        </w:rPr>
        <w:t>1</w:t>
      </w:r>
      <w:r>
        <w:rPr>
          <w:rFonts w:ascii="Times New Roman" w:eastAsia="Calibri" w:hAnsi="Times New Roman" w:cs="Times New Roman"/>
          <w:shd w:val="clear" w:color="auto" w:fill="FFFFFF"/>
        </w:rPr>
        <w:t xml:space="preserve">. Основы уголовного процесса (в схемах и таблицах) : учеб. нагляд. пособие / А. Н. Толманов ; Московский ун-т МВД России имени В.Я. Кикотя. - Москва : МосУ МВД России имени В.Я. Кикотя, </w:t>
      </w:r>
      <w:r>
        <w:rPr>
          <w:rFonts w:ascii="Times New Roman" w:eastAsia="Calibri" w:hAnsi="Times New Roman" w:cs="Times New Roman"/>
          <w:shd w:val="clear" w:color="auto" w:fill="FFFFFF"/>
        </w:rPr>
        <w:t>2022. - 93 с. : ил., табл. - ISBN 978-5-9694-1155-5 : 221-95.</w:t>
      </w:r>
    </w:p>
    <w:p w:rsidR="000E0F07" w:rsidRDefault="00282925">
      <w:pPr>
        <w:ind w:firstLine="709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Приводятся наименования и данные по информационным ресурсам, нормативным документам, применение которых необходимо для освоения данного модуля.</w:t>
      </w:r>
    </w:p>
    <w:p w:rsidR="000E0F07" w:rsidRDefault="000E0F07">
      <w:pPr>
        <w:ind w:firstLine="709"/>
        <w:jc w:val="both"/>
        <w:rPr>
          <w:rFonts w:ascii="Times New Roman" w:hAnsi="Times New Roman" w:cs="Times New Roman"/>
          <w:i/>
        </w:rPr>
      </w:pPr>
    </w:p>
    <w:p w:rsidR="000E0F07" w:rsidRDefault="000E0F07">
      <w:pPr>
        <w:ind w:firstLine="709"/>
        <w:jc w:val="both"/>
        <w:rPr>
          <w:rFonts w:ascii="Times New Roman" w:hAnsi="Times New Roman" w:cs="Times New Roman"/>
          <w:i/>
        </w:rPr>
      </w:pPr>
    </w:p>
    <w:p w:rsidR="000E0F07" w:rsidRDefault="00282925">
      <w:pPr>
        <w:pStyle w:val="1f9"/>
        <w:rPr>
          <w:rFonts w:ascii="Times New Roman" w:hAnsi="Times New Roman"/>
          <w:b w:val="0"/>
        </w:rPr>
      </w:pPr>
      <w:r>
        <w:rPr>
          <w:rFonts w:ascii="Times New Roman" w:hAnsi="Times New Roman"/>
        </w:rPr>
        <w:t xml:space="preserve">4. Контроль и оценка результатов </w:t>
      </w:r>
      <w:r>
        <w:rPr>
          <w:rFonts w:ascii="Times New Roman" w:hAnsi="Times New Roman"/>
        </w:rPr>
        <w:br/>
        <w:t>освоения ДИСЦИ</w:t>
      </w:r>
      <w:r>
        <w:rPr>
          <w:rFonts w:ascii="Times New Roman" w:hAnsi="Times New Roman"/>
        </w:rPr>
        <w:t>ПЛИНЫ</w:t>
      </w:r>
    </w:p>
    <w:tbl>
      <w:tblPr>
        <w:tblW w:w="102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97"/>
        <w:gridCol w:w="4961"/>
        <w:gridCol w:w="1843"/>
      </w:tblGrid>
      <w:tr w:rsidR="000E0F07">
        <w:trPr>
          <w:trHeight w:val="519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F07" w:rsidRDefault="0028292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Результаты обучения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F07" w:rsidRDefault="0028292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Показатели освоенности компетенций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F07" w:rsidRDefault="0028292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Методы оценки</w:t>
            </w:r>
          </w:p>
        </w:tc>
      </w:tr>
      <w:tr w:rsidR="000E0F07">
        <w:trPr>
          <w:trHeight w:val="698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contextualSpacing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 xml:space="preserve">Знает: </w:t>
            </w:r>
          </w:p>
          <w:p w:rsidR="000E0F07" w:rsidRDefault="00282925">
            <w:pPr>
              <w:tabs>
                <w:tab w:val="left" w:pos="314"/>
              </w:tabs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−</w:t>
            </w:r>
            <w:r>
              <w:rPr>
                <w:rFonts w:ascii="Times New Roman" w:eastAsia="Calibri" w:hAnsi="Times New Roman" w:cs="Times New Roman"/>
                <w:bCs/>
              </w:rPr>
              <w:t>юридические факты как основания возникновения правоотношений;</w:t>
            </w:r>
          </w:p>
          <w:p w:rsidR="000E0F07" w:rsidRDefault="00282925">
            <w:pPr>
              <w:tabs>
                <w:tab w:val="left" w:pos="314"/>
              </w:tabs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−</w:t>
            </w:r>
            <w:r>
              <w:rPr>
                <w:rFonts w:ascii="Times New Roman" w:eastAsia="Calibri" w:hAnsi="Times New Roman" w:cs="Times New Roman"/>
                <w:bCs/>
              </w:rPr>
              <w:t>номенклатура информационных источников, применяемых в профессиональной деятельности;</w:t>
            </w:r>
          </w:p>
          <w:p w:rsidR="000E0F07" w:rsidRDefault="00282925">
            <w:pPr>
              <w:tabs>
                <w:tab w:val="left" w:pos="314"/>
              </w:tabs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−</w:t>
            </w:r>
            <w:r>
              <w:rPr>
                <w:rFonts w:ascii="Times New Roman" w:eastAsia="Calibri" w:hAnsi="Times New Roman" w:cs="Times New Roman"/>
                <w:bCs/>
              </w:rPr>
              <w:t xml:space="preserve">приемы </w:t>
            </w:r>
            <w:r>
              <w:rPr>
                <w:rFonts w:ascii="Times New Roman" w:eastAsia="Calibri" w:hAnsi="Times New Roman" w:cs="Times New Roman"/>
                <w:bCs/>
              </w:rPr>
              <w:t>структурирования информации;</w:t>
            </w:r>
          </w:p>
          <w:p w:rsidR="000E0F07" w:rsidRDefault="00282925">
            <w:pPr>
              <w:tabs>
                <w:tab w:val="left" w:pos="314"/>
              </w:tabs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−</w:t>
            </w:r>
            <w:r>
              <w:rPr>
                <w:rFonts w:ascii="Times New Roman" w:eastAsia="Calibri" w:hAnsi="Times New Roman" w:cs="Times New Roman"/>
                <w:bCs/>
              </w:rPr>
              <w:t>формат оформления результатов поиска информации, современные средства и устройства информатизации;</w:t>
            </w:r>
          </w:p>
          <w:p w:rsidR="000E0F07" w:rsidRDefault="00282925">
            <w:pPr>
              <w:contextualSpacing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bCs/>
              </w:rPr>
              <w:t>−</w:t>
            </w:r>
            <w:r>
              <w:rPr>
                <w:rFonts w:ascii="Times New Roman" w:eastAsia="Calibri" w:hAnsi="Times New Roman" w:cs="Times New Roman"/>
                <w:bCs/>
              </w:rPr>
              <w:t xml:space="preserve">порядок их применения и программное обеспечение в профессиональной деятельности, в том числе с использованием </w:t>
            </w:r>
            <w:r>
              <w:rPr>
                <w:rFonts w:ascii="Times New Roman" w:eastAsia="Calibri" w:hAnsi="Times New Roman" w:cs="Times New Roman"/>
                <w:bCs/>
              </w:rPr>
              <w:lastRenderedPageBreak/>
              <w:t>цифровых средств</w:t>
            </w:r>
            <w:r>
              <w:rPr>
                <w:rFonts w:ascii="Times New Roman" w:eastAsia="Calibri" w:hAnsi="Times New Roman" w:cs="Times New Roman"/>
                <w:bCs/>
              </w:rPr>
              <w:t>;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Правильность произношения и применения понятий применительно к контексту. Дифференциация понятий по их признакам</w:t>
            </w:r>
          </w:p>
          <w:p w:rsidR="000E0F07" w:rsidRDefault="00282925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Перечисление принципов уголовного судопроизводства, раскрытие их содержания и правильность применения к практическим ситуациям</w:t>
            </w:r>
          </w:p>
          <w:p w:rsidR="000E0F07" w:rsidRDefault="00282925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Перечисление в</w:t>
            </w:r>
            <w:r>
              <w:rPr>
                <w:rFonts w:ascii="Times New Roman" w:hAnsi="Times New Roman" w:cs="Times New Roman"/>
              </w:rPr>
              <w:t>идов доказательств в уголовном процессе, объяснение особенностей их получения и предоставления</w:t>
            </w:r>
          </w:p>
          <w:p w:rsidR="000E0F07" w:rsidRDefault="00282925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Структура УПК РФ, особенности его норм, порядка их применения. Решение коллизий, возникающих между УПК РФ и другими НПА в области уголовного судопроизводства</w:t>
            </w:r>
          </w:p>
          <w:p w:rsidR="000E0F07" w:rsidRDefault="00282925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</w:t>
            </w:r>
            <w:r>
              <w:rPr>
                <w:rFonts w:ascii="Times New Roman" w:hAnsi="Times New Roman" w:cs="Times New Roman"/>
              </w:rPr>
              <w:t xml:space="preserve">имание особенностей процедуры судебного разбирательства, обжалования, пересмотра и исполнения судебных решений по уголовным </w:t>
            </w:r>
            <w:r>
              <w:rPr>
                <w:rFonts w:ascii="Times New Roman" w:hAnsi="Times New Roman" w:cs="Times New Roman"/>
              </w:rPr>
              <w:lastRenderedPageBreak/>
              <w:t>делам</w:t>
            </w:r>
          </w:p>
          <w:p w:rsidR="000E0F07" w:rsidRDefault="00282925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Свободное ориентирование в сроках рассмотрения сообщения о преступлении, порядке их продления и полномочиях следователя и дозн</w:t>
            </w:r>
            <w:r>
              <w:rPr>
                <w:rFonts w:ascii="Times New Roman" w:hAnsi="Times New Roman" w:cs="Times New Roman"/>
              </w:rPr>
              <w:t>авателя на этапе предварительной проверки</w:t>
            </w:r>
          </w:p>
          <w:p w:rsidR="000E0F07" w:rsidRDefault="00282925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Перечисление и объяснение отличий поводов и оснований для возбуждения уголовного дела. Перечисление субъектов, компетентных возбуждать уголовные дела и этапов возбуждения уголовного дела</w:t>
            </w:r>
          </w:p>
          <w:p w:rsidR="000E0F07" w:rsidRDefault="00282925">
            <w:pPr>
              <w:contextualSpacing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 xml:space="preserve">Перечисление основных форм </w:t>
            </w:r>
            <w:r>
              <w:rPr>
                <w:rFonts w:ascii="Times New Roman" w:hAnsi="Times New Roman" w:cs="Times New Roman"/>
              </w:rPr>
              <w:t>дознания, оснований для проведения дознания в общем порядке и в сокращенные сроки, специфических особенностей указанных форм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contextualSpacing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lastRenderedPageBreak/>
              <w:t>Экспертное наблюдение выполнения практических работ и видов работ по практике</w:t>
            </w:r>
          </w:p>
          <w:p w:rsidR="000E0F07" w:rsidRDefault="00282925">
            <w:pPr>
              <w:contextualSpacing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Диагностика (тестирование, контрольные работы)</w:t>
            </w:r>
          </w:p>
        </w:tc>
      </w:tr>
      <w:tr w:rsidR="000E0F07">
        <w:trPr>
          <w:trHeight w:val="698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contextualSpacing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lastRenderedPageBreak/>
              <w:t>Умеет:</w:t>
            </w:r>
          </w:p>
          <w:p w:rsidR="000E0F07" w:rsidRDefault="00282925">
            <w:pPr>
              <w:tabs>
                <w:tab w:val="left" w:pos="314"/>
              </w:tabs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−</w:t>
            </w:r>
            <w:r>
              <w:rPr>
                <w:rFonts w:ascii="Times New Roman" w:eastAsia="Calibri" w:hAnsi="Times New Roman" w:cs="Times New Roman"/>
                <w:bCs/>
              </w:rPr>
              <w:t>определять задачи для поиска информации</w:t>
            </w:r>
          </w:p>
          <w:p w:rsidR="000E0F07" w:rsidRDefault="00282925">
            <w:pPr>
              <w:tabs>
                <w:tab w:val="left" w:pos="314"/>
              </w:tabs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−</w:t>
            </w:r>
            <w:r>
              <w:rPr>
                <w:rFonts w:ascii="Times New Roman" w:eastAsia="Calibri" w:hAnsi="Times New Roman" w:cs="Times New Roman"/>
                <w:bCs/>
              </w:rPr>
              <w:t>определять необходимые источники информации</w:t>
            </w:r>
          </w:p>
          <w:p w:rsidR="000E0F07" w:rsidRDefault="00282925">
            <w:pPr>
              <w:tabs>
                <w:tab w:val="left" w:pos="314"/>
              </w:tabs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−</w:t>
            </w:r>
            <w:r>
              <w:rPr>
                <w:rFonts w:ascii="Times New Roman" w:eastAsia="Calibri" w:hAnsi="Times New Roman" w:cs="Times New Roman"/>
                <w:bCs/>
              </w:rPr>
              <w:t xml:space="preserve">планировать процесс поиска; </w:t>
            </w:r>
          </w:p>
          <w:p w:rsidR="000E0F07" w:rsidRDefault="00282925">
            <w:pPr>
              <w:tabs>
                <w:tab w:val="left" w:pos="314"/>
              </w:tabs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−</w:t>
            </w:r>
            <w:r>
              <w:rPr>
                <w:rFonts w:ascii="Times New Roman" w:eastAsia="Calibri" w:hAnsi="Times New Roman" w:cs="Times New Roman"/>
                <w:bCs/>
              </w:rPr>
              <w:t>структурировать получаемую информацию;</w:t>
            </w:r>
          </w:p>
          <w:p w:rsidR="000E0F07" w:rsidRDefault="00282925">
            <w:pPr>
              <w:tabs>
                <w:tab w:val="left" w:pos="314"/>
              </w:tabs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−</w:t>
            </w:r>
            <w:r>
              <w:rPr>
                <w:rFonts w:ascii="Times New Roman" w:eastAsia="Calibri" w:hAnsi="Times New Roman" w:cs="Times New Roman"/>
                <w:bCs/>
              </w:rPr>
              <w:t>выделять наиболее значимое в перечне информации;</w:t>
            </w:r>
          </w:p>
          <w:p w:rsidR="000E0F07" w:rsidRDefault="00282925">
            <w:pPr>
              <w:tabs>
                <w:tab w:val="left" w:pos="314"/>
              </w:tabs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−</w:t>
            </w:r>
            <w:r>
              <w:rPr>
                <w:rFonts w:ascii="Times New Roman" w:eastAsia="Calibri" w:hAnsi="Times New Roman" w:cs="Times New Roman"/>
                <w:bCs/>
              </w:rPr>
              <w:t>оценивать практическую значимость результа</w:t>
            </w:r>
            <w:r>
              <w:rPr>
                <w:rFonts w:ascii="Times New Roman" w:eastAsia="Calibri" w:hAnsi="Times New Roman" w:cs="Times New Roman"/>
                <w:bCs/>
              </w:rPr>
              <w:t>тов поиска;</w:t>
            </w:r>
          </w:p>
          <w:p w:rsidR="000E0F07" w:rsidRDefault="00282925">
            <w:pPr>
              <w:tabs>
                <w:tab w:val="left" w:pos="314"/>
              </w:tabs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−</w:t>
            </w:r>
            <w:r>
              <w:rPr>
                <w:rFonts w:ascii="Times New Roman" w:eastAsia="Calibri" w:hAnsi="Times New Roman" w:cs="Times New Roman"/>
                <w:bCs/>
              </w:rPr>
              <w:t>оформлять результаты поиска, применять средства информационных технологий для решения профессиональных задач;</w:t>
            </w:r>
          </w:p>
          <w:p w:rsidR="000E0F07" w:rsidRDefault="00282925">
            <w:pPr>
              <w:tabs>
                <w:tab w:val="left" w:pos="314"/>
              </w:tabs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−</w:t>
            </w:r>
            <w:r>
              <w:rPr>
                <w:rFonts w:ascii="Times New Roman" w:eastAsia="Calibri" w:hAnsi="Times New Roman" w:cs="Times New Roman"/>
                <w:bCs/>
              </w:rPr>
              <w:t>использовать современное программное обеспечение;</w:t>
            </w:r>
          </w:p>
          <w:p w:rsidR="000E0F07" w:rsidRDefault="00282925">
            <w:pPr>
              <w:tabs>
                <w:tab w:val="left" w:pos="314"/>
              </w:tabs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−</w:t>
            </w:r>
            <w:r>
              <w:rPr>
                <w:rFonts w:ascii="Times New Roman" w:eastAsia="Calibri" w:hAnsi="Times New Roman" w:cs="Times New Roman"/>
                <w:bCs/>
              </w:rPr>
              <w:t>использовать различные цифровые средства для решения профессиональных задач.</w:t>
            </w:r>
          </w:p>
          <w:p w:rsidR="000E0F07" w:rsidRDefault="00282925">
            <w:pPr>
              <w:tabs>
                <w:tab w:val="left" w:pos="314"/>
              </w:tabs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−</w:t>
            </w:r>
            <w:r>
              <w:rPr>
                <w:rFonts w:ascii="Times New Roman" w:eastAsia="Calibri" w:hAnsi="Times New Roman" w:cs="Times New Roman"/>
                <w:bCs/>
              </w:rPr>
              <w:t>ана</w:t>
            </w:r>
            <w:r>
              <w:rPr>
                <w:rFonts w:ascii="Times New Roman" w:eastAsia="Calibri" w:hAnsi="Times New Roman" w:cs="Times New Roman"/>
                <w:bCs/>
              </w:rPr>
              <w:t>лизировать юридические факты и возникающие в связи с ними правовые отношения;</w:t>
            </w:r>
          </w:p>
          <w:p w:rsidR="000E0F07" w:rsidRDefault="00282925">
            <w:pPr>
              <w:tabs>
                <w:tab w:val="left" w:pos="314"/>
              </w:tabs>
              <w:contextualSpacing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Cs/>
              </w:rPr>
              <w:t>-обеспечивать законность и правопорядок, безопасность личности, общества и государства.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contextualSpacing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bCs/>
                <w:lang w:eastAsia="ru-RU"/>
              </w:rPr>
              <w:t>Разбор, анализ и решение правовых проблем с точки зрения соблюдения норм уголовно-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contextualSpacing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Экспертное наблюдение выполнения практических работ и видов работ по практике</w:t>
            </w:r>
          </w:p>
          <w:p w:rsidR="000E0F07" w:rsidRDefault="00282925">
            <w:pPr>
              <w:contextualSpacing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Диагностика (тестирование, контрольные работы)</w:t>
            </w:r>
          </w:p>
        </w:tc>
      </w:tr>
    </w:tbl>
    <w:p w:rsidR="000E0F07" w:rsidRDefault="000E0F07">
      <w:pPr>
        <w:jc w:val="right"/>
        <w:rPr>
          <w:rFonts w:ascii="Times New Roman" w:hAnsi="Times New Roman" w:cs="Times New Roman"/>
          <w:b/>
        </w:rPr>
      </w:pPr>
    </w:p>
    <w:p w:rsidR="000E0F07" w:rsidRDefault="00282925">
      <w:pPr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  <w:r>
        <w:rPr>
          <w:rFonts w:ascii="Times New Roman" w:hAnsi="Times New Roman" w:cs="Times New Roman"/>
          <w:b/>
        </w:rPr>
        <w:lastRenderedPageBreak/>
        <w:t>Приложение 2.8</w:t>
      </w:r>
    </w:p>
    <w:p w:rsidR="000E0F07" w:rsidRDefault="00282925">
      <w:pPr>
        <w:jc w:val="right"/>
        <w:rPr>
          <w:rFonts w:ascii="Times New Roman" w:hAnsi="Times New Roman" w:cs="Times New Roman"/>
          <w:b/>
          <w:bCs/>
          <w:color w:val="000000" w:themeColor="text1"/>
          <w:kern w:val="32"/>
          <w:szCs w:val="24"/>
          <w:lang w:eastAsia="zh-CN"/>
        </w:rPr>
      </w:pPr>
      <w:r>
        <w:rPr>
          <w:rFonts w:ascii="Times New Roman" w:hAnsi="Times New Roman" w:cs="Times New Roman"/>
          <w:b/>
        </w:rPr>
        <w:t>к ПОП по</w:t>
      </w:r>
      <w:r>
        <w:rPr>
          <w:rFonts w:ascii="Times New Roman" w:hAnsi="Times New Roman" w:cs="Times New Roman"/>
          <w:b/>
          <w:bCs/>
          <w:color w:val="000000" w:themeColor="text1"/>
          <w:kern w:val="32"/>
          <w:szCs w:val="24"/>
          <w:lang w:eastAsia="zh-CN"/>
        </w:rPr>
        <w:t xml:space="preserve"> специальности</w:t>
      </w:r>
    </w:p>
    <w:p w:rsidR="000E0F07" w:rsidRDefault="00282925">
      <w:pPr>
        <w:jc w:val="right"/>
        <w:rPr>
          <w:rFonts w:ascii="Times New Roman" w:hAnsi="Times New Roman" w:cs="Times New Roman"/>
          <w:b/>
          <w:color w:val="0070C0"/>
        </w:rPr>
      </w:pPr>
      <w:r>
        <w:rPr>
          <w:rFonts w:ascii="Times New Roman" w:hAnsi="Times New Roman" w:cs="Times New Roman"/>
          <w:b/>
          <w:bCs/>
          <w:kern w:val="32"/>
          <w:szCs w:val="24"/>
          <w:lang w:eastAsia="zh-CN"/>
        </w:rPr>
        <w:t>40.02.02 Правоохранительная деятельность</w:t>
      </w:r>
    </w:p>
    <w:p w:rsidR="000E0F07" w:rsidRDefault="000E0F07">
      <w:pPr>
        <w:jc w:val="right"/>
        <w:rPr>
          <w:rFonts w:ascii="Times New Roman" w:hAnsi="Times New Roman" w:cs="Times New Roman"/>
          <w:b/>
          <w:color w:val="0070C0"/>
        </w:rPr>
      </w:pPr>
    </w:p>
    <w:p w:rsidR="000E0F07" w:rsidRDefault="000E0F07">
      <w:pPr>
        <w:jc w:val="right"/>
        <w:rPr>
          <w:rFonts w:ascii="Times New Roman" w:hAnsi="Times New Roman" w:cs="Times New Roman"/>
          <w:b/>
          <w:color w:val="0070C0"/>
        </w:rPr>
      </w:pPr>
    </w:p>
    <w:p w:rsidR="000E0F07" w:rsidRDefault="000E0F07">
      <w:pPr>
        <w:jc w:val="right"/>
        <w:rPr>
          <w:rFonts w:ascii="Times New Roman" w:hAnsi="Times New Roman" w:cs="Times New Roman"/>
          <w:b/>
          <w:color w:val="0070C0"/>
        </w:rPr>
      </w:pPr>
    </w:p>
    <w:p w:rsidR="000E0F07" w:rsidRDefault="000E0F07">
      <w:pPr>
        <w:jc w:val="right"/>
        <w:rPr>
          <w:rFonts w:ascii="Times New Roman" w:hAnsi="Times New Roman" w:cs="Times New Roman"/>
          <w:b/>
          <w:color w:val="0070C0"/>
        </w:rPr>
      </w:pPr>
    </w:p>
    <w:p w:rsidR="000E0F07" w:rsidRDefault="000E0F07">
      <w:pPr>
        <w:jc w:val="right"/>
        <w:rPr>
          <w:rFonts w:ascii="Times New Roman" w:hAnsi="Times New Roman" w:cs="Times New Roman"/>
          <w:b/>
          <w:color w:val="0070C0"/>
        </w:rPr>
      </w:pPr>
    </w:p>
    <w:p w:rsidR="000E0F07" w:rsidRDefault="000E0F07">
      <w:pPr>
        <w:jc w:val="right"/>
        <w:rPr>
          <w:rFonts w:ascii="Times New Roman" w:hAnsi="Times New Roman" w:cs="Times New Roman"/>
          <w:b/>
          <w:color w:val="0070C0"/>
        </w:rPr>
      </w:pPr>
    </w:p>
    <w:p w:rsidR="000E0F07" w:rsidRDefault="000E0F07">
      <w:pPr>
        <w:jc w:val="right"/>
        <w:rPr>
          <w:rFonts w:ascii="Times New Roman" w:hAnsi="Times New Roman" w:cs="Times New Roman"/>
          <w:b/>
          <w:color w:val="0070C0"/>
        </w:rPr>
      </w:pPr>
    </w:p>
    <w:p w:rsidR="000E0F07" w:rsidRDefault="000E0F07">
      <w:pPr>
        <w:jc w:val="right"/>
        <w:rPr>
          <w:rFonts w:ascii="Times New Roman" w:hAnsi="Times New Roman" w:cs="Times New Roman"/>
          <w:b/>
          <w:color w:val="0070C0"/>
        </w:rPr>
      </w:pPr>
    </w:p>
    <w:p w:rsidR="000E0F07" w:rsidRDefault="000E0F07">
      <w:pPr>
        <w:jc w:val="right"/>
        <w:rPr>
          <w:rFonts w:ascii="Times New Roman" w:hAnsi="Times New Roman" w:cs="Times New Roman"/>
          <w:b/>
          <w:color w:val="0070C0"/>
        </w:rPr>
      </w:pPr>
    </w:p>
    <w:p w:rsidR="000E0F07" w:rsidRDefault="000E0F07">
      <w:pPr>
        <w:jc w:val="right"/>
        <w:rPr>
          <w:rFonts w:ascii="Times New Roman" w:hAnsi="Times New Roman" w:cs="Times New Roman"/>
          <w:b/>
          <w:color w:val="0070C0"/>
        </w:rPr>
      </w:pPr>
    </w:p>
    <w:p w:rsidR="000E0F07" w:rsidRDefault="000E0F07">
      <w:pPr>
        <w:jc w:val="right"/>
        <w:rPr>
          <w:rFonts w:ascii="Times New Roman" w:hAnsi="Times New Roman" w:cs="Times New Roman"/>
          <w:b/>
          <w:color w:val="0070C0"/>
        </w:rPr>
      </w:pPr>
    </w:p>
    <w:p w:rsidR="000E0F07" w:rsidRDefault="00282925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Примерная рабочая программа дисциплины</w:t>
      </w:r>
    </w:p>
    <w:p w:rsidR="000E0F07" w:rsidRDefault="00282925">
      <w:pPr>
        <w:pStyle w:val="1"/>
      </w:pPr>
      <w:bookmarkStart w:id="40" w:name="_Toc192175857"/>
      <w:r>
        <w:t>«ОП.08 КРИМИНАЛИСТИКА»</w:t>
      </w:r>
      <w:bookmarkEnd w:id="40"/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282925">
      <w:pPr>
        <w:jc w:val="center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>2025 г.</w:t>
      </w:r>
    </w:p>
    <w:p w:rsidR="000E0F07" w:rsidRDefault="00282925">
      <w:pPr>
        <w:rPr>
          <w:rFonts w:ascii="Times New Roman" w:hAnsi="Times New Roman" w:cs="Times New Roman"/>
          <w:b/>
          <w:caps/>
        </w:rPr>
      </w:pPr>
      <w:r>
        <w:rPr>
          <w:rFonts w:ascii="Times New Roman" w:hAnsi="Times New Roman" w:cs="Times New Roman"/>
        </w:rPr>
        <w:br w:type="page"/>
      </w:r>
    </w:p>
    <w:p w:rsidR="000E0F07" w:rsidRDefault="00282925">
      <w:pPr>
        <w:pStyle w:val="1f9"/>
        <w:rPr>
          <w:rFonts w:ascii="Times New Roman" w:hAnsi="Times New Roman"/>
          <w:lang w:val="ru-RU"/>
        </w:rPr>
      </w:pPr>
      <w:bookmarkStart w:id="41" w:name="_Hlk194419334"/>
      <w:r>
        <w:rPr>
          <w:rFonts w:ascii="Times New Roman" w:hAnsi="Times New Roman"/>
          <w:lang w:val="ru-RU"/>
        </w:rPr>
        <w:lastRenderedPageBreak/>
        <w:t>СОДЕРЖАНИЕ ПРОГРАММЫ</w:t>
      </w:r>
    </w:p>
    <w:p w:rsidR="000E0F07" w:rsidRDefault="00282925">
      <w:pPr>
        <w:pStyle w:val="18"/>
        <w:spacing w:line="240" w:lineRule="auto"/>
        <w:rPr>
          <w:rFonts w:eastAsiaTheme="minorEastAsia"/>
          <w:b w:val="0"/>
          <w:bCs w:val="0"/>
          <w:lang w:eastAsia="ru-RU"/>
        </w:rPr>
      </w:pPr>
      <w:r>
        <w:rPr>
          <w:b w:val="0"/>
          <w:bCs w:val="0"/>
        </w:rPr>
        <w:fldChar w:fldCharType="begin"/>
      </w:r>
      <w:r>
        <w:rPr>
          <w:b w:val="0"/>
          <w:bCs w:val="0"/>
        </w:rPr>
        <w:instrText xml:space="preserve"> TOC \h \z \t "Раздел 1;1;Раздел 1.1;2" </w:instrText>
      </w:r>
      <w:r>
        <w:rPr>
          <w:b w:val="0"/>
          <w:bCs w:val="0"/>
        </w:rPr>
        <w:fldChar w:fldCharType="separate"/>
      </w:r>
      <w:hyperlink w:anchor="_Toc156294875" w:history="1"/>
    </w:p>
    <w:p w:rsidR="000E0F07" w:rsidRDefault="00282925">
      <w:pPr>
        <w:pStyle w:val="18"/>
        <w:spacing w:line="240" w:lineRule="auto"/>
        <w:rPr>
          <w:rFonts w:eastAsiaTheme="minorEastAsia"/>
          <w:b w:val="0"/>
          <w:bCs w:val="0"/>
          <w:lang w:eastAsia="ru-RU"/>
        </w:rPr>
      </w:pPr>
      <w:hyperlink w:anchor="_Toc156294876" w:history="1">
        <w:r>
          <w:rPr>
            <w:rStyle w:val="a8"/>
            <w:b w:val="0"/>
            <w:bCs w:val="0"/>
          </w:rPr>
          <w:t>1. ОБЩАЯ ХАРАКТЕРИСТИКА</w:t>
        </w:r>
        <w:r>
          <w:rPr>
            <w:b w:val="0"/>
            <w:bCs w:val="0"/>
          </w:rPr>
          <w:tab/>
        </w:r>
        <w:r>
          <w:rPr>
            <w:b w:val="0"/>
            <w:bCs w:val="0"/>
          </w:rPr>
          <w:fldChar w:fldCharType="begin"/>
        </w:r>
        <w:r>
          <w:rPr>
            <w:b w:val="0"/>
            <w:bCs w:val="0"/>
          </w:rPr>
          <w:instrText xml:space="preserve"> PAGEREF _Toc156294876 \h </w:instrText>
        </w:r>
        <w:r>
          <w:rPr>
            <w:b w:val="0"/>
            <w:bCs w:val="0"/>
          </w:rPr>
        </w:r>
        <w:r>
          <w:rPr>
            <w:b w:val="0"/>
            <w:bCs w:val="0"/>
          </w:rPr>
          <w:fldChar w:fldCharType="separate"/>
        </w:r>
        <w:r>
          <w:rPr>
            <w:b w:val="0"/>
            <w:bCs w:val="0"/>
          </w:rPr>
          <w:t>4</w:t>
        </w:r>
        <w:r>
          <w:rPr>
            <w:b w:val="0"/>
            <w:bCs w:val="0"/>
          </w:rPr>
          <w:fldChar w:fldCharType="end"/>
        </w:r>
      </w:hyperlink>
    </w:p>
    <w:p w:rsidR="000E0F07" w:rsidRDefault="00282925">
      <w:pPr>
        <w:pStyle w:val="24"/>
        <w:rPr>
          <w:rFonts w:eastAsiaTheme="minorEastAsia"/>
          <w:i w:val="0"/>
          <w:iCs w:val="0"/>
          <w:sz w:val="22"/>
          <w:szCs w:val="22"/>
        </w:rPr>
      </w:pPr>
      <w:hyperlink w:anchor="_Toc156294877" w:history="1">
        <w:r>
          <w:rPr>
            <w:rStyle w:val="a8"/>
            <w:i w:val="0"/>
            <w:iCs w:val="0"/>
          </w:rPr>
          <w:t>1.1. Цель и место дисциплины ОП.08 Криминалистика в структуре образовательной программы</w:t>
        </w:r>
        <w:r>
          <w:rPr>
            <w:i w:val="0"/>
            <w:iCs w:val="0"/>
          </w:rPr>
          <w:tab/>
        </w:r>
        <w:r>
          <w:rPr>
            <w:i w:val="0"/>
            <w:iCs w:val="0"/>
          </w:rPr>
          <w:fldChar w:fldCharType="begin"/>
        </w:r>
        <w:r>
          <w:rPr>
            <w:i w:val="0"/>
            <w:iCs w:val="0"/>
          </w:rPr>
          <w:instrText xml:space="preserve"> PAGEREF _Toc156294877 \h </w:instrText>
        </w:r>
        <w:r>
          <w:rPr>
            <w:i w:val="0"/>
            <w:iCs w:val="0"/>
          </w:rPr>
        </w:r>
        <w:r>
          <w:rPr>
            <w:i w:val="0"/>
            <w:iCs w:val="0"/>
          </w:rPr>
          <w:fldChar w:fldCharType="separate"/>
        </w:r>
        <w:r>
          <w:rPr>
            <w:i w:val="0"/>
            <w:iCs w:val="0"/>
          </w:rPr>
          <w:t>4</w:t>
        </w:r>
        <w:r>
          <w:rPr>
            <w:i w:val="0"/>
            <w:iCs w:val="0"/>
          </w:rPr>
          <w:fldChar w:fldCharType="end"/>
        </w:r>
      </w:hyperlink>
    </w:p>
    <w:p w:rsidR="000E0F07" w:rsidRDefault="00282925">
      <w:pPr>
        <w:pStyle w:val="24"/>
        <w:rPr>
          <w:rFonts w:eastAsiaTheme="minorEastAsia"/>
          <w:i w:val="0"/>
          <w:iCs w:val="0"/>
          <w:sz w:val="22"/>
          <w:szCs w:val="22"/>
        </w:rPr>
      </w:pPr>
      <w:hyperlink w:anchor="_Toc156294878" w:history="1">
        <w:r>
          <w:rPr>
            <w:rStyle w:val="a8"/>
            <w:i w:val="0"/>
            <w:iCs w:val="0"/>
          </w:rPr>
          <w:t>1.2. Планируемые результаты освоения дисциплины</w:t>
        </w:r>
        <w:r>
          <w:rPr>
            <w:i w:val="0"/>
            <w:iCs w:val="0"/>
          </w:rPr>
          <w:tab/>
        </w:r>
        <w:r>
          <w:rPr>
            <w:i w:val="0"/>
            <w:iCs w:val="0"/>
          </w:rPr>
          <w:fldChar w:fldCharType="begin"/>
        </w:r>
        <w:r>
          <w:rPr>
            <w:i w:val="0"/>
            <w:iCs w:val="0"/>
          </w:rPr>
          <w:instrText xml:space="preserve"> PAGEREF _Toc156294878 \h </w:instrText>
        </w:r>
        <w:r>
          <w:rPr>
            <w:i w:val="0"/>
            <w:iCs w:val="0"/>
          </w:rPr>
        </w:r>
        <w:r>
          <w:rPr>
            <w:i w:val="0"/>
            <w:iCs w:val="0"/>
          </w:rPr>
          <w:fldChar w:fldCharType="separate"/>
        </w:r>
        <w:r>
          <w:rPr>
            <w:i w:val="0"/>
            <w:iCs w:val="0"/>
          </w:rPr>
          <w:t>4</w:t>
        </w:r>
        <w:r>
          <w:rPr>
            <w:i w:val="0"/>
            <w:iCs w:val="0"/>
          </w:rPr>
          <w:fldChar w:fldCharType="end"/>
        </w:r>
      </w:hyperlink>
    </w:p>
    <w:p w:rsidR="000E0F07" w:rsidRDefault="00282925">
      <w:pPr>
        <w:pStyle w:val="18"/>
        <w:spacing w:line="240" w:lineRule="auto"/>
        <w:rPr>
          <w:rFonts w:eastAsiaTheme="minorEastAsia"/>
          <w:b w:val="0"/>
          <w:bCs w:val="0"/>
          <w:lang w:eastAsia="ru-RU"/>
        </w:rPr>
      </w:pPr>
      <w:hyperlink w:anchor="_Toc156294879" w:history="1">
        <w:r>
          <w:rPr>
            <w:rStyle w:val="a8"/>
            <w:b w:val="0"/>
            <w:bCs w:val="0"/>
          </w:rPr>
          <w:t xml:space="preserve">2. СТРУКТУРА И </w:t>
        </w:r>
        <w:r>
          <w:rPr>
            <w:rStyle w:val="a8"/>
            <w:b w:val="0"/>
            <w:bCs w:val="0"/>
          </w:rPr>
          <w:t>СОДЕРЖАНИЕ ДИСЦИПЛИНЫ</w:t>
        </w:r>
        <w:r>
          <w:rPr>
            <w:b w:val="0"/>
            <w:bCs w:val="0"/>
          </w:rPr>
          <w:tab/>
        </w:r>
        <w:r>
          <w:rPr>
            <w:b w:val="0"/>
            <w:bCs w:val="0"/>
          </w:rPr>
          <w:fldChar w:fldCharType="begin"/>
        </w:r>
        <w:r>
          <w:rPr>
            <w:b w:val="0"/>
            <w:bCs w:val="0"/>
          </w:rPr>
          <w:instrText xml:space="preserve"> PAGEREF _Toc156294879 \h </w:instrText>
        </w:r>
        <w:r>
          <w:rPr>
            <w:b w:val="0"/>
            <w:bCs w:val="0"/>
          </w:rPr>
        </w:r>
        <w:r>
          <w:rPr>
            <w:b w:val="0"/>
            <w:bCs w:val="0"/>
          </w:rPr>
          <w:fldChar w:fldCharType="separate"/>
        </w:r>
        <w:r>
          <w:rPr>
            <w:b w:val="0"/>
            <w:bCs w:val="0"/>
          </w:rPr>
          <w:t>4</w:t>
        </w:r>
        <w:r>
          <w:rPr>
            <w:b w:val="0"/>
            <w:bCs w:val="0"/>
          </w:rPr>
          <w:fldChar w:fldCharType="end"/>
        </w:r>
      </w:hyperlink>
    </w:p>
    <w:p w:rsidR="000E0F07" w:rsidRDefault="00282925">
      <w:pPr>
        <w:pStyle w:val="24"/>
        <w:rPr>
          <w:rFonts w:eastAsiaTheme="minorEastAsia"/>
          <w:i w:val="0"/>
          <w:iCs w:val="0"/>
          <w:sz w:val="22"/>
          <w:szCs w:val="22"/>
        </w:rPr>
      </w:pPr>
      <w:hyperlink w:anchor="_Toc156294880" w:history="1">
        <w:r>
          <w:rPr>
            <w:rStyle w:val="a8"/>
            <w:i w:val="0"/>
            <w:iCs w:val="0"/>
          </w:rPr>
          <w:t>2.1. Трудоемкость освоения дисциплины</w:t>
        </w:r>
        <w:r>
          <w:rPr>
            <w:i w:val="0"/>
            <w:iCs w:val="0"/>
          </w:rPr>
          <w:tab/>
        </w:r>
        <w:r>
          <w:rPr>
            <w:i w:val="0"/>
            <w:iCs w:val="0"/>
          </w:rPr>
          <w:fldChar w:fldCharType="begin"/>
        </w:r>
        <w:r>
          <w:rPr>
            <w:i w:val="0"/>
            <w:iCs w:val="0"/>
          </w:rPr>
          <w:instrText xml:space="preserve"> PAGEREF _Toc156294880 \h </w:instrText>
        </w:r>
        <w:r>
          <w:rPr>
            <w:i w:val="0"/>
            <w:iCs w:val="0"/>
          </w:rPr>
        </w:r>
        <w:r>
          <w:rPr>
            <w:i w:val="0"/>
            <w:iCs w:val="0"/>
          </w:rPr>
          <w:fldChar w:fldCharType="separate"/>
        </w:r>
        <w:r>
          <w:rPr>
            <w:i w:val="0"/>
            <w:iCs w:val="0"/>
          </w:rPr>
          <w:t>4</w:t>
        </w:r>
        <w:r>
          <w:rPr>
            <w:i w:val="0"/>
            <w:iCs w:val="0"/>
          </w:rPr>
          <w:fldChar w:fldCharType="end"/>
        </w:r>
      </w:hyperlink>
    </w:p>
    <w:p w:rsidR="000E0F07" w:rsidRDefault="00282925">
      <w:pPr>
        <w:pStyle w:val="24"/>
        <w:rPr>
          <w:rFonts w:eastAsiaTheme="minorEastAsia"/>
          <w:i w:val="0"/>
          <w:iCs w:val="0"/>
          <w:sz w:val="22"/>
          <w:szCs w:val="22"/>
        </w:rPr>
      </w:pPr>
      <w:hyperlink w:anchor="_Toc156294881" w:history="1">
        <w:r>
          <w:rPr>
            <w:rStyle w:val="a8"/>
            <w:i w:val="0"/>
            <w:iCs w:val="0"/>
          </w:rPr>
          <w:t>2.2. Примерное содержание дисциплины</w:t>
        </w:r>
        <w:r>
          <w:rPr>
            <w:i w:val="0"/>
            <w:iCs w:val="0"/>
          </w:rPr>
          <w:tab/>
        </w:r>
        <w:r>
          <w:rPr>
            <w:i w:val="0"/>
            <w:iCs w:val="0"/>
          </w:rPr>
          <w:fldChar w:fldCharType="begin"/>
        </w:r>
        <w:r>
          <w:rPr>
            <w:i w:val="0"/>
            <w:iCs w:val="0"/>
          </w:rPr>
          <w:instrText xml:space="preserve"> PAGEREF _Toc156294881 \h </w:instrText>
        </w:r>
        <w:r>
          <w:rPr>
            <w:i w:val="0"/>
            <w:iCs w:val="0"/>
          </w:rPr>
        </w:r>
        <w:r>
          <w:rPr>
            <w:i w:val="0"/>
            <w:iCs w:val="0"/>
          </w:rPr>
          <w:fldChar w:fldCharType="separate"/>
        </w:r>
        <w:r>
          <w:rPr>
            <w:i w:val="0"/>
            <w:iCs w:val="0"/>
          </w:rPr>
          <w:t>5</w:t>
        </w:r>
        <w:r>
          <w:rPr>
            <w:i w:val="0"/>
            <w:iCs w:val="0"/>
          </w:rPr>
          <w:fldChar w:fldCharType="end"/>
        </w:r>
      </w:hyperlink>
    </w:p>
    <w:p w:rsidR="000E0F07" w:rsidRDefault="00282925">
      <w:pPr>
        <w:pStyle w:val="24"/>
        <w:rPr>
          <w:rFonts w:eastAsiaTheme="minorEastAsia"/>
          <w:i w:val="0"/>
          <w:iCs w:val="0"/>
          <w:sz w:val="22"/>
          <w:szCs w:val="22"/>
        </w:rPr>
      </w:pPr>
      <w:hyperlink w:anchor="_Toc156294883" w:history="1">
        <w:r>
          <w:rPr>
            <w:rStyle w:val="a8"/>
            <w:i w:val="0"/>
            <w:iCs w:val="0"/>
          </w:rPr>
          <w:t>2.3. Курсовой проект (работа)</w:t>
        </w:r>
        <w:r>
          <w:rPr>
            <w:i w:val="0"/>
            <w:iCs w:val="0"/>
          </w:rPr>
          <w:tab/>
        </w:r>
        <w:r>
          <w:rPr>
            <w:i w:val="0"/>
            <w:iCs w:val="0"/>
          </w:rPr>
          <w:fldChar w:fldCharType="begin"/>
        </w:r>
        <w:r>
          <w:rPr>
            <w:i w:val="0"/>
            <w:iCs w:val="0"/>
          </w:rPr>
          <w:instrText xml:space="preserve"> PAGEREF _Toc156294883 \h </w:instrText>
        </w:r>
        <w:r>
          <w:rPr>
            <w:i w:val="0"/>
            <w:iCs w:val="0"/>
          </w:rPr>
        </w:r>
        <w:r>
          <w:rPr>
            <w:i w:val="0"/>
            <w:iCs w:val="0"/>
          </w:rPr>
          <w:fldChar w:fldCharType="separate"/>
        </w:r>
        <w:r>
          <w:rPr>
            <w:i w:val="0"/>
            <w:iCs w:val="0"/>
          </w:rPr>
          <w:t>5</w:t>
        </w:r>
        <w:r>
          <w:rPr>
            <w:i w:val="0"/>
            <w:iCs w:val="0"/>
          </w:rPr>
          <w:fldChar w:fldCharType="end"/>
        </w:r>
      </w:hyperlink>
    </w:p>
    <w:p w:rsidR="000E0F07" w:rsidRDefault="00282925">
      <w:pPr>
        <w:pStyle w:val="18"/>
        <w:spacing w:line="240" w:lineRule="auto"/>
        <w:rPr>
          <w:rFonts w:eastAsiaTheme="minorEastAsia"/>
          <w:b w:val="0"/>
          <w:bCs w:val="0"/>
          <w:lang w:eastAsia="ru-RU"/>
        </w:rPr>
      </w:pPr>
      <w:hyperlink w:anchor="_Toc156294884" w:history="1">
        <w:r>
          <w:rPr>
            <w:rStyle w:val="a8"/>
            <w:b w:val="0"/>
            <w:bCs w:val="0"/>
          </w:rPr>
          <w:t>3. УСЛОВИЯ РЕАЛИЗАЦИИ ДИСЦИПЛИНЫ</w:t>
        </w:r>
        <w:r>
          <w:rPr>
            <w:b w:val="0"/>
            <w:bCs w:val="0"/>
          </w:rPr>
          <w:tab/>
        </w:r>
        <w:r>
          <w:rPr>
            <w:b w:val="0"/>
            <w:bCs w:val="0"/>
          </w:rPr>
          <w:fldChar w:fldCharType="begin"/>
        </w:r>
        <w:r>
          <w:rPr>
            <w:b w:val="0"/>
            <w:bCs w:val="0"/>
          </w:rPr>
          <w:instrText xml:space="preserve"> PAGEREF _Toc156294884 \h </w:instrText>
        </w:r>
        <w:r>
          <w:rPr>
            <w:b w:val="0"/>
            <w:bCs w:val="0"/>
          </w:rPr>
        </w:r>
        <w:r>
          <w:rPr>
            <w:b w:val="0"/>
            <w:bCs w:val="0"/>
          </w:rPr>
          <w:fldChar w:fldCharType="separate"/>
        </w:r>
        <w:r>
          <w:rPr>
            <w:b w:val="0"/>
            <w:bCs w:val="0"/>
          </w:rPr>
          <w:t>6</w:t>
        </w:r>
        <w:r>
          <w:rPr>
            <w:b w:val="0"/>
            <w:bCs w:val="0"/>
          </w:rPr>
          <w:fldChar w:fldCharType="end"/>
        </w:r>
      </w:hyperlink>
    </w:p>
    <w:p w:rsidR="000E0F07" w:rsidRDefault="00282925">
      <w:pPr>
        <w:pStyle w:val="24"/>
        <w:rPr>
          <w:rFonts w:eastAsiaTheme="minorEastAsia"/>
          <w:i w:val="0"/>
          <w:iCs w:val="0"/>
          <w:sz w:val="22"/>
          <w:szCs w:val="22"/>
        </w:rPr>
      </w:pPr>
      <w:hyperlink w:anchor="_Toc156294885" w:history="1">
        <w:r>
          <w:rPr>
            <w:rStyle w:val="a8"/>
            <w:i w:val="0"/>
            <w:iCs w:val="0"/>
          </w:rPr>
          <w:t>3.1. Материально-техническое обеспечение</w:t>
        </w:r>
        <w:r>
          <w:rPr>
            <w:i w:val="0"/>
            <w:iCs w:val="0"/>
          </w:rPr>
          <w:tab/>
        </w:r>
        <w:r>
          <w:rPr>
            <w:i w:val="0"/>
            <w:iCs w:val="0"/>
          </w:rPr>
          <w:fldChar w:fldCharType="begin"/>
        </w:r>
        <w:r>
          <w:rPr>
            <w:i w:val="0"/>
            <w:iCs w:val="0"/>
          </w:rPr>
          <w:instrText xml:space="preserve"> PAGEREF _Toc156294885 \h </w:instrText>
        </w:r>
        <w:r>
          <w:rPr>
            <w:i w:val="0"/>
            <w:iCs w:val="0"/>
          </w:rPr>
        </w:r>
        <w:r>
          <w:rPr>
            <w:i w:val="0"/>
            <w:iCs w:val="0"/>
          </w:rPr>
          <w:fldChar w:fldCharType="separate"/>
        </w:r>
        <w:r>
          <w:rPr>
            <w:i w:val="0"/>
            <w:iCs w:val="0"/>
          </w:rPr>
          <w:t>6</w:t>
        </w:r>
        <w:r>
          <w:rPr>
            <w:i w:val="0"/>
            <w:iCs w:val="0"/>
          </w:rPr>
          <w:fldChar w:fldCharType="end"/>
        </w:r>
      </w:hyperlink>
    </w:p>
    <w:p w:rsidR="000E0F07" w:rsidRDefault="00282925">
      <w:pPr>
        <w:pStyle w:val="24"/>
        <w:rPr>
          <w:rFonts w:eastAsiaTheme="minorEastAsia"/>
          <w:i w:val="0"/>
          <w:iCs w:val="0"/>
          <w:sz w:val="22"/>
          <w:szCs w:val="22"/>
        </w:rPr>
      </w:pPr>
      <w:hyperlink w:anchor="_Toc156294886" w:history="1">
        <w:r>
          <w:rPr>
            <w:rStyle w:val="a8"/>
            <w:i w:val="0"/>
            <w:iCs w:val="0"/>
          </w:rPr>
          <w:t>3.2. Учебно-методическое обеспечение</w:t>
        </w:r>
        <w:r>
          <w:rPr>
            <w:i w:val="0"/>
            <w:iCs w:val="0"/>
          </w:rPr>
          <w:tab/>
        </w:r>
        <w:r>
          <w:rPr>
            <w:i w:val="0"/>
            <w:iCs w:val="0"/>
          </w:rPr>
          <w:fldChar w:fldCharType="begin"/>
        </w:r>
        <w:r>
          <w:rPr>
            <w:i w:val="0"/>
            <w:iCs w:val="0"/>
          </w:rPr>
          <w:instrText xml:space="preserve"> PAGEREF _Toc15</w:instrText>
        </w:r>
        <w:r>
          <w:rPr>
            <w:i w:val="0"/>
            <w:iCs w:val="0"/>
          </w:rPr>
          <w:instrText xml:space="preserve">6294886 \h </w:instrText>
        </w:r>
        <w:r>
          <w:rPr>
            <w:i w:val="0"/>
            <w:iCs w:val="0"/>
          </w:rPr>
        </w:r>
        <w:r>
          <w:rPr>
            <w:i w:val="0"/>
            <w:iCs w:val="0"/>
          </w:rPr>
          <w:fldChar w:fldCharType="separate"/>
        </w:r>
        <w:r>
          <w:rPr>
            <w:i w:val="0"/>
            <w:iCs w:val="0"/>
          </w:rPr>
          <w:t>6</w:t>
        </w:r>
        <w:r>
          <w:rPr>
            <w:i w:val="0"/>
            <w:iCs w:val="0"/>
          </w:rPr>
          <w:fldChar w:fldCharType="end"/>
        </w:r>
      </w:hyperlink>
    </w:p>
    <w:p w:rsidR="000E0F07" w:rsidRDefault="00282925">
      <w:pPr>
        <w:pStyle w:val="18"/>
        <w:spacing w:line="240" w:lineRule="auto"/>
        <w:rPr>
          <w:rFonts w:eastAsiaTheme="minorEastAsia"/>
          <w:b w:val="0"/>
          <w:bCs w:val="0"/>
          <w:lang w:eastAsia="ru-RU"/>
        </w:rPr>
      </w:pPr>
      <w:hyperlink w:anchor="_Toc156294887" w:history="1">
        <w:r>
          <w:rPr>
            <w:rStyle w:val="a8"/>
            <w:b w:val="0"/>
            <w:bCs w:val="0"/>
          </w:rPr>
          <w:t>4. КОНТРОЛЬ И ОЦЕНКА РЕЗУЛЬТАТОВ ОСВОЕНИЯ ДИСЦИПЛИНЫ</w:t>
        </w:r>
        <w:r>
          <w:rPr>
            <w:b w:val="0"/>
            <w:bCs w:val="0"/>
          </w:rPr>
          <w:tab/>
        </w:r>
        <w:r>
          <w:rPr>
            <w:b w:val="0"/>
            <w:bCs w:val="0"/>
          </w:rPr>
          <w:fldChar w:fldCharType="begin"/>
        </w:r>
        <w:r>
          <w:rPr>
            <w:b w:val="0"/>
            <w:bCs w:val="0"/>
          </w:rPr>
          <w:instrText xml:space="preserve"> PAGEREF _Toc156294887 \h </w:instrText>
        </w:r>
        <w:r>
          <w:rPr>
            <w:b w:val="0"/>
            <w:bCs w:val="0"/>
          </w:rPr>
        </w:r>
        <w:r>
          <w:rPr>
            <w:b w:val="0"/>
            <w:bCs w:val="0"/>
          </w:rPr>
          <w:fldChar w:fldCharType="separate"/>
        </w:r>
        <w:r>
          <w:rPr>
            <w:b w:val="0"/>
            <w:bCs w:val="0"/>
          </w:rPr>
          <w:t>6</w:t>
        </w:r>
        <w:r>
          <w:rPr>
            <w:b w:val="0"/>
            <w:bCs w:val="0"/>
          </w:rPr>
          <w:fldChar w:fldCharType="end"/>
        </w:r>
      </w:hyperlink>
    </w:p>
    <w:p w:rsidR="000E0F07" w:rsidRDefault="00282925">
      <w:pPr>
        <w:rPr>
          <w:rFonts w:ascii="Times New Roman" w:hAnsi="Times New Roman" w:cs="Times New Roman"/>
        </w:rPr>
        <w:sectPr w:rsidR="000E0F07">
          <w:headerReference w:type="even" r:id="rId40"/>
          <w:headerReference w:type="default" r:id="rId41"/>
          <w:pgSz w:w="11906" w:h="16838"/>
          <w:pgMar w:top="1134" w:right="567" w:bottom="1134" w:left="1418" w:header="709" w:footer="709" w:gutter="0"/>
          <w:cols w:space="720"/>
        </w:sectPr>
      </w:pPr>
      <w:r>
        <w:rPr>
          <w:rFonts w:ascii="Times New Roman" w:hAnsi="Times New Roman"/>
          <w:b/>
          <w:bCs/>
        </w:rPr>
        <w:fldChar w:fldCharType="end"/>
      </w:r>
    </w:p>
    <w:bookmarkEnd w:id="41"/>
    <w:p w:rsidR="000E0F07" w:rsidRDefault="00282925">
      <w:pPr>
        <w:pStyle w:val="1f9"/>
        <w:numPr>
          <w:ilvl w:val="0"/>
          <w:numId w:val="14"/>
        </w:numPr>
        <w:tabs>
          <w:tab w:val="left" w:pos="644"/>
        </w:tabs>
        <w:ind w:left="644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Общая характеристика ПРИМЕРНОЙ РАБОЧЕЙ ПРОГРАММЫ УЧЕБНОЙ ДИСЦИПЛИНЫ</w:t>
      </w:r>
    </w:p>
    <w:p w:rsidR="000E0F07" w:rsidRDefault="00282925">
      <w:pPr>
        <w:pStyle w:val="1f7"/>
        <w:jc w:val="center"/>
        <w:rPr>
          <w:lang w:val="ru-RU"/>
        </w:rPr>
      </w:pPr>
      <w:r>
        <w:rPr>
          <w:lang w:val="ru-RU"/>
        </w:rPr>
        <w:t>«ОП.08 Криминалистика»</w:t>
      </w:r>
    </w:p>
    <w:p w:rsidR="000E0F07" w:rsidRDefault="000E0F07">
      <w:pPr>
        <w:pStyle w:val="1f7"/>
        <w:rPr>
          <w:lang w:val="ru-RU"/>
        </w:rPr>
      </w:pPr>
    </w:p>
    <w:p w:rsidR="000E0F07" w:rsidRDefault="00282925">
      <w:pPr>
        <w:pStyle w:val="113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1.1. Цель и место дисциплины в структуре образовательной</w:t>
      </w:r>
      <w:r>
        <w:rPr>
          <w:rFonts w:ascii="Times New Roman" w:hAnsi="Times New Roman"/>
        </w:rPr>
        <w:t xml:space="preserve"> программы</w:t>
      </w:r>
    </w:p>
    <w:p w:rsidR="000E0F07" w:rsidRDefault="00282925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Цель дисциплины «Криминалистика»: формирование представлений о особах и методах раскрытия и расследования преступлений.</w:t>
      </w:r>
    </w:p>
    <w:p w:rsidR="000E0F07" w:rsidRDefault="00282925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Дисциплина «Криминалистика» включена в обязательную часть общепрофессионального цикла образовательной программы.</w:t>
      </w:r>
    </w:p>
    <w:p w:rsidR="000E0F07" w:rsidRDefault="000E0F07">
      <w:pPr>
        <w:suppressAutoHyphens/>
        <w:ind w:firstLine="709"/>
        <w:jc w:val="both"/>
        <w:rPr>
          <w:rFonts w:ascii="Times New Roman" w:eastAsia="Calibri" w:hAnsi="Times New Roman" w:cs="Times New Roman"/>
          <w:color w:val="000000"/>
        </w:rPr>
      </w:pPr>
    </w:p>
    <w:p w:rsidR="000E0F07" w:rsidRDefault="00282925">
      <w:pPr>
        <w:pStyle w:val="113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1.2. Планир</w:t>
      </w:r>
      <w:r>
        <w:rPr>
          <w:rFonts w:ascii="Times New Roman" w:hAnsi="Times New Roman"/>
        </w:rPr>
        <w:t>уемые результаты освоения дисциплины</w:t>
      </w:r>
    </w:p>
    <w:p w:rsidR="000E0F07" w:rsidRDefault="00282925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Результаты освоения дисциплины соотносятся с планируемыми результатами освоения образовательной программы, представленными в матрице компетенций выпускника (п. 4.3 ПОП).</w:t>
      </w:r>
    </w:p>
    <w:p w:rsidR="000E0F07" w:rsidRDefault="00282925">
      <w:pPr>
        <w:spacing w:after="120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результате освоения дисциплины обучающийся долж</w:t>
      </w:r>
      <w:r>
        <w:rPr>
          <w:rFonts w:ascii="Times New Roman" w:hAnsi="Times New Roman" w:cs="Times New Roman"/>
        </w:rPr>
        <w:t>ен</w:t>
      </w:r>
      <w:r>
        <w:rPr>
          <w:rFonts w:ascii="Times New Roman" w:hAnsi="Times New Roman" w:cs="Times New Roman"/>
          <w:vertAlign w:val="superscript"/>
        </w:rPr>
        <w:footnoteReference w:id="15"/>
      </w:r>
      <w:r>
        <w:rPr>
          <w:rFonts w:ascii="Times New Roman" w:hAnsi="Times New Roman" w:cs="Times New Roman"/>
        </w:rPr>
        <w:t>:</w:t>
      </w:r>
    </w:p>
    <w:tbl>
      <w:tblPr>
        <w:tblW w:w="96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3828"/>
        <w:gridCol w:w="4819"/>
      </w:tblGrid>
      <w:tr w:rsidR="000E0F07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ind w:left="-120" w:right="-136"/>
              <w:jc w:val="center"/>
              <w:rPr>
                <w:rStyle w:val="a7"/>
                <w:b/>
                <w:i w:val="0"/>
                <w:iCs/>
              </w:rPr>
            </w:pPr>
            <w:r>
              <w:rPr>
                <w:rStyle w:val="a7"/>
                <w:b/>
                <w:i w:val="0"/>
                <w:iCs/>
              </w:rPr>
              <w:t>Код</w:t>
            </w:r>
          </w:p>
          <w:p w:rsidR="000E0F07" w:rsidRDefault="00282925">
            <w:pPr>
              <w:ind w:left="-120" w:right="-136"/>
              <w:jc w:val="center"/>
              <w:rPr>
                <w:rStyle w:val="a7"/>
                <w:b/>
                <w:i w:val="0"/>
                <w:iCs/>
              </w:rPr>
            </w:pPr>
            <w:r>
              <w:rPr>
                <w:rStyle w:val="a7"/>
                <w:b/>
                <w:i w:val="0"/>
                <w:iCs/>
              </w:rPr>
              <w:t>ОК, ПК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jc w:val="center"/>
              <w:rPr>
                <w:rStyle w:val="a7"/>
                <w:b/>
                <w:bCs/>
                <w:i w:val="0"/>
                <w:iCs/>
              </w:rPr>
            </w:pPr>
            <w:r>
              <w:rPr>
                <w:rStyle w:val="a7"/>
                <w:b/>
                <w:bCs/>
                <w:i w:val="0"/>
                <w:iCs/>
              </w:rPr>
              <w:t>Уметь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0F07" w:rsidRDefault="00282925">
            <w:pPr>
              <w:jc w:val="center"/>
              <w:rPr>
                <w:rStyle w:val="a7"/>
                <w:b/>
                <w:bCs/>
                <w:i w:val="0"/>
                <w:iCs/>
              </w:rPr>
            </w:pPr>
            <w:r>
              <w:rPr>
                <w:rStyle w:val="a7"/>
                <w:b/>
                <w:bCs/>
                <w:i w:val="0"/>
                <w:iCs/>
              </w:rPr>
              <w:t>Знать</w:t>
            </w:r>
          </w:p>
        </w:tc>
      </w:tr>
      <w:tr w:rsidR="000E0F07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ОК.01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распознавать задачу и/или проблему в профессиональном и/или социальном контексте, анализировать и выделять её составные части</w:t>
            </w:r>
          </w:p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определять этапы решения задачи, составлять план действия, реализовывать составленный план, </w:t>
            </w:r>
            <w:r>
              <w:rPr>
                <w:rFonts w:ascii="Times New Roman" w:hAnsi="Times New Roman" w:cs="Times New Roman"/>
                <w:iCs/>
              </w:rPr>
              <w:t>определять необходимые ресурсы</w:t>
            </w:r>
          </w:p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выявлять и эффективно искать информацию, необходимую для решения задачи и/или проблемы</w:t>
            </w:r>
          </w:p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владеть актуальными методами работы в профессиональной и смежных сферах</w:t>
            </w:r>
          </w:p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оценивать результат и последствия своих действий (самостоятельно и</w:t>
            </w:r>
            <w:r>
              <w:rPr>
                <w:rFonts w:ascii="Times New Roman" w:hAnsi="Times New Roman" w:cs="Times New Roman"/>
                <w:iCs/>
              </w:rPr>
              <w:t>ли с помощью наставника)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актуальный профессиональный и социальный контекст, в котором приходится работать и жить </w:t>
            </w:r>
          </w:p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структура плана для решения задач, алгоритмы выполнения работ в профессиональной и смежных областях</w:t>
            </w:r>
          </w:p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основные источники информации и ресурсы дл</w:t>
            </w:r>
            <w:r>
              <w:rPr>
                <w:rFonts w:ascii="Times New Roman" w:hAnsi="Times New Roman" w:cs="Times New Roman"/>
                <w:iCs/>
              </w:rPr>
              <w:t>я решения задач и/или проблем в профессиональном и/или социальном контексте</w:t>
            </w:r>
          </w:p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методы работы в профессиональной и смежных сферах</w:t>
            </w:r>
          </w:p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порядок оценки результатов решения задач профессиональной деятельности</w:t>
            </w:r>
          </w:p>
        </w:tc>
      </w:tr>
      <w:tr w:rsidR="000E0F07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ОК.02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определять задачи для поиска информации, планировать</w:t>
            </w:r>
            <w:r>
              <w:rPr>
                <w:rFonts w:ascii="Times New Roman" w:hAnsi="Times New Roman" w:cs="Times New Roman"/>
                <w:iCs/>
              </w:rPr>
              <w:t xml:space="preserve"> процесс поиска, выбирать необходимые источники информации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выделять наиболее значимое в перечне информации, структурировать получаемую информацию, оформлять результаты поиска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оценивать практическую значимость результатов поиска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применять средства </w:t>
            </w:r>
            <w:r>
              <w:rPr>
                <w:rFonts w:ascii="Times New Roman" w:hAnsi="Times New Roman" w:cs="Times New Roman"/>
                <w:iCs/>
              </w:rPr>
              <w:t>информационных технологий для решения профессиональных задач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использовать современное программное обеспечение в профессиональной деятельности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использовать различные цифровые средства для решения профессиональных задач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номенклатуру информационных источников</w:t>
            </w:r>
            <w:r>
              <w:rPr>
                <w:rFonts w:ascii="Times New Roman" w:hAnsi="Times New Roman" w:cs="Times New Roman"/>
                <w:iCs/>
              </w:rPr>
              <w:t>, применяемых в профессиональной деятельности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приемы структурирования информации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формат оформления результатов поиска информации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современные средства и устройства информатизации, порядок их применения 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программное обеспечение в профессиональной деятельност</w:t>
            </w:r>
            <w:r>
              <w:rPr>
                <w:rFonts w:ascii="Times New Roman" w:hAnsi="Times New Roman" w:cs="Times New Roman"/>
                <w:iCs/>
              </w:rPr>
              <w:t>и, в том числе цифровые средства</w:t>
            </w:r>
          </w:p>
        </w:tc>
      </w:tr>
      <w:tr w:rsidR="000E0F07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eastAsia="Calibri" w:hAnsi="Times New Roman" w:cs="Times New Roman"/>
                <w:iCs/>
              </w:rPr>
              <w:lastRenderedPageBreak/>
              <w:t>ОК 03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организовывать собственную деятельность, оценивать ее эффективность и качество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определять источники и актуальность нормативно-правовой документации в профессиональной деятельности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применять современную научную профес</w:t>
            </w:r>
            <w:r>
              <w:rPr>
                <w:rFonts w:ascii="Times New Roman" w:hAnsi="Times New Roman" w:cs="Times New Roman"/>
                <w:iCs/>
              </w:rPr>
              <w:t>сиональную терминологию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определять и выстраивать траектории профессионального развития и самообразования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составлять различные правовые документы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-планировать личные доходы и расходы, принимать финансовые решения, составлять личный бюджет;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-использовать </w:t>
            </w:r>
            <w:r>
              <w:rPr>
                <w:rFonts w:ascii="Times New Roman" w:hAnsi="Times New Roman" w:cs="Times New Roman"/>
                <w:iCs/>
              </w:rPr>
              <w:t>разнообразие финансовых инструментов для управления личными финансами в целях достижения финансового благополучия, с учетом финансовой безопасности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типовые методы и способы выполнения профессиональных задач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содержание актуальной нормативно-правовой докумен</w:t>
            </w:r>
            <w:r>
              <w:rPr>
                <w:rFonts w:ascii="Times New Roman" w:hAnsi="Times New Roman" w:cs="Times New Roman"/>
                <w:iCs/>
              </w:rPr>
              <w:t>тации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современная научная и профессиональная терминология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возможные траектории профессионального развития и самообразования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основы правовой и финансовой грамотности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-структуру личных доходов и расходов, правила составления личного и семейного бюджета;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-осо</w:t>
            </w:r>
            <w:r>
              <w:rPr>
                <w:rFonts w:ascii="Times New Roman" w:hAnsi="Times New Roman" w:cs="Times New Roman"/>
                <w:iCs/>
              </w:rPr>
              <w:t>бенности различных банковских и страховых продуктов и возможности их использования в профессиональной деятельности и для управления личными финансами;</w:t>
            </w:r>
          </w:p>
        </w:tc>
      </w:tr>
      <w:tr w:rsidR="000E0F07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rPr>
                <w:rFonts w:ascii="Times New Roman" w:eastAsia="Calibri" w:hAnsi="Times New Roman" w:cs="Times New Roman"/>
                <w:iCs/>
              </w:rPr>
            </w:pPr>
            <w:r>
              <w:rPr>
                <w:rFonts w:ascii="Times New Roman" w:eastAsia="Calibri" w:hAnsi="Times New Roman" w:cs="Times New Roman"/>
                <w:iCs/>
              </w:rPr>
              <w:t>ОК 05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грамотно излагать свои мысли и оформлять документы по профессиональной тематике на государственном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языке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проявлять толерантность в рабочем коллективе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правила оформления документов 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правила построения устных сообщений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особенности социального и культурного контекста</w:t>
            </w:r>
          </w:p>
        </w:tc>
      </w:tr>
      <w:tr w:rsidR="000E0F07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eastAsia="Calibri" w:hAnsi="Times New Roman" w:cs="Times New Roman"/>
                <w:iCs/>
              </w:rPr>
              <w:t>ОК 06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проявлять гражданско-патриотическую позицию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демонстрировать осознанное поведение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описывать значимость своей специальности</w:t>
            </w:r>
          </w:p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применять стандарты антикоррупционного поведения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сущность гражданско-патриотической позиции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традиционных общечеловеческих ценностей, в том числе с учетом гармонизации межнациональных и межрелигиозных отношений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значи</w:t>
            </w:r>
            <w:r>
              <w:rPr>
                <w:rFonts w:ascii="Times New Roman" w:hAnsi="Times New Roman" w:cs="Times New Roman"/>
                <w:bCs/>
                <w:iCs/>
              </w:rPr>
              <w:t>мость профессиональной деятельности по специальности</w:t>
            </w:r>
          </w:p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стандарты антикоррупционного поведения и последствия его нарушения</w:t>
            </w:r>
          </w:p>
        </w:tc>
      </w:tr>
      <w:tr w:rsidR="000E0F07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eastAsia="Calibri" w:hAnsi="Times New Roman" w:cs="Times New Roman"/>
                <w:iCs/>
              </w:rPr>
              <w:t>ОК 09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понимать общий смысл четко произнесенных высказываний на известные темы (профессиональные и бытовые), понимать тексты на базовые </w:t>
            </w:r>
            <w:r>
              <w:rPr>
                <w:rFonts w:ascii="Times New Roman" w:hAnsi="Times New Roman" w:cs="Times New Roman"/>
                <w:bCs/>
                <w:iCs/>
              </w:rPr>
              <w:t>профессиональные темы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участвовать в диалогах на знакомые общие и профессиональные темы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строить простые высказывания о себе и о своей профессиональной деятельности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кратко обосновывать и объяснять свои действия (текущие и планируемые)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писать простые связные </w:t>
            </w:r>
            <w:r>
              <w:rPr>
                <w:rFonts w:ascii="Times New Roman" w:hAnsi="Times New Roman" w:cs="Times New Roman"/>
                <w:bCs/>
                <w:iCs/>
              </w:rPr>
              <w:t>сообщения на знакомые или интересующие профессиональные темы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правила построения простых и сложных предложений на профессиональные темы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основные общеупотребительные глаголы (бытовая и профессиональная лексика)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лексический минимум, относящийся к описанию пре</w:t>
            </w:r>
            <w:r>
              <w:rPr>
                <w:rFonts w:ascii="Times New Roman" w:hAnsi="Times New Roman" w:cs="Times New Roman"/>
                <w:bCs/>
                <w:iCs/>
              </w:rPr>
              <w:t>дметов, средств и процессов профессиональной деятельности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особенности произношения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правила чтения текстов профессиональной направленности</w:t>
            </w:r>
          </w:p>
        </w:tc>
      </w:tr>
      <w:tr w:rsidR="000E0F07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eastAsia="Calibri" w:hAnsi="Times New Roman" w:cs="Times New Roman"/>
                <w:iCs/>
              </w:rPr>
              <w:t>ПК 1.1.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- ориентироваться в системе источников административно-процессуального права;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- анализировать юридические 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факты </w:t>
            </w:r>
            <w:r>
              <w:rPr>
                <w:rFonts w:ascii="Times New Roman" w:hAnsi="Times New Roman" w:cs="Times New Roman"/>
                <w:bCs/>
                <w:iCs/>
              </w:rPr>
              <w:lastRenderedPageBreak/>
              <w:t>и возникающие в связи с ними правовые отношения в практической деятельности;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анализировать юридические факты и возникающие в связи с ними правоотношения 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разграничивать правовые нормы и правоотношения в зависимости от отраслей права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оперировать юриди</w:t>
            </w:r>
            <w:r>
              <w:rPr>
                <w:rFonts w:ascii="Times New Roman" w:hAnsi="Times New Roman" w:cs="Times New Roman"/>
                <w:bCs/>
                <w:iCs/>
              </w:rPr>
              <w:t>ческими понятиями и категориями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толковать правовые нормы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использовать правоприменительную и судебную практику 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применять современные информационные технологии для поиска и обработки правовой информации, оформления служебных документов, составления юридичес</w:t>
            </w:r>
            <w:r>
              <w:rPr>
                <w:rFonts w:ascii="Times New Roman" w:hAnsi="Times New Roman" w:cs="Times New Roman"/>
                <w:bCs/>
                <w:iCs/>
              </w:rPr>
              <w:t>ких документов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lastRenderedPageBreak/>
              <w:t>- сущность и классификацию административно-процессуальных норм и административно-процессуальных отношений;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- понятие и виды административных </w:t>
            </w:r>
            <w:r>
              <w:rPr>
                <w:rFonts w:ascii="Times New Roman" w:hAnsi="Times New Roman" w:cs="Times New Roman"/>
                <w:bCs/>
                <w:iCs/>
              </w:rPr>
              <w:lastRenderedPageBreak/>
              <w:t>производств;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сущность и содержание основных понятий, категорий, институтов отраслей права 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источники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права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виды материальных и процессуальных норм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виды юридической ответственности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правила составления юридических документов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правила оформления служебных документов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сущность и содержание правового статуса участников правоотношений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сущность служебной дисципли</w:t>
            </w:r>
            <w:r>
              <w:rPr>
                <w:rFonts w:ascii="Times New Roman" w:hAnsi="Times New Roman" w:cs="Times New Roman"/>
                <w:bCs/>
                <w:iCs/>
              </w:rPr>
              <w:t>ны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формы защиты прав граждан и юридических лиц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виды и правовое содержание административных производств и процедур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виды и порядок уголовного и административного судопроизводства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основные стадии уголовного и административного процесса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порядок обжалования, оп</w:t>
            </w:r>
            <w:r>
              <w:rPr>
                <w:rFonts w:ascii="Times New Roman" w:hAnsi="Times New Roman" w:cs="Times New Roman"/>
                <w:bCs/>
                <w:iCs/>
              </w:rPr>
              <w:t>ротестования, исполнения и пересмотра постановлений и решений суда</w:t>
            </w:r>
          </w:p>
        </w:tc>
      </w:tr>
      <w:tr w:rsidR="000E0F07">
        <w:trPr>
          <w:trHeight w:val="32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eastAsia="Calibri" w:hAnsi="Times New Roman" w:cs="Times New Roman"/>
                <w:iCs/>
              </w:rPr>
              <w:lastRenderedPageBreak/>
              <w:t>ПК 1.2.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ориентироваться в системе и структуре правоохранительных органов 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разграничивать функции правоохранительных органов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применять психологические методы, средства и приемы в конкретных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ситуациях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основные задачи и направления деятельности правоохранительных органов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порядок рассмотрения обращений граждан и организаций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понятие и признаки состава преступления, административного правонарушения 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правовое положение участников уголовного и адми</w:t>
            </w:r>
            <w:r>
              <w:rPr>
                <w:rFonts w:ascii="Times New Roman" w:hAnsi="Times New Roman" w:cs="Times New Roman"/>
                <w:bCs/>
                <w:iCs/>
              </w:rPr>
              <w:t>нистративного судопроизводства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формы и порядок производства предварительного расследования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общие принципы профессиональной этики и основные правила служебного поведения государственных служащих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этические и психолого-педагогические основы формирования антик</w:t>
            </w:r>
            <w:r>
              <w:rPr>
                <w:rFonts w:ascii="Times New Roman" w:hAnsi="Times New Roman" w:cs="Times New Roman"/>
                <w:bCs/>
                <w:iCs/>
              </w:rPr>
              <w:t>оррупционного поведения сотрудников правоохранительных органов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правила профессиональной коммуникации;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способы разрешения конфликтных ситуаций в процессе профессиональной деятельности</w:t>
            </w:r>
          </w:p>
        </w:tc>
      </w:tr>
      <w:tr w:rsidR="000E0F07">
        <w:trPr>
          <w:trHeight w:val="32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eastAsia="Calibri" w:hAnsi="Times New Roman" w:cs="Times New Roman"/>
                <w:iCs/>
              </w:rPr>
              <w:t>ПК 1.4.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анализировать сообщения о преступлениях, иных правонарушениях на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предмет наличия или отсутствия признаков преступления, административного правонарушения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документировать обстоятельства совершения преступления, иного правонарушения, происшествия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оказывать содействие при осуществлении мер пресечения и процессуального </w:t>
            </w:r>
            <w:r>
              <w:rPr>
                <w:rFonts w:ascii="Times New Roman" w:hAnsi="Times New Roman" w:cs="Times New Roman"/>
                <w:bCs/>
                <w:iCs/>
              </w:rPr>
              <w:t>принуждения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использовать справочно-правовые информационные системы, учеты и автоматизированные информационные системы при </w:t>
            </w:r>
            <w:r>
              <w:rPr>
                <w:rFonts w:ascii="Times New Roman" w:hAnsi="Times New Roman" w:cs="Times New Roman"/>
                <w:bCs/>
                <w:iCs/>
              </w:rPr>
              <w:lastRenderedPageBreak/>
              <w:t>обеспечении выявления, раскрытия и расследования преступлений и иных правонарушений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документировать факты применения специальной техни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ки 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учитывать особенности личности правонарушителей и совершаемых ими деяний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использовать положительный опыт раскрытия и расследования преступлений и иных правонарушений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использовать технические средства по назначению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lastRenderedPageBreak/>
              <w:t>нормативные правовые акты, регламентир</w:t>
            </w:r>
            <w:r>
              <w:rPr>
                <w:rFonts w:ascii="Times New Roman" w:hAnsi="Times New Roman" w:cs="Times New Roman"/>
                <w:bCs/>
                <w:iCs/>
              </w:rPr>
              <w:t>ующие деятельность по выявлению, раскрытию и расследованию преступлений и иных правонарушений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порядок приема, регистрации, проверки и разрешения сообщений о преступлениях и иных правонарушениях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теоретические основы раскрытия и расследования преступлений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фо</w:t>
            </w:r>
            <w:r>
              <w:rPr>
                <w:rFonts w:ascii="Times New Roman" w:hAnsi="Times New Roman" w:cs="Times New Roman"/>
                <w:bCs/>
                <w:iCs/>
              </w:rPr>
              <w:t>рмы и источники поступления значимой для раскрытия и расследования уголовного дела информации, порядок ее реализации, правовая основа и направления взаимодействия с органами, осуществляющими предварительное расследование и оперативно-розыскную деятельность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lastRenderedPageBreak/>
              <w:t>-основы криминалистической тактики и криминалистической методики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-основные направления, средства и методы противодействия преступлениям</w:t>
            </w:r>
          </w:p>
        </w:tc>
      </w:tr>
    </w:tbl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  <w:bCs/>
          <w:caps/>
        </w:rPr>
      </w:pPr>
    </w:p>
    <w:p w:rsidR="000E0F07" w:rsidRDefault="00282925">
      <w:pPr>
        <w:pStyle w:val="1f9"/>
        <w:rPr>
          <w:rFonts w:ascii="Times New Roman" w:hAnsi="Times New Roman"/>
        </w:rPr>
      </w:pPr>
      <w:r>
        <w:rPr>
          <w:rFonts w:ascii="Times New Roman" w:hAnsi="Times New Roman"/>
        </w:rPr>
        <w:t>2. Структура и содержание ДИСЦИПЛИНЫ</w:t>
      </w:r>
    </w:p>
    <w:p w:rsidR="000E0F07" w:rsidRDefault="00282925">
      <w:pPr>
        <w:pStyle w:val="113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2.1. Трудоемкость освоения дисциплины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10"/>
        <w:gridCol w:w="2336"/>
        <w:gridCol w:w="2630"/>
      </w:tblGrid>
      <w:tr w:rsidR="000E0F0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Наименование составных частей дисциплины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Объем в часах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F07" w:rsidRDefault="0028292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 т.ч. в форме практ. подготовки</w:t>
            </w:r>
          </w:p>
        </w:tc>
      </w:tr>
      <w:tr w:rsidR="000E0F0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Учебные занятия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</w:tr>
      <w:tr w:rsidR="000E0F0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Курсовой проект (работа)</w:t>
            </w:r>
            <w:r>
              <w:rPr>
                <w:rFonts w:ascii="Times New Roman" w:hAnsi="Times New Roman" w:cs="Times New Roman"/>
              </w:rPr>
              <w:footnoteReference w:id="16"/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E0F0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E0F0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Промежуточная аттестация 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ХХ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ХХ</w:t>
            </w:r>
          </w:p>
        </w:tc>
      </w:tr>
      <w:tr w:rsidR="000E0F0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144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96</w:t>
            </w:r>
          </w:p>
        </w:tc>
      </w:tr>
    </w:tbl>
    <w:p w:rsidR="000E0F07" w:rsidRDefault="000E0F07">
      <w:pPr>
        <w:rPr>
          <w:rFonts w:ascii="Times New Roman" w:hAnsi="Times New Roman" w:cs="Times New Roman"/>
        </w:rPr>
      </w:pPr>
    </w:p>
    <w:p w:rsidR="000E0F07" w:rsidRDefault="0028292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0E0F07" w:rsidRDefault="00282925">
      <w:pPr>
        <w:pStyle w:val="113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2.2. Примерное содержание дисциплины</w:t>
      </w:r>
    </w:p>
    <w:tbl>
      <w:tblPr>
        <w:tblW w:w="50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9"/>
        <w:gridCol w:w="7572"/>
        <w:gridCol w:w="114"/>
      </w:tblGrid>
      <w:tr w:rsidR="000E0F07">
        <w:tc>
          <w:tcPr>
            <w:tcW w:w="1212" w:type="pct"/>
            <w:vAlign w:val="center"/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</w:rPr>
              <w:t>Наименование разделов и тем</w:t>
            </w:r>
          </w:p>
        </w:tc>
        <w:tc>
          <w:tcPr>
            <w:tcW w:w="3788" w:type="pct"/>
            <w:gridSpan w:val="2"/>
            <w:vAlign w:val="center"/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Примерное содержание учебного материала, практических и лабораторных занятий, </w:t>
            </w:r>
            <w:r>
              <w:rPr>
                <w:rFonts w:ascii="Times New Roman" w:hAnsi="Times New Roman" w:cs="Times New Roman"/>
                <w:i/>
              </w:rPr>
              <w:t>курсовой проект (работа)</w:t>
            </w:r>
          </w:p>
        </w:tc>
      </w:tr>
      <w:tr w:rsidR="000E0F07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Раздел 1. </w:t>
            </w:r>
            <w:r>
              <w:rPr>
                <w:rFonts w:ascii="Times New Roman" w:eastAsia="Calibri" w:hAnsi="Times New Roman" w:cs="Times New Roman"/>
                <w:color w:val="000000"/>
              </w:rPr>
              <w:t>Введение в криминалистику.</w:t>
            </w:r>
          </w:p>
        </w:tc>
      </w:tr>
      <w:tr w:rsidR="000E0F07">
        <w:tc>
          <w:tcPr>
            <w:tcW w:w="12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Тема 1</w:t>
            </w:r>
          </w:p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Предмет, система и задачи криминалистики</w:t>
            </w:r>
          </w:p>
        </w:tc>
        <w:tc>
          <w:tcPr>
            <w:tcW w:w="378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Содержание </w:t>
            </w:r>
          </w:p>
        </w:tc>
      </w:tr>
      <w:tr w:rsidR="000E0F07">
        <w:tc>
          <w:tcPr>
            <w:tcW w:w="1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0F07" w:rsidRDefault="000E0F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78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Предмет криминалистики. Система криминалистики. 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Место криминалистики в системе научных знаний и юридических наук. Методы криминалистики. Задачи криминалистики в обеспечении деятельности органов внутренних дел по раскрытию, расследованию и предупреждению преступлений.</w:t>
            </w:r>
          </w:p>
        </w:tc>
      </w:tr>
      <w:tr w:rsidR="000E0F07">
        <w:tc>
          <w:tcPr>
            <w:tcW w:w="1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0E0F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78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</w:rPr>
              <w:t xml:space="preserve">В том числе практических и </w:t>
            </w:r>
            <w:r>
              <w:rPr>
                <w:rFonts w:ascii="Times New Roman" w:hAnsi="Times New Roman" w:cs="Times New Roman"/>
                <w:b/>
              </w:rPr>
              <w:t>лабораторных занятий</w:t>
            </w:r>
          </w:p>
        </w:tc>
      </w:tr>
      <w:tr w:rsidR="000E0F07">
        <w:tc>
          <w:tcPr>
            <w:tcW w:w="12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Тема 2</w:t>
            </w:r>
          </w:p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История криминалистики</w:t>
            </w:r>
          </w:p>
        </w:tc>
        <w:tc>
          <w:tcPr>
            <w:tcW w:w="37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Содержание </w:t>
            </w:r>
          </w:p>
        </w:tc>
      </w:tr>
      <w:tr w:rsidR="000E0F07">
        <w:trPr>
          <w:trHeight w:val="1528"/>
        </w:trPr>
        <w:tc>
          <w:tcPr>
            <w:tcW w:w="1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0F07" w:rsidRDefault="000E0F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78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Общая характеристика методов криминалистики и криминалистической деятельности. Применение технико-криминалистических средств и методов. Понятие и научные основы криминалистической </w:t>
            </w:r>
            <w:r>
              <w:rPr>
                <w:rFonts w:ascii="Times New Roman" w:hAnsi="Times New Roman" w:cs="Times New Roman"/>
                <w:color w:val="000000"/>
              </w:rPr>
              <w:t>идентификации. Виды и объекты криминалистической идентификации. Идентификационные признаки. Общая методика идентификационного процесса. Основы криминалистической диагностики.</w:t>
            </w:r>
          </w:p>
        </w:tc>
      </w:tr>
      <w:tr w:rsidR="000E0F07">
        <w:trPr>
          <w:trHeight w:val="77"/>
        </w:trPr>
        <w:tc>
          <w:tcPr>
            <w:tcW w:w="1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0E0F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78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</w:rPr>
              <w:t>В том числе практических и лабораторных занятий</w:t>
            </w:r>
          </w:p>
        </w:tc>
      </w:tr>
      <w:tr w:rsidR="000E0F07">
        <w:tc>
          <w:tcPr>
            <w:tcW w:w="12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Тема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3</w:t>
            </w:r>
          </w:p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 xml:space="preserve">Криминалистическая </w:t>
            </w:r>
            <w:r>
              <w:rPr>
                <w:rFonts w:ascii="Times New Roman" w:eastAsia="Calibri" w:hAnsi="Times New Roman" w:cs="Times New Roman"/>
                <w:color w:val="000000"/>
              </w:rPr>
              <w:t>идентификация и диагностика</w:t>
            </w:r>
          </w:p>
        </w:tc>
        <w:tc>
          <w:tcPr>
            <w:tcW w:w="37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Содержание </w:t>
            </w:r>
          </w:p>
        </w:tc>
      </w:tr>
      <w:tr w:rsidR="000E0F07">
        <w:trPr>
          <w:trHeight w:val="769"/>
        </w:trPr>
        <w:tc>
          <w:tcPr>
            <w:tcW w:w="1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0E0F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78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Понятие криминалистической идентификации. Научные основы криминалистической идентификации. Понятие свойства и признака объекта, идентификационного комплекса признаков и идентификационного периода. Задачи 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криминалистической идентификации. Субъекты и объекты криминалистической идентификации. Формы и виды криминалистической идентификации. Значение криминалистической идентификации. Понятие, задачи и значение криминалистической диагностики для раскрытия и рассл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едования преступлений.</w:t>
            </w:r>
          </w:p>
        </w:tc>
      </w:tr>
      <w:tr w:rsidR="000E0F07">
        <w:tc>
          <w:tcPr>
            <w:tcW w:w="1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F07" w:rsidRDefault="000E0F07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7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 том числе практических и лабораторных занятий</w:t>
            </w:r>
          </w:p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>Криминалистическая версия</w:t>
            </w:r>
          </w:p>
        </w:tc>
      </w:tr>
      <w:tr w:rsidR="000E0F07"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F07" w:rsidRDefault="000E0F07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7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F07" w:rsidRDefault="0028292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 том числе самостоятельная работа обучающихся</w:t>
            </w:r>
          </w:p>
        </w:tc>
      </w:tr>
      <w:tr w:rsidR="000E0F07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Раздел 2. Криминалистическая техника </w:t>
            </w:r>
          </w:p>
        </w:tc>
      </w:tr>
      <w:tr w:rsidR="000E0F07">
        <w:tc>
          <w:tcPr>
            <w:tcW w:w="12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Тема 4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Общие положения криминалистической техники</w:t>
            </w:r>
          </w:p>
        </w:tc>
        <w:tc>
          <w:tcPr>
            <w:tcW w:w="37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Содержание </w:t>
            </w:r>
          </w:p>
        </w:tc>
      </w:tr>
      <w:tr w:rsidR="000E0F07">
        <w:trPr>
          <w:trHeight w:val="1791"/>
        </w:trPr>
        <w:tc>
          <w:tcPr>
            <w:tcW w:w="121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0F07" w:rsidRDefault="000E0F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78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Понятие криминалистической техники как раздела науки криминалистики и комплекса материальных средств, используемых при раскрытии и расследовании преступлений. Система криминалистической техники как раздела науки криминалистики. Отрасли криминалистической т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ехники, их система. Правовые основы применения технико-криминалистических средств и методов. Субъекты и формы применения технико-криминалистических средств и методов.</w:t>
            </w:r>
          </w:p>
        </w:tc>
      </w:tr>
      <w:tr w:rsidR="000E0F07">
        <w:tc>
          <w:tcPr>
            <w:tcW w:w="1212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0F07" w:rsidRDefault="000E0F07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37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</w:rPr>
              <w:t>В том числе практических и лабораторных занятий</w:t>
            </w:r>
          </w:p>
        </w:tc>
      </w:tr>
      <w:tr w:rsidR="000E0F07">
        <w:tc>
          <w:tcPr>
            <w:tcW w:w="12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Тема 5 </w:t>
            </w:r>
          </w:p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 xml:space="preserve">Криминалистическая фотография </w:t>
            </w:r>
            <w:r>
              <w:rPr>
                <w:rFonts w:ascii="Times New Roman" w:eastAsia="Calibri" w:hAnsi="Times New Roman" w:cs="Times New Roman"/>
                <w:color w:val="000000"/>
              </w:rPr>
              <w:t>и видеозапись</w:t>
            </w:r>
          </w:p>
        </w:tc>
        <w:tc>
          <w:tcPr>
            <w:tcW w:w="37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Содержание </w:t>
            </w:r>
          </w:p>
        </w:tc>
      </w:tr>
      <w:tr w:rsidR="000E0F07">
        <w:trPr>
          <w:trHeight w:val="1538"/>
        </w:trPr>
        <w:tc>
          <w:tcPr>
            <w:tcW w:w="1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0E0F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78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Понятие и научные основы криминалистической фотографии и видеозаписи как отрасли криминалистической техники. Система криминалистической фотографии. Фотографические средства, используемые при раскрытии, расследовании и 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предупреждении преступлений. Фотографические методы и приемы, применяемые в криминалистике. Методика фотографирования наиболее распространенных объектов. Оформление факта и результатов применения фотографических средств и методов при раскрытии и расследова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нии преступлений. Подготовка и назначение судебно-фототехнических экспертиз. Средства и методы криминалистической видеозаписи. Методика применения видеозаписи при проведении отдельных следственных действий. Процессуальное оформление применения видеозаписи 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при раскрытии и расследовании преступлений.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0E0F07">
        <w:tc>
          <w:tcPr>
            <w:tcW w:w="1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F07" w:rsidRDefault="000E0F07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37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 том числе практических и лабораторных занятий</w:t>
            </w:r>
          </w:p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>Криминалистическая фотография, киносъемка, видео- и звукозапись.</w:t>
            </w:r>
          </w:p>
        </w:tc>
      </w:tr>
      <w:tr w:rsidR="000E0F07">
        <w:tc>
          <w:tcPr>
            <w:tcW w:w="12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Тема 6</w:t>
            </w:r>
          </w:p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lastRenderedPageBreak/>
              <w:t>Криминалистическая трасология</w:t>
            </w:r>
          </w:p>
        </w:tc>
        <w:tc>
          <w:tcPr>
            <w:tcW w:w="37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 xml:space="preserve">Содержание </w:t>
            </w:r>
          </w:p>
        </w:tc>
      </w:tr>
      <w:tr w:rsidR="000E0F07">
        <w:tc>
          <w:tcPr>
            <w:tcW w:w="1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0E0F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7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Понятие и система криминалистической 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трасологии. Понятие и классификация материальных следов преступления и механизм их образования; классификация следов-отображений. Этапы работы со следами по месту их нахождения: обнаружение, фиксация, осмотр и изъятие. Понятие дактилоскопии. Свойства папил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лярных узоров, классификация папиллярных узоров. Классификация следов папиллярных узоров. Средства и методы обнаружения и фиксации следов папиллярных узоров. Подготовка и назначение судебно-дактилоскопической экспертизы. Значение следов папиллярных узоров 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в раскрытии и расследовании преступлений. Следы ног человека. Свойства босых ног, ног в носках (чулках) и обуви, отображающиеся в следах, и механизм следообразования. Классификация следов ног человека. Средства и методы обнаружения и фиксации следов ног. П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одготовка и назначение экспертизы следов ног человека. Криминалистическое значение следов ног человека. Следы орудий взлома, механизмов и инструментов. Классификация следов орудий и инструментов. Свойства объектов, отображающихся в следах, и механизм следо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образования. Средства и методы обнаружения следов орудий и инструментов. Подготовка и назначение экспертизы следов орудий и инструментов. Значение следов орудий и инструментов. Следы транспортных средств. Классификация следов транспортных средств, их свойс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тва как следообразующих объектов и механизм следообразования. Средства и методы обнаружения и фиксации следов транспортных средств. Криминалистическое значение следов транспортных средств. Понятие микроследов (микрообъектов). Свойства и классификация микро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следов. Средства и методы обнаружения, фиксации и изъятия микроследов. Подготовка и назначение экспертизы микроследов. Значение исследований микроследов.</w:t>
            </w:r>
          </w:p>
        </w:tc>
      </w:tr>
      <w:tr w:rsidR="000E0F07">
        <w:tc>
          <w:tcPr>
            <w:tcW w:w="1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F07" w:rsidRDefault="000E0F07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37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 том числе практических и лабораторных занятий</w:t>
            </w:r>
          </w:p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>Обнаружение и фиксация следов.</w:t>
            </w:r>
          </w:p>
        </w:tc>
      </w:tr>
      <w:tr w:rsidR="000E0F07">
        <w:tc>
          <w:tcPr>
            <w:tcW w:w="12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Тема 7</w:t>
            </w:r>
          </w:p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Криминалистическое оружиеведение</w:t>
            </w:r>
          </w:p>
        </w:tc>
        <w:tc>
          <w:tcPr>
            <w:tcW w:w="378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Содержание</w:t>
            </w:r>
          </w:p>
        </w:tc>
      </w:tr>
      <w:tr w:rsidR="000E0F07">
        <w:trPr>
          <w:trHeight w:val="1528"/>
        </w:trPr>
        <w:tc>
          <w:tcPr>
            <w:tcW w:w="1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0E0F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78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Понятие и структура криминалистического оружиеведения. Понятие и система судебной баллистики, ее место в криминалистическом оружиеведении. Понятие и классификация огнестрельного оружия. Механизмы образования 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следов огнестрельного оружия на гильзе, пуле и преграде. Средства и методы обнаружения следов выстрела. Подготовка и назначение судебно-баллистических экспертиз. Значение следов выстрела. Понятие криминалистического исследования холодного оружия, его место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 в криминалистическом оружиеведении. Понятие и классификация холодного оружия. Подготовка и назначение экспертизы холодного оружия.</w:t>
            </w:r>
          </w:p>
        </w:tc>
      </w:tr>
      <w:tr w:rsidR="000E0F07">
        <w:tc>
          <w:tcPr>
            <w:tcW w:w="1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F07" w:rsidRDefault="000E0F07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7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 том числе практических и лабораторных занятий</w:t>
            </w:r>
          </w:p>
          <w:p w:rsidR="000E0F07" w:rsidRDefault="000E0F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0E0F07">
        <w:tc>
          <w:tcPr>
            <w:tcW w:w="12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Тема 8</w:t>
            </w:r>
          </w:p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Криминалистическая габитоскопия</w:t>
            </w:r>
          </w:p>
        </w:tc>
        <w:tc>
          <w:tcPr>
            <w:tcW w:w="37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Содержание </w:t>
            </w:r>
          </w:p>
        </w:tc>
      </w:tr>
      <w:tr w:rsidR="000E0F07">
        <w:trPr>
          <w:trHeight w:val="779"/>
        </w:trPr>
        <w:tc>
          <w:tcPr>
            <w:tcW w:w="121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0F07" w:rsidRDefault="000E0F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78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Понятие 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габитоскопии, ее структура. Понятие элементов и признаков внешнего облика человека, их свойства и классификация. Объективные и субъективные источники информации о признаках внешности человека. Криминалистические средства и методы установления и фиксации вн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ешних признаков человека. Правила описания внешнего облика человека по методу «словесного портрета». Особые и броские приметы. Понятие и виды субъективных портретов. Подготовка и назначение судебно-портретной экспертизы. Значение информации о внешности чел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овека для раскрытия и расследования преступлений.</w:t>
            </w:r>
          </w:p>
        </w:tc>
      </w:tr>
      <w:tr w:rsidR="000E0F07">
        <w:tc>
          <w:tcPr>
            <w:tcW w:w="1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0E0F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7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 том числе практических и лабораторных занятий</w:t>
            </w:r>
          </w:p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>Криминалистическая идентификация человека по признакам внешности</w:t>
            </w:r>
          </w:p>
        </w:tc>
      </w:tr>
      <w:tr w:rsidR="000E0F07">
        <w:tc>
          <w:tcPr>
            <w:tcW w:w="12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Тема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color w:val="000000"/>
              </w:rPr>
              <w:t>9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lastRenderedPageBreak/>
              <w:t>Криминалистическая документология</w:t>
            </w:r>
          </w:p>
        </w:tc>
        <w:tc>
          <w:tcPr>
            <w:tcW w:w="37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 xml:space="preserve">Содержание </w:t>
            </w:r>
          </w:p>
        </w:tc>
      </w:tr>
      <w:tr w:rsidR="000E0F07">
        <w:trPr>
          <w:trHeight w:val="1579"/>
        </w:trPr>
        <w:tc>
          <w:tcPr>
            <w:tcW w:w="1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0E0F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78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Понятие и структура 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криминалистической документологии (криминалистического исследования документов). Понятие и классификация документов. Правила обращения с документами. Исследование рукописных документов. Понятие письма, почерка и письменной речи, классификация признаков пис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ьменной речи и почерка. Подготовка и назначение почерковедческой экспертизы. Техническое исследование документов. Понятие реквизитов документов. Виды и признаки полной и частичной подделки документов. Подготовка и назначение технико-криминалистической эксп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ертизы документов. Исследование документов, изготовленных с использованием современной копировально-множительной и электронно-вычислительной техники. Подготовка и назначение экспертизы документа, исполненного печатающим устройством.</w:t>
            </w:r>
          </w:p>
        </w:tc>
      </w:tr>
      <w:tr w:rsidR="000E0F07">
        <w:tc>
          <w:tcPr>
            <w:tcW w:w="1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F07" w:rsidRDefault="000E0F07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7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В том числе </w:t>
            </w:r>
            <w:r>
              <w:rPr>
                <w:rFonts w:ascii="Times New Roman" w:hAnsi="Times New Roman" w:cs="Times New Roman"/>
                <w:b/>
              </w:rPr>
              <w:t>практических и лабораторных занятий</w:t>
            </w:r>
          </w:p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Криминалистическое исследование почерка</w:t>
            </w:r>
          </w:p>
        </w:tc>
      </w:tr>
      <w:tr w:rsidR="000E0F07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Раздел 3. 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Организация раскрытия и расследования преступлений</w:t>
            </w:r>
          </w:p>
        </w:tc>
      </w:tr>
      <w:tr w:rsidR="000E0F07">
        <w:tc>
          <w:tcPr>
            <w:tcW w:w="12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Тема 10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Общие положения криминалистической тактики. </w:t>
            </w:r>
          </w:p>
        </w:tc>
        <w:tc>
          <w:tcPr>
            <w:tcW w:w="378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Содержание </w:t>
            </w:r>
          </w:p>
        </w:tc>
      </w:tr>
      <w:tr w:rsidR="000E0F07">
        <w:trPr>
          <w:trHeight w:val="968"/>
        </w:trPr>
        <w:tc>
          <w:tcPr>
            <w:tcW w:w="1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0F07" w:rsidRDefault="000E0F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78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Понятие и структура раздела криминалистики, посвященного организации раскрытия и расследования преступлений. </w:t>
            </w:r>
          </w:p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</w:rPr>
              <w:t>Тактические основы взаимодействия следователей и оперативно-розыскных органов при расследовании преступлений.</w:t>
            </w:r>
          </w:p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Источники организации раскрытия и ра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сследования преступлений. Понятие, сущность, задачи и средства доследственной проверки сообщений о преступлениях.</w:t>
            </w:r>
          </w:p>
        </w:tc>
      </w:tr>
      <w:tr w:rsidR="000E0F07">
        <w:trPr>
          <w:trHeight w:val="77"/>
        </w:trPr>
        <w:tc>
          <w:tcPr>
            <w:tcW w:w="1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0E0F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78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</w:rPr>
              <w:t>В том числе практических и лабораторных занятий</w:t>
            </w:r>
          </w:p>
        </w:tc>
      </w:tr>
      <w:tr w:rsidR="000E0F07">
        <w:tc>
          <w:tcPr>
            <w:tcW w:w="12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Тема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</w:t>
            </w:r>
          </w:p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Взаимодействие участников раскрытия и расследования преступлений</w:t>
            </w:r>
          </w:p>
        </w:tc>
        <w:tc>
          <w:tcPr>
            <w:tcW w:w="37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Содержание </w:t>
            </w:r>
          </w:p>
        </w:tc>
      </w:tr>
      <w:tr w:rsidR="000E0F07">
        <w:trPr>
          <w:trHeight w:val="77"/>
        </w:trPr>
        <w:tc>
          <w:tcPr>
            <w:tcW w:w="1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0F07" w:rsidRDefault="000E0F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7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Понятие, значение и принципы взаимодействия. Содержание взаимодействия на различных этапах расследования. Формы взаимодействия.</w:t>
            </w:r>
          </w:p>
        </w:tc>
      </w:tr>
      <w:tr w:rsidR="000E0F07">
        <w:trPr>
          <w:trHeight w:val="77"/>
        </w:trPr>
        <w:tc>
          <w:tcPr>
            <w:tcW w:w="1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0E0F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7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</w:rPr>
              <w:t>В том числе практических и лабораторных занятий</w:t>
            </w:r>
          </w:p>
        </w:tc>
      </w:tr>
      <w:tr w:rsidR="000E0F07">
        <w:tc>
          <w:tcPr>
            <w:tcW w:w="12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Тема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Криминалистические версии и планирование расследования</w:t>
            </w:r>
          </w:p>
        </w:tc>
        <w:tc>
          <w:tcPr>
            <w:tcW w:w="37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Содержание </w:t>
            </w:r>
          </w:p>
        </w:tc>
      </w:tr>
      <w:tr w:rsidR="000E0F07">
        <w:tc>
          <w:tcPr>
            <w:tcW w:w="1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0E0F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7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Понятие и сущность криминалистической версии. Классификация криминалистических версий. Понятие типичной версии. Построение и проверка версий. Значение версий в раскрытии и расследовании преступлений. Значение типичных версий. Понятие планирования расследов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ания. Цели планирования. Принципы планирования расследования. Элементы планирования расследования по уголовному делу и планирование отдельного следственного действия. Техника планирования (формы планов). Вспомогательная документация к планам.</w:t>
            </w:r>
          </w:p>
        </w:tc>
      </w:tr>
      <w:tr w:rsidR="000E0F07">
        <w:trPr>
          <w:trHeight w:val="516"/>
        </w:trPr>
        <w:tc>
          <w:tcPr>
            <w:tcW w:w="1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0E0F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78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</w:rPr>
              <w:t>В том числе</w:t>
            </w:r>
            <w:r>
              <w:rPr>
                <w:rFonts w:ascii="Times New Roman" w:hAnsi="Times New Roman" w:cs="Times New Roman"/>
                <w:b/>
              </w:rPr>
              <w:t xml:space="preserve"> практических и лабораторных занятий</w:t>
            </w:r>
          </w:p>
        </w:tc>
      </w:tr>
      <w:tr w:rsidR="000E0F07">
        <w:tc>
          <w:tcPr>
            <w:tcW w:w="12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Тема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</w:t>
            </w:r>
          </w:p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Использование помощи населения и средств массовой информации в раскрытии и расследовании преступлений</w:t>
            </w:r>
          </w:p>
        </w:tc>
        <w:tc>
          <w:tcPr>
            <w:tcW w:w="37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Содержание </w:t>
            </w:r>
          </w:p>
        </w:tc>
      </w:tr>
      <w:tr w:rsidR="000E0F07">
        <w:trPr>
          <w:trHeight w:val="1032"/>
        </w:trPr>
        <w:tc>
          <w:tcPr>
            <w:tcW w:w="1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0E0F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78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Значение участия общественности и населения в раскрытии и расследовании преступлений. Методы и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 формы использования помощи общественности и населения в раскрытии и расследовании преступлений. Использование средств массовой информации в целях раскрытия, расследования и предупреждения преступлений.</w:t>
            </w:r>
          </w:p>
        </w:tc>
      </w:tr>
      <w:tr w:rsidR="000E0F07">
        <w:tc>
          <w:tcPr>
            <w:tcW w:w="1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F07" w:rsidRDefault="000E0F0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7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 том числе практических и лабораторных занятий</w:t>
            </w:r>
          </w:p>
          <w:p w:rsidR="000E0F07" w:rsidRDefault="000E0F0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E0F07">
        <w:tc>
          <w:tcPr>
            <w:tcW w:w="12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Тема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</w:t>
            </w:r>
          </w:p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Криминалистические учеты</w:t>
            </w:r>
          </w:p>
        </w:tc>
        <w:tc>
          <w:tcPr>
            <w:tcW w:w="37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Содержание </w:t>
            </w:r>
          </w:p>
        </w:tc>
      </w:tr>
      <w:tr w:rsidR="000E0F07">
        <w:trPr>
          <w:trHeight w:val="779"/>
        </w:trPr>
        <w:tc>
          <w:tcPr>
            <w:tcW w:w="1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0E0F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78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Понятие криминалистических учетов. Соотношение понятий «криминалистические учеты» и «криминалистическая регистрация» Научные и правовые основы криминалистических учетов. Цели криминалистических учетов, их 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объекты, виды и формы. Органы, ведущие криминалистические учеты в системе МВД России. Использование методов и средств информатики и вычислительной техники в криминалистических учетах. Криминалистические учеты международных организаций.</w:t>
            </w:r>
          </w:p>
        </w:tc>
      </w:tr>
      <w:tr w:rsidR="000E0F07">
        <w:tc>
          <w:tcPr>
            <w:tcW w:w="1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F07" w:rsidRDefault="000E0F0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7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</w:rPr>
              <w:t xml:space="preserve">В том числе </w:t>
            </w:r>
            <w:r>
              <w:rPr>
                <w:rFonts w:ascii="Times New Roman" w:hAnsi="Times New Roman" w:cs="Times New Roman"/>
                <w:b/>
              </w:rPr>
              <w:t>практических и лабораторных занятий</w:t>
            </w:r>
          </w:p>
        </w:tc>
      </w:tr>
      <w:tr w:rsidR="000E0F07">
        <w:tc>
          <w:tcPr>
            <w:tcW w:w="12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Тема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15</w:t>
            </w:r>
          </w:p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Противодействие расследованию преступлений и меры по его преодолению</w:t>
            </w:r>
          </w:p>
        </w:tc>
        <w:tc>
          <w:tcPr>
            <w:tcW w:w="37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Содержание </w:t>
            </w:r>
          </w:p>
        </w:tc>
      </w:tr>
      <w:tr w:rsidR="000E0F07">
        <w:trPr>
          <w:trHeight w:val="779"/>
        </w:trPr>
        <w:tc>
          <w:tcPr>
            <w:tcW w:w="1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0E0F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78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Понятие, формы и виды противодействия расследованию преступлений. Внутреннее и внешнее противодействие расследованию 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преступлений. Современные способы противодействия расследованию преступлений, их признаки. Меры по преодолению противодействия расследованию преступлений.</w:t>
            </w:r>
          </w:p>
        </w:tc>
      </w:tr>
      <w:tr w:rsidR="000E0F07">
        <w:tc>
          <w:tcPr>
            <w:tcW w:w="1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F07" w:rsidRDefault="000E0F0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7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 том числе практических и лабораторных занятий</w:t>
            </w:r>
          </w:p>
          <w:p w:rsidR="000E0F07" w:rsidRDefault="000E0F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0E0F07"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F07" w:rsidRDefault="000E0F0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7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F07" w:rsidRDefault="0028292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 том числе самостоятельная работа обучающихся</w:t>
            </w:r>
          </w:p>
        </w:tc>
      </w:tr>
      <w:tr w:rsidR="000E0F07">
        <w:trPr>
          <w:trHeight w:val="321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Раздел 4. </w:t>
            </w:r>
            <w:r>
              <w:rPr>
                <w:rFonts w:ascii="Times New Roman" w:eastAsia="Calibri" w:hAnsi="Times New Roman" w:cs="Times New Roman"/>
                <w:color w:val="000000"/>
              </w:rPr>
              <w:t>Криминалистическая тактика</w:t>
            </w:r>
          </w:p>
        </w:tc>
      </w:tr>
      <w:tr w:rsidR="000E0F07">
        <w:tc>
          <w:tcPr>
            <w:tcW w:w="12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Тема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16</w:t>
            </w:r>
          </w:p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Общие положения криминалистической тактики</w:t>
            </w:r>
          </w:p>
        </w:tc>
        <w:tc>
          <w:tcPr>
            <w:tcW w:w="37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Содержание </w:t>
            </w:r>
          </w:p>
        </w:tc>
      </w:tr>
      <w:tr w:rsidR="000E0F07">
        <w:trPr>
          <w:trHeight w:val="516"/>
        </w:trPr>
        <w:tc>
          <w:tcPr>
            <w:tcW w:w="1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0E0F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78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Понятие и содержание криминалистической тактики. Система криминалистической тактики. Тактико-криминалистические приемы и рекомендации. Классификация 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приемов с точки зрения их правовой регламентации. Требования, предъявляемые к тактико-криминалистическим приемам. Тактическое решение и тактический риск. Тактические и оперативно-тактические операции и комбинации. Конфликтные и бесконфликтные ситуации.</w:t>
            </w:r>
          </w:p>
        </w:tc>
      </w:tr>
      <w:tr w:rsidR="000E0F07">
        <w:tc>
          <w:tcPr>
            <w:tcW w:w="1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F07" w:rsidRDefault="000E0F0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7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</w:rPr>
              <w:t>В</w:t>
            </w:r>
            <w:r>
              <w:rPr>
                <w:rFonts w:ascii="Times New Roman" w:hAnsi="Times New Roman" w:cs="Times New Roman"/>
                <w:b/>
              </w:rPr>
              <w:t xml:space="preserve"> том числе практических и лабораторных занятий</w:t>
            </w:r>
          </w:p>
        </w:tc>
      </w:tr>
      <w:tr w:rsidR="000E0F07">
        <w:tc>
          <w:tcPr>
            <w:tcW w:w="12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Тема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</w:t>
            </w:r>
          </w:p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Тактика следственного осмотра и освидетельствования</w:t>
            </w:r>
          </w:p>
        </w:tc>
        <w:tc>
          <w:tcPr>
            <w:tcW w:w="37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Содержание</w:t>
            </w:r>
          </w:p>
        </w:tc>
      </w:tr>
      <w:tr w:rsidR="000E0F07">
        <w:trPr>
          <w:trHeight w:val="870"/>
        </w:trPr>
        <w:tc>
          <w:tcPr>
            <w:tcW w:w="1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0F07" w:rsidRDefault="000E0F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78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Понятие и сущность следственного осмотра. Цели осмотра. Его виды. Общие положения тактики следственного осмотра. Понятие, сущность, 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задачи осмотра места происшествия. Методы осмотра. Этапы и стадии осмотра места происшествия. Работа на каждом из этапов. Технические средства, применяемые при осмотре. Использование специалистами поисковой и иной аппаратуры, непосредственное отыскание док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азательственной информации. Поиск запаховых следов человека и микрообъектов. Фиксация хода и результатов осмотра места происшествия. Требования, предъявляемые к протоколу осмотра места происшествия. Участие специалистов в фиксации хода и результатов осмотр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а места происшествия. Упаковка специалистом изымаемых следов и других объектов Предварительное исследование следов и других объектов. Тактические особенности других видов осмотра. Освидетельствование как особый вид следственного осмотра.</w:t>
            </w:r>
          </w:p>
        </w:tc>
      </w:tr>
      <w:tr w:rsidR="000E0F07">
        <w:trPr>
          <w:trHeight w:val="451"/>
        </w:trPr>
        <w:tc>
          <w:tcPr>
            <w:tcW w:w="1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0E0F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78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В том числе </w:t>
            </w:r>
            <w:r>
              <w:rPr>
                <w:rFonts w:ascii="Times New Roman" w:hAnsi="Times New Roman" w:cs="Times New Roman"/>
                <w:b/>
              </w:rPr>
              <w:t>практических и лабораторных занятий</w:t>
            </w:r>
          </w:p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Тактика проведения ОМП</w:t>
            </w:r>
          </w:p>
        </w:tc>
      </w:tr>
      <w:tr w:rsidR="000E0F07">
        <w:tc>
          <w:tcPr>
            <w:tcW w:w="12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Тема 18</w:t>
            </w:r>
          </w:p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Тактика задержания</w:t>
            </w:r>
          </w:p>
        </w:tc>
        <w:tc>
          <w:tcPr>
            <w:tcW w:w="37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Содержание </w:t>
            </w:r>
          </w:p>
        </w:tc>
      </w:tr>
      <w:tr w:rsidR="000E0F07">
        <w:tc>
          <w:tcPr>
            <w:tcW w:w="121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0F07" w:rsidRDefault="000E0F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7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Понятие и виды задержания лица, подозреваемого в совершении преступления. Подготовка к задержанию. Тактические приемы задержания. Обнаружение и фиксация 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доказательств в ходе задержания.</w:t>
            </w:r>
          </w:p>
        </w:tc>
      </w:tr>
      <w:tr w:rsidR="000E0F07">
        <w:tc>
          <w:tcPr>
            <w:tcW w:w="1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F07" w:rsidRDefault="000E0F0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7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В том числе практических и лабораторных занятий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0E0F07" w:rsidRDefault="000E0F07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0E0F07">
        <w:tc>
          <w:tcPr>
            <w:tcW w:w="12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Тема 19</w:t>
            </w:r>
          </w:p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Тактика допроса и очной ставки</w:t>
            </w:r>
          </w:p>
          <w:p w:rsidR="000E0F07" w:rsidRDefault="000E0F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7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Содержание </w:t>
            </w:r>
          </w:p>
        </w:tc>
      </w:tr>
      <w:tr w:rsidR="000E0F07">
        <w:trPr>
          <w:trHeight w:val="779"/>
        </w:trPr>
        <w:tc>
          <w:tcPr>
            <w:tcW w:w="1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0E0F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78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Понятие и виды допроса.</w:t>
            </w:r>
            <w:r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Понятие очной ставки. Общие положения тактики допроса. Стадии допроса. Понятие и значение 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установления психологического контакта следователя с допрашиваемым. Подготовка к допросу. Планирование допроса. Технические средства, используемые при допросе. Тактические особенности допроса подозреваемых и обвиняемых (допрос в условиях конфликтной ситуац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ии). Приемы установления виновной осведомленности допрашиваемого, не желающего давать правдивые показания. Тактические особенности допроса свидетелей и потерпевших (допрос в условиях бесконфликтной ситуации). Особенности тактики допроса несовершеннолетних.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 Фиксация хода и результатов допроса. Требования, предъявляемые к протоколу допроса. Допрос с применением звукозаписи или видеозаписи. Участие специалиста при допросе, его роль в фиксации хода и результатов допроса. Тактика очной ставки.</w:t>
            </w:r>
          </w:p>
        </w:tc>
      </w:tr>
      <w:tr w:rsidR="000E0F07">
        <w:tc>
          <w:tcPr>
            <w:tcW w:w="1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F07" w:rsidRDefault="000E0F0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7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 xml:space="preserve">В том числе </w:t>
            </w:r>
            <w:r>
              <w:rPr>
                <w:rFonts w:ascii="Times New Roman" w:hAnsi="Times New Roman" w:cs="Times New Roman"/>
                <w:b/>
              </w:rPr>
              <w:t>практических и лабораторных занятий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</w:p>
          <w:p w:rsidR="000E0F07" w:rsidRDefault="00282925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Тактика проведения допроса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Тактика проведения очной ставки</w:t>
            </w:r>
          </w:p>
        </w:tc>
      </w:tr>
      <w:tr w:rsidR="000E0F07">
        <w:tc>
          <w:tcPr>
            <w:tcW w:w="12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Тема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</w:t>
            </w:r>
          </w:p>
          <w:p w:rsidR="000E0F07" w:rsidRDefault="00282925">
            <w:pPr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Тактика предъявления для опознания</w:t>
            </w:r>
          </w:p>
          <w:p w:rsidR="000E0F07" w:rsidRDefault="000E0F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7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Содержание </w:t>
            </w:r>
          </w:p>
        </w:tc>
      </w:tr>
      <w:tr w:rsidR="000E0F07">
        <w:trPr>
          <w:trHeight w:val="1032"/>
        </w:trPr>
        <w:tc>
          <w:tcPr>
            <w:tcW w:w="1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0E0F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78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Понятие и сущность предъявления для опознания. Виды предъявления для опознания. Подготовка к 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предъявлению для опознания. Тактические приемы предъявления для опознания людей. Тактические особенности других видов предъявления для опознания. Фиксация хода и результатов предъявления для опознания. Использование для этих целей фотосъемки и видеозаписи.</w:t>
            </w:r>
          </w:p>
        </w:tc>
      </w:tr>
      <w:tr w:rsidR="000E0F07">
        <w:tc>
          <w:tcPr>
            <w:tcW w:w="1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F07" w:rsidRDefault="000E0F0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7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 том числе практических и лабораторных занятий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Ф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иксация хода и результатов предъявления для опознания.</w:t>
            </w:r>
          </w:p>
        </w:tc>
      </w:tr>
      <w:tr w:rsidR="000E0F07">
        <w:tc>
          <w:tcPr>
            <w:tcW w:w="12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Тема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21</w:t>
            </w:r>
          </w:p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Тактика обыска и выемки</w:t>
            </w:r>
          </w:p>
          <w:p w:rsidR="000E0F07" w:rsidRDefault="000E0F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7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Содержание </w:t>
            </w:r>
          </w:p>
        </w:tc>
      </w:tr>
      <w:tr w:rsidR="000E0F07">
        <w:trPr>
          <w:trHeight w:val="779"/>
        </w:trPr>
        <w:tc>
          <w:tcPr>
            <w:tcW w:w="1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0E0F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78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Понятие, сущность и задачи обыска и выемки. Подготовка к обыску. Использование помощи специалистов 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при подготовке технико-криминалистических средств поиска и обнаружения тайников и предметов, средств упаковки и фиксации хода и результатов обыска. Тактические приемы проведения различных видов обыска. Особенности личного обыска. Обыск помещений. Использов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ание помощи специалистов для обнаружения тайников, отыскания невидимых или слабовидимых следов и микрообъектов на обнаруженных предметах, фиксации и упаковки объектов. Порядок проведения выемки. Фиксация результатов обыска и выемки.</w:t>
            </w:r>
          </w:p>
        </w:tc>
      </w:tr>
      <w:tr w:rsidR="000E0F07">
        <w:tc>
          <w:tcPr>
            <w:tcW w:w="1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F07" w:rsidRDefault="000E0F0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7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В том числе </w:t>
            </w:r>
            <w:r>
              <w:rPr>
                <w:rFonts w:ascii="Times New Roman" w:hAnsi="Times New Roman" w:cs="Times New Roman"/>
                <w:b/>
              </w:rPr>
              <w:t>практических и лабораторных занятий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Тактика проведения обыска</w:t>
            </w:r>
          </w:p>
        </w:tc>
      </w:tr>
      <w:tr w:rsidR="000E0F07">
        <w:tc>
          <w:tcPr>
            <w:tcW w:w="12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Тема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22</w:t>
            </w:r>
          </w:p>
          <w:p w:rsidR="000E0F07" w:rsidRDefault="00282925">
            <w:pPr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Тактика следственного эксперимента</w:t>
            </w:r>
          </w:p>
          <w:p w:rsidR="000E0F07" w:rsidRDefault="000E0F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7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Содержание </w:t>
            </w:r>
          </w:p>
        </w:tc>
      </w:tr>
      <w:tr w:rsidR="000E0F07">
        <w:trPr>
          <w:trHeight w:val="1032"/>
        </w:trPr>
        <w:tc>
          <w:tcPr>
            <w:tcW w:w="1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0E0F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78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Понятие следственного эксперимента, его сущность, цели и виды. Подготовка к следственному эксперименту. Помощь специалистов в 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планировании следственного эксперимента, выборе средств фиксации его хода и результатов. Реконструкция обстановки и материальных объектов (реквизита) как важнейший элемент подготовки. Общие положения тактики следственного эксперимента. Использование фотосъ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емки и видеозаписи для фиксации хода и результатов следственного эксперимента. Оценка следователем результатов следственного эксперимента и использование для этого знаний специалистов.</w:t>
            </w:r>
          </w:p>
        </w:tc>
      </w:tr>
      <w:tr w:rsidR="000E0F07">
        <w:tc>
          <w:tcPr>
            <w:tcW w:w="1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F07" w:rsidRDefault="000E0F0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7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 том числе практических и лабораторных занятий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Тактика проведения </w:t>
            </w:r>
            <w:r>
              <w:rPr>
                <w:rFonts w:ascii="Times New Roman" w:eastAsia="Times New Roman" w:hAnsi="Times New Roman" w:cs="Times New Roman"/>
              </w:rPr>
              <w:t>следственного эксперимента.</w:t>
            </w:r>
          </w:p>
        </w:tc>
      </w:tr>
      <w:tr w:rsidR="000E0F07">
        <w:tc>
          <w:tcPr>
            <w:tcW w:w="12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Тема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23</w:t>
            </w:r>
          </w:p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Тактика проверки показаний на месте</w:t>
            </w:r>
          </w:p>
        </w:tc>
        <w:tc>
          <w:tcPr>
            <w:tcW w:w="37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Содержание </w:t>
            </w:r>
          </w:p>
        </w:tc>
      </w:tr>
      <w:tr w:rsidR="000E0F07">
        <w:tc>
          <w:tcPr>
            <w:tcW w:w="1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0E0F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7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Понятие и сущность проверки показаний на месте. Цели проверки показаний на месте. Подготовка к проведению проверки показаний на месте. Тактические приемы проведения 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этого следственного действия. Фиксация хода и результатов проверки показаний на месте. Использование технических средств (фотосъемка и видеозапись) и помощи специалистов для фиксации хода и результатов следственного действия. Оценка и использование результ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атов проверки показаний на месте.</w:t>
            </w:r>
          </w:p>
        </w:tc>
      </w:tr>
      <w:tr w:rsidR="000E0F07">
        <w:tc>
          <w:tcPr>
            <w:tcW w:w="1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F07" w:rsidRDefault="000E0F07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7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 том числе практических и лабораторных занятий</w:t>
            </w:r>
          </w:p>
          <w:p w:rsidR="000E0F07" w:rsidRDefault="00282925">
            <w:pPr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Тактика проведения </w:t>
            </w:r>
            <w:r>
              <w:rPr>
                <w:rFonts w:ascii="Times New Roman" w:eastAsia="Calibri" w:hAnsi="Times New Roman" w:cs="Times New Roman"/>
                <w:color w:val="000000"/>
              </w:rPr>
              <w:t>проверки показаний на месте.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Использование технических средств</w:t>
            </w:r>
          </w:p>
        </w:tc>
      </w:tr>
      <w:tr w:rsidR="000E0F07">
        <w:tc>
          <w:tcPr>
            <w:tcW w:w="12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Тема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24</w:t>
            </w:r>
          </w:p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 xml:space="preserve">Тактика получения образцов для сравнительного исследования, назначения и </w:t>
            </w:r>
            <w:r>
              <w:rPr>
                <w:rFonts w:ascii="Times New Roman" w:eastAsia="Calibri" w:hAnsi="Times New Roman" w:cs="Times New Roman"/>
                <w:color w:val="000000"/>
              </w:rPr>
              <w:t>производства экспертиз</w:t>
            </w:r>
          </w:p>
        </w:tc>
        <w:tc>
          <w:tcPr>
            <w:tcW w:w="37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Содержание </w:t>
            </w:r>
          </w:p>
        </w:tc>
      </w:tr>
      <w:tr w:rsidR="000E0F07">
        <w:tc>
          <w:tcPr>
            <w:tcW w:w="1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0E0F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7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Понятие образцов для сравнительного исследования. Виды образцов. Требования, предъявляемые к ним. Подготовка к получению образцов. Использование помощи специалистов в подготовке и планировании данного следственного дейс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твия. Общие положения тактики получения образцов для сравнительного исследования. Фиксация хода и результатов получения образцов. Понятие и виды судебных экспертиз. Организация судебной экспертизы в России. Подготовка экспертизы и ее назначение. Процесс эк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спертного исследования. Его стадии. Работа эксперта на различных стадиях исследования. Содержание заключения эксперта. Требования, предъявляемые к заключению. Оценка следователем заключения эксперта.</w:t>
            </w:r>
          </w:p>
        </w:tc>
      </w:tr>
      <w:tr w:rsidR="000E0F07">
        <w:tc>
          <w:tcPr>
            <w:tcW w:w="1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F07" w:rsidRDefault="000E0F07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7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</w:rPr>
              <w:t>В том числе практических и лабораторных занятий</w:t>
            </w:r>
          </w:p>
        </w:tc>
      </w:tr>
      <w:tr w:rsidR="000E0F07">
        <w:tc>
          <w:tcPr>
            <w:tcW w:w="12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Тема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25</w:t>
            </w:r>
          </w:p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Тактика контроля и записи переговоров</w:t>
            </w:r>
          </w:p>
        </w:tc>
        <w:tc>
          <w:tcPr>
            <w:tcW w:w="37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Содержание </w:t>
            </w:r>
          </w:p>
        </w:tc>
      </w:tr>
      <w:tr w:rsidR="000E0F07">
        <w:tc>
          <w:tcPr>
            <w:tcW w:w="1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0E0F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7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Понятие и сущность контроля и записи переговоров. Цели контроля и записи переговоров. Подготовка к проведению контроля и записи переговоров. Фиксация хода и результатов контроля и записи переговоров. 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Оценка и использование результатов этого следственного действия.</w:t>
            </w:r>
          </w:p>
        </w:tc>
      </w:tr>
      <w:tr w:rsidR="000E0F07">
        <w:tc>
          <w:tcPr>
            <w:tcW w:w="1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F07" w:rsidRDefault="000E0F07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7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</w:rPr>
              <w:t>В том числе практических и лабораторных занятий</w:t>
            </w:r>
          </w:p>
        </w:tc>
      </w:tr>
      <w:tr w:rsidR="000E0F07">
        <w:trPr>
          <w:trHeight w:val="3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Раздел 5. 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Методика раскрытия и расследования отдельных видов и групп преступлений</w:t>
            </w:r>
          </w:p>
        </w:tc>
      </w:tr>
      <w:tr w:rsidR="000E0F07">
        <w:tc>
          <w:tcPr>
            <w:tcW w:w="12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Тема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26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Общие положения криминалистической методики</w:t>
            </w:r>
          </w:p>
        </w:tc>
        <w:tc>
          <w:tcPr>
            <w:tcW w:w="37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Содержание </w:t>
            </w:r>
          </w:p>
        </w:tc>
      </w:tr>
      <w:tr w:rsidR="000E0F07">
        <w:trPr>
          <w:trHeight w:val="288"/>
        </w:trPr>
        <w:tc>
          <w:tcPr>
            <w:tcW w:w="121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0F07" w:rsidRDefault="000E0F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7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Понятие и предмет методики расследования отдельных видов и групп преступлений. Ее связь с другими разделами науки криминалистики.</w:t>
            </w:r>
            <w:r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Источники криминалистической методики. Структура криминалистической методики (общих положений и частных 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методик). Понятие и содержание обстоятельств, подлежащих установлению. Понятие, сущность и значение криминалистической характеристики преступлений. Элементы криминалистической характеристики. Понятие и содержание следственной ситуации. Значение ситуационно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го подхода при разработке приемов и рекомендаций криминалистической методики. Периодизация расследования (этапы расследования преступлений).</w:t>
            </w:r>
          </w:p>
        </w:tc>
      </w:tr>
      <w:tr w:rsidR="000E0F07">
        <w:trPr>
          <w:trHeight w:val="288"/>
        </w:trPr>
        <w:tc>
          <w:tcPr>
            <w:tcW w:w="1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0E0F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7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 том числе практических и лабораторных занятий</w:t>
            </w:r>
          </w:p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>Методика расследования преступлений</w:t>
            </w:r>
          </w:p>
        </w:tc>
      </w:tr>
      <w:tr w:rsidR="000E0F07">
        <w:tc>
          <w:tcPr>
            <w:tcW w:w="12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Тема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27</w:t>
            </w:r>
          </w:p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 xml:space="preserve">Методика </w:t>
            </w:r>
            <w:r>
              <w:rPr>
                <w:rFonts w:ascii="Times New Roman" w:eastAsia="Calibri" w:hAnsi="Times New Roman" w:cs="Times New Roman"/>
                <w:color w:val="000000"/>
              </w:rPr>
              <w:t>расследования насильственных преступлений</w:t>
            </w:r>
          </w:p>
        </w:tc>
        <w:tc>
          <w:tcPr>
            <w:tcW w:w="37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Содержание </w:t>
            </w:r>
          </w:p>
        </w:tc>
      </w:tr>
      <w:tr w:rsidR="000E0F07">
        <w:tc>
          <w:tcPr>
            <w:tcW w:w="1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0E0F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7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Криминалистическая характеристика преступлений против жизни и здоровья Особенности возбуждения уголовного дела и обстоятельства, подлежащие установлению.</w:t>
            </w:r>
            <w:r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Типичные ситуации первоначального этапа 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расследования и программа действий следователя. Особенности тактики первоначальных следственных действий. Последующие следственные действия. Использование помощи специалистов при осмотре места происшествия, освидетельствовании, в подготовке материалов и на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значении судебных экспертиз. Экспертизы по делам указанной категории и разрешаемые ими вопросы. Особенности взаимодействия участников раскрытия и расследования преступлений против жизни и здоровья, использования помощи специалистов, населения и средств мас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совой информации при расследовании преступлений.</w:t>
            </w:r>
          </w:p>
        </w:tc>
      </w:tr>
      <w:tr w:rsidR="000E0F07">
        <w:tc>
          <w:tcPr>
            <w:tcW w:w="1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F07" w:rsidRDefault="000E0F07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78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0F07" w:rsidRDefault="00282925">
            <w:pPr>
              <w:tabs>
                <w:tab w:val="left" w:pos="4596"/>
              </w:tabs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 том числе практических и лабораторных занятий</w:t>
            </w:r>
          </w:p>
          <w:p w:rsidR="000E0F07" w:rsidRDefault="00282925">
            <w:pPr>
              <w:tabs>
                <w:tab w:val="left" w:pos="4596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>Методика расследования насильственных преступлений</w:t>
            </w:r>
          </w:p>
        </w:tc>
      </w:tr>
      <w:tr w:rsidR="000E0F07">
        <w:trPr>
          <w:trHeight w:val="882"/>
        </w:trPr>
        <w:tc>
          <w:tcPr>
            <w:tcW w:w="12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Тема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28</w:t>
            </w:r>
          </w:p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Методика расследования разбоев и грабежей</w:t>
            </w:r>
          </w:p>
        </w:tc>
        <w:tc>
          <w:tcPr>
            <w:tcW w:w="378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0F07" w:rsidRDefault="00282925">
            <w:pPr>
              <w:tabs>
                <w:tab w:val="left" w:pos="4596"/>
              </w:tabs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Криминалистическая характеристика разбоев и грабежей. 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Особенности возбуждения уголовного дела и обстоятельства, подлежащие установлению по делам о разбоях и грабежах. Типичные ситуации первоначального этапа расследования разбоев и грабежей. Программа действий следователя. Особенности тактики первоначальных сл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едственных действий. Последующие следственные действия. Использование помощи специалистов в подготовке материалов и назначении судебных экспертиз. Особенности взаимодействия участников раскрытия и расследования разбоев и грабежей, использования помощи спец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иалистов, населения и средств массовой информации при расследовании преступлений.</w:t>
            </w:r>
          </w:p>
        </w:tc>
      </w:tr>
      <w:tr w:rsidR="000E0F07">
        <w:trPr>
          <w:trHeight w:val="315"/>
        </w:trPr>
        <w:tc>
          <w:tcPr>
            <w:tcW w:w="1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F07" w:rsidRDefault="000E0F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78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0F07" w:rsidRDefault="00282925">
            <w:pPr>
              <w:tabs>
                <w:tab w:val="left" w:pos="4596"/>
              </w:tabs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 том числе практических и лабораторных занятий</w:t>
            </w:r>
          </w:p>
          <w:p w:rsidR="000E0F07" w:rsidRDefault="00282925">
            <w:pPr>
              <w:tabs>
                <w:tab w:val="left" w:pos="4596"/>
              </w:tabs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Методика расследования </w:t>
            </w:r>
            <w:r>
              <w:rPr>
                <w:rFonts w:ascii="Times New Roman" w:eastAsia="Calibri" w:hAnsi="Times New Roman" w:cs="Times New Roman"/>
                <w:color w:val="000000"/>
              </w:rPr>
              <w:t>разбоев и грабежей</w:t>
            </w:r>
          </w:p>
        </w:tc>
      </w:tr>
      <w:tr w:rsidR="000E0F07">
        <w:trPr>
          <w:trHeight w:val="386"/>
        </w:trPr>
        <w:tc>
          <w:tcPr>
            <w:tcW w:w="1212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Тема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29</w:t>
            </w:r>
          </w:p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Методика расследования краж</w:t>
            </w:r>
          </w:p>
          <w:p w:rsidR="000E0F07" w:rsidRDefault="000E0F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78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0F07" w:rsidRDefault="00282925">
            <w:pPr>
              <w:tabs>
                <w:tab w:val="left" w:pos="4596"/>
              </w:tabs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Криминалистическая характеристика краж. 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Особенности возбуждения уголовного дела и обстоятельства, подлежащие установлению. Основные способы совершения краж. Признаки инсценировки краж. Типичные ситуации и действия следователя на первоначальном этапе расследования краж. Особенности тактики первон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ачальных и последующих следственных действий. Наиболее характерные экспертизы по делам о кражах. Использование помощи специалистов в подготовке материалов и назначении судебных экспертиз. Особенности взаимодействия участников раскрытия и расследования краж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, использования помощи специалистов, населения и 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lastRenderedPageBreak/>
              <w:t>средств массовой информации при расследовании преступлений.</w:t>
            </w:r>
          </w:p>
        </w:tc>
      </w:tr>
      <w:tr w:rsidR="000E0F07">
        <w:trPr>
          <w:trHeight w:val="386"/>
        </w:trPr>
        <w:tc>
          <w:tcPr>
            <w:tcW w:w="1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F07" w:rsidRDefault="000E0F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78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0F07" w:rsidRDefault="00282925">
            <w:pPr>
              <w:tabs>
                <w:tab w:val="left" w:pos="6412"/>
              </w:tabs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 том числе практических и лабораторных занятий</w:t>
            </w:r>
          </w:p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Методика расследования краж</w:t>
            </w:r>
          </w:p>
        </w:tc>
      </w:tr>
      <w:tr w:rsidR="000E0F07">
        <w:trPr>
          <w:trHeight w:val="386"/>
        </w:trPr>
        <w:tc>
          <w:tcPr>
            <w:tcW w:w="1212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Тема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30</w:t>
            </w:r>
          </w:p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Методика расследования мошенничества</w:t>
            </w:r>
          </w:p>
        </w:tc>
        <w:tc>
          <w:tcPr>
            <w:tcW w:w="378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0F07" w:rsidRDefault="00282925">
            <w:pPr>
              <w:tabs>
                <w:tab w:val="left" w:pos="6412"/>
              </w:tabs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Криминалистическая 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характеристика мошенничества. Основные способы совершения мошенничества (традиционные и современные). Особенности возбуждения уголовного дела и обстоятельства, подлежащие установлению по делам о мошенничестве. Типичные ситуации и действия следователя на пе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рвоначальном этапе расследования. Особенности тактики следственных действий. Наиболее характерные экспертизы. Использование помощи специалистов в подготовке материалов и назначении судебных экспертиз.</w:t>
            </w:r>
          </w:p>
        </w:tc>
      </w:tr>
      <w:tr w:rsidR="000E0F07">
        <w:trPr>
          <w:trHeight w:val="386"/>
        </w:trPr>
        <w:tc>
          <w:tcPr>
            <w:tcW w:w="1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F07" w:rsidRDefault="000E0F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78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0F07" w:rsidRDefault="00282925">
            <w:pPr>
              <w:tabs>
                <w:tab w:val="left" w:pos="6412"/>
              </w:tabs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 том числе практических и лабораторных занятий</w:t>
            </w:r>
          </w:p>
          <w:p w:rsidR="000E0F07" w:rsidRDefault="00282925">
            <w:pPr>
              <w:tabs>
                <w:tab w:val="left" w:pos="6412"/>
              </w:tabs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Методика расследования мошенничества</w:t>
            </w:r>
          </w:p>
        </w:tc>
      </w:tr>
      <w:tr w:rsidR="000E0F07">
        <w:trPr>
          <w:trHeight w:val="386"/>
        </w:trPr>
        <w:tc>
          <w:tcPr>
            <w:tcW w:w="1212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Тема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31</w:t>
            </w:r>
          </w:p>
          <w:p w:rsidR="000E0F07" w:rsidRDefault="00282925">
            <w:pPr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Методика расследования хулиганства</w:t>
            </w:r>
          </w:p>
          <w:p w:rsidR="000E0F07" w:rsidRDefault="000E0F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78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0F07" w:rsidRDefault="00282925">
            <w:pPr>
              <w:tabs>
                <w:tab w:val="left" w:pos="6412"/>
              </w:tabs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Криминалистическая характеристика хулиганства. Обстоятельства, подлежащие установлению по делам о хулиганстве. Особенности возбуждения уголовного дела. Типичные ситуации 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первоначального этапа расследования и программа действий следователя. Особенности тактики первоначальных и последующих следственных действий. Возможности использования помощи специалистов в подготовке материалов и назначении судебных экспертиз. Особенности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 взаимодействия участников раскрытия и расследования хулиганства, использования помощи специалистов, населения и средств массовой информации при расследовании преступлений.</w:t>
            </w:r>
          </w:p>
        </w:tc>
      </w:tr>
      <w:tr w:rsidR="000E0F07">
        <w:trPr>
          <w:trHeight w:val="386"/>
        </w:trPr>
        <w:tc>
          <w:tcPr>
            <w:tcW w:w="1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F07" w:rsidRDefault="000E0F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78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0F07" w:rsidRDefault="00282925">
            <w:pPr>
              <w:tabs>
                <w:tab w:val="left" w:pos="4580"/>
              </w:tabs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 том числе практических и лабораторных занятий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 xml:space="preserve">Методика расследования </w:t>
            </w:r>
            <w:r>
              <w:rPr>
                <w:rFonts w:ascii="Times New Roman" w:eastAsia="Calibri" w:hAnsi="Times New Roman" w:cs="Times New Roman"/>
                <w:color w:val="000000"/>
              </w:rPr>
              <w:t>хулиганства</w:t>
            </w:r>
          </w:p>
        </w:tc>
      </w:tr>
      <w:tr w:rsidR="000E0F07">
        <w:trPr>
          <w:trHeight w:val="582"/>
        </w:trPr>
        <w:tc>
          <w:tcPr>
            <w:tcW w:w="1212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Тема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32</w:t>
            </w:r>
          </w:p>
          <w:p w:rsidR="000E0F07" w:rsidRDefault="00282925">
            <w:pPr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Методика расследования вымогательства</w:t>
            </w:r>
          </w:p>
          <w:p w:rsidR="000E0F07" w:rsidRDefault="000E0F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78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0F07" w:rsidRDefault="00282925">
            <w:pPr>
              <w:tabs>
                <w:tab w:val="left" w:pos="6412"/>
              </w:tabs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Криминалистическая характеристика вымогательства. Особенности возбуждения уголовного дела и обстоятельства, подлежащие установлению, по делам о вымогательстве. Типичные ситуации первоначального 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этапа расследования и программа действий следователя. Особенности тактики первоначальных следственных действий. Последующие следственные действия. Использование помощи специалистов в подготовке материалов и назначении судебных экспертиз.</w:t>
            </w:r>
          </w:p>
        </w:tc>
      </w:tr>
      <w:tr w:rsidR="000E0F07">
        <w:trPr>
          <w:trHeight w:val="304"/>
        </w:trPr>
        <w:tc>
          <w:tcPr>
            <w:tcW w:w="1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F07" w:rsidRDefault="000E0F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78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0F07" w:rsidRDefault="00282925">
            <w:pPr>
              <w:tabs>
                <w:tab w:val="left" w:pos="6412"/>
              </w:tabs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В том числе </w:t>
            </w:r>
            <w:r>
              <w:rPr>
                <w:rFonts w:ascii="Times New Roman" w:hAnsi="Times New Roman" w:cs="Times New Roman"/>
                <w:b/>
              </w:rPr>
              <w:t>практических и лабораторных занятий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Методика расследования вымогательства</w:t>
            </w:r>
          </w:p>
        </w:tc>
      </w:tr>
      <w:tr w:rsidR="000E0F07">
        <w:trPr>
          <w:trHeight w:val="1072"/>
        </w:trPr>
        <w:tc>
          <w:tcPr>
            <w:tcW w:w="1212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Тема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33</w:t>
            </w:r>
          </w:p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Методика расследования незаконного оборота наркотических средств, психотропных веществ или их аналогов</w:t>
            </w:r>
          </w:p>
          <w:p w:rsidR="000E0F07" w:rsidRDefault="000E0F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78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0F07" w:rsidRDefault="00282925">
            <w:pPr>
              <w:tabs>
                <w:tab w:val="left" w:pos="6412"/>
              </w:tabs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Криминалистическая характеристика преступлений, связанных незаконным 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оборотом наркотических средств, психотропных веществ или их аналогов. Особенности возбуждения уголовного дела. Документы, оформляемые при обнаружении наркотических средств, психотропных веществ или их аналогов. Обстоятельства, подлежащие установлению по де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лам о преступлениях, связанных незаконным оборотом наркотических средств, психотропных веществ или их аналогов. Типичные ситуации первоначального этапа расследования различных видов наркотических средств, психотропных веществ или их аналогов. Программа дей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ствий следователя. Особенности тактики первоначальных следственных действий. Последующие следственные действия. Экспертизы по делам о незаконном обороте наркотических средств, психотропных веществ или их аналогов и разрешаемые ими вопросы. Использование по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мощи специалистов в подготовке материалов и назначении судебных экспертиз. Особенности взаимодействия участников раскрытия и расследования преступлений с лечебными учреждениями, использования помощи специалистов, общественности, средств массовой информации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 при расследовании преступлений</w:t>
            </w:r>
          </w:p>
        </w:tc>
      </w:tr>
      <w:tr w:rsidR="000E0F07">
        <w:trPr>
          <w:trHeight w:val="289"/>
        </w:trPr>
        <w:tc>
          <w:tcPr>
            <w:tcW w:w="1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F07" w:rsidRDefault="000E0F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78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0F07" w:rsidRDefault="002829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В том числе практических и лабораторных занятий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Методика расследования незаконного оборота наркотических средств, психотропных веществ или их аналогов</w:t>
            </w:r>
          </w:p>
        </w:tc>
      </w:tr>
      <w:tr w:rsidR="000E0F07">
        <w:trPr>
          <w:trHeight w:val="445"/>
        </w:trPr>
        <w:tc>
          <w:tcPr>
            <w:tcW w:w="1212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Тема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34</w:t>
            </w:r>
          </w:p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 xml:space="preserve">Методика расследования нарушения правил </w:t>
            </w:r>
            <w:r>
              <w:rPr>
                <w:rFonts w:ascii="Times New Roman" w:eastAsia="Calibri" w:hAnsi="Times New Roman" w:cs="Times New Roman"/>
                <w:color w:val="000000"/>
              </w:rPr>
              <w:lastRenderedPageBreak/>
              <w:t xml:space="preserve">дорожного движения и </w:t>
            </w:r>
            <w:r>
              <w:rPr>
                <w:rFonts w:ascii="Times New Roman" w:eastAsia="Calibri" w:hAnsi="Times New Roman" w:cs="Times New Roman"/>
                <w:color w:val="000000"/>
              </w:rPr>
              <w:t>эксплуатации транспортных средств</w:t>
            </w:r>
          </w:p>
        </w:tc>
        <w:tc>
          <w:tcPr>
            <w:tcW w:w="378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0F07" w:rsidRDefault="00282925">
            <w:pPr>
              <w:tabs>
                <w:tab w:val="left" w:pos="6412"/>
              </w:tabs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lastRenderedPageBreak/>
              <w:t>Криминалистическая характеристика нарушений правил дорожного движения и эксплуатации транспортных средств. Виды дорожно-транспортных происшествий (ДТП).</w:t>
            </w:r>
            <w:r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Особенности возбуждения уголовного дела и обстоятельства, подлежащие 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установлению по делам о ДТП. Типичные 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lastRenderedPageBreak/>
              <w:t>ситуации и программа действий следователя на первоначальном этапе расследования. Особенности тактики первоначальных следственных действий. Последующие следственные действия. Судебные экспертизы, наиболее характерные дл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я расследования ДТП</w:t>
            </w:r>
          </w:p>
        </w:tc>
      </w:tr>
      <w:tr w:rsidR="000E0F07">
        <w:trPr>
          <w:trHeight w:val="333"/>
        </w:trPr>
        <w:tc>
          <w:tcPr>
            <w:tcW w:w="1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F07" w:rsidRDefault="000E0F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78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0F07" w:rsidRDefault="002829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В том числе практических и лабораторных занятий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0E0F07" w:rsidRDefault="002829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Методика расследования нарушения ПДД и эксплуатации транспортных средств</w:t>
            </w:r>
          </w:p>
        </w:tc>
      </w:tr>
      <w:tr w:rsidR="000E0F07">
        <w:trPr>
          <w:trHeight w:val="778"/>
        </w:trPr>
        <w:tc>
          <w:tcPr>
            <w:tcW w:w="1212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Тема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35</w:t>
            </w:r>
          </w:p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Методика расследования изготовления, хранения, перевозки или сбыта поддельных денег или ценных бумаг</w:t>
            </w:r>
          </w:p>
        </w:tc>
        <w:tc>
          <w:tcPr>
            <w:tcW w:w="378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0F07" w:rsidRDefault="00282925">
            <w:pPr>
              <w:tabs>
                <w:tab w:val="left" w:pos="6412"/>
              </w:tabs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Криминалистическая характеристика изготовления, хранения, перевозки или сбыта поддельных денег или ценных бумаг (фальшивомонетничества). Особенности возбуждения уголовного дела. Обстоятельства, подлежащие установлению, по делам о преступлениях данного вида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. Типичные ситуации первоначального этапа расследования и программа действий следователя. Особенности тактики первоначальных и последующих следственных действий. Наиболее характерные экспертизы по делам об изготовлении или сбыте поддельных денег или ценных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 бумаг. Особенности использования помощи специалистов при производстве осмотра места происшествия, следственного эксперимента, в подготовке материалов и назначении судебных экспертиз.</w:t>
            </w:r>
          </w:p>
        </w:tc>
      </w:tr>
      <w:tr w:rsidR="000E0F07">
        <w:trPr>
          <w:trHeight w:val="385"/>
        </w:trPr>
        <w:tc>
          <w:tcPr>
            <w:tcW w:w="1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F07" w:rsidRDefault="000E0F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78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0F07" w:rsidRDefault="00282925">
            <w:pPr>
              <w:tabs>
                <w:tab w:val="left" w:pos="6412"/>
              </w:tabs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 том числе практических и лабораторных занятий</w:t>
            </w:r>
          </w:p>
          <w:p w:rsidR="000E0F07" w:rsidRDefault="00282925">
            <w:pPr>
              <w:tabs>
                <w:tab w:val="left" w:pos="6412"/>
              </w:tabs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Методика расследования</w:t>
            </w:r>
            <w:r>
              <w:rPr>
                <w:rFonts w:ascii="Times New Roman" w:eastAsia="Calibri" w:hAnsi="Times New Roman" w:cs="Times New Roman"/>
                <w:color w:val="000000"/>
              </w:rPr>
              <w:t xml:space="preserve"> изготовления, хранения, перевозки или сбыта поддельных денег или ценных бумаг</w:t>
            </w:r>
          </w:p>
        </w:tc>
      </w:tr>
      <w:tr w:rsidR="000E0F07">
        <w:trPr>
          <w:trHeight w:val="778"/>
        </w:trPr>
        <w:tc>
          <w:tcPr>
            <w:tcW w:w="1212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Тема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36 </w:t>
            </w:r>
          </w:p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Методика расследования групповых или организованных преступлений</w:t>
            </w:r>
          </w:p>
        </w:tc>
        <w:tc>
          <w:tcPr>
            <w:tcW w:w="378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0F07" w:rsidRDefault="00282925">
            <w:pPr>
              <w:tabs>
                <w:tab w:val="left" w:pos="6412"/>
              </w:tabs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 xml:space="preserve">Криминалистическая характеристика групповых и организованных преступлений. Обстоятельства, подлежащие 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установлению, по делам о групповых преступлениях (дополнительно к обстоятельствам, типичным для преступлений конкретного вида). Особенности тактики следственных действий по делам данной категории. Участие специалистов в подготовке и производстве следственн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ых действий.</w:t>
            </w:r>
          </w:p>
        </w:tc>
      </w:tr>
      <w:tr w:rsidR="000E0F07">
        <w:trPr>
          <w:trHeight w:val="405"/>
        </w:trPr>
        <w:tc>
          <w:tcPr>
            <w:tcW w:w="12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F07" w:rsidRDefault="000E0F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78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0F07" w:rsidRDefault="00282925">
            <w:pPr>
              <w:tabs>
                <w:tab w:val="left" w:pos="6412"/>
              </w:tabs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 том числе практических и лабораторных занятий</w:t>
            </w:r>
          </w:p>
          <w:p w:rsidR="000E0F07" w:rsidRDefault="00282925">
            <w:pPr>
              <w:tabs>
                <w:tab w:val="left" w:pos="6412"/>
              </w:tabs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>Методика расследования преступлений, совершенных ОПГ</w:t>
            </w:r>
          </w:p>
        </w:tc>
      </w:tr>
      <w:tr w:rsidR="000E0F07">
        <w:trPr>
          <w:trHeight w:val="405"/>
        </w:trPr>
        <w:tc>
          <w:tcPr>
            <w:tcW w:w="121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F07" w:rsidRDefault="000E0F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78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E0F07" w:rsidRDefault="0028292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 том числе самостоятельная работа обучающихся</w:t>
            </w:r>
          </w:p>
          <w:p w:rsidR="000E0F07" w:rsidRDefault="00282925">
            <w:pPr>
              <w:tabs>
                <w:tab w:val="left" w:pos="6412"/>
              </w:tabs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0E0F07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Курсовой проект </w:t>
            </w:r>
            <w:r>
              <w:rPr>
                <w:rFonts w:ascii="Times New Roman" w:hAnsi="Times New Roman" w:cs="Times New Roman"/>
              </w:rPr>
              <w:t>(работа)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color w:val="FF0000"/>
              </w:rPr>
              <w:t xml:space="preserve">(при наличии) </w:t>
            </w:r>
            <w:r>
              <w:rPr>
                <w:rFonts w:ascii="Times New Roman" w:hAnsi="Times New Roman" w:cs="Times New Roman"/>
                <w:b/>
              </w:rPr>
              <w:t>(количество часов)</w:t>
            </w:r>
          </w:p>
        </w:tc>
      </w:tr>
      <w:tr w:rsidR="000E0F0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56" w:type="pct"/>
        </w:trPr>
        <w:tc>
          <w:tcPr>
            <w:tcW w:w="49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Промежуточная аттестация </w:t>
            </w:r>
            <w:r>
              <w:rPr>
                <w:rFonts w:ascii="Times New Roman" w:hAnsi="Times New Roman" w:cs="Times New Roman"/>
                <w:b/>
              </w:rPr>
              <w:t>(количество часов)</w:t>
            </w:r>
          </w:p>
        </w:tc>
      </w:tr>
      <w:tr w:rsidR="000E0F07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F07" w:rsidRDefault="0028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Всего: 144 часа</w:t>
            </w:r>
          </w:p>
        </w:tc>
      </w:tr>
    </w:tbl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282925">
      <w:pPr>
        <w:pStyle w:val="1f9"/>
        <w:rPr>
          <w:rFonts w:ascii="Times New Roman" w:hAnsi="Times New Roman"/>
        </w:rPr>
      </w:pPr>
      <w:r>
        <w:rPr>
          <w:rFonts w:ascii="Times New Roman" w:hAnsi="Times New Roman"/>
        </w:rPr>
        <w:t>3. Условия реализации ДИСЦИПЛИНЫ</w:t>
      </w:r>
    </w:p>
    <w:p w:rsidR="000E0F07" w:rsidRDefault="00282925">
      <w:pPr>
        <w:pStyle w:val="113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3.1. Материально-техническое обеспечение</w:t>
      </w:r>
    </w:p>
    <w:p w:rsidR="000E0F07" w:rsidRDefault="00282925">
      <w:pPr>
        <w:suppressAutoHyphens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Кабинеты </w:t>
      </w:r>
      <w:r>
        <w:rPr>
          <w:rFonts w:ascii="Times New Roman" w:hAnsi="Times New Roman" w:cs="Times New Roman"/>
          <w:iCs/>
          <w:sz w:val="24"/>
          <w:szCs w:val="24"/>
        </w:rPr>
        <w:t>криминалистики,</w:t>
      </w:r>
      <w:r>
        <w:rPr>
          <w:rFonts w:ascii="Times New Roman" w:hAnsi="Times New Roman" w:cs="Times New Roman"/>
          <w:sz w:val="24"/>
          <w:szCs w:val="24"/>
        </w:rPr>
        <w:t xml:space="preserve"> общепрофессиональных дисциплин и профессиональных </w:t>
      </w:r>
      <w:r>
        <w:rPr>
          <w:rFonts w:ascii="Times New Roman" w:hAnsi="Times New Roman" w:cs="Times New Roman"/>
          <w:bCs/>
          <w:iCs/>
          <w:sz w:val="24"/>
          <w:szCs w:val="24"/>
        </w:rPr>
        <w:t>модулей, оснащенный в соответствии с приложением 3 ПОП.</w:t>
      </w:r>
    </w:p>
    <w:p w:rsidR="000E0F07" w:rsidRDefault="00282925">
      <w:pPr>
        <w:suppressAutoHyphens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Лаборатория и криминалистический полигон, оснащенная(ые) в соответствии с приложением 3 ПОП.</w:t>
      </w:r>
    </w:p>
    <w:p w:rsidR="000E0F07" w:rsidRDefault="000E0F07">
      <w:pPr>
        <w:suppressAutoHyphens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0E0F07" w:rsidRDefault="00282925">
      <w:pPr>
        <w:pStyle w:val="113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3.2. Учебно-методическое обеспечение</w:t>
      </w:r>
    </w:p>
    <w:p w:rsidR="000E0F07" w:rsidRDefault="00282925">
      <w:pPr>
        <w:pStyle w:val="aff2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</w:rPr>
        <w:t>Для реализации программы библиотечный фонд образовательной организаци</w:t>
      </w:r>
      <w:r>
        <w:rPr>
          <w:rFonts w:ascii="Times New Roman" w:hAnsi="Times New Roman" w:cs="Times New Roman"/>
          <w:sz w:val="24"/>
          <w:szCs w:val="24"/>
        </w:rPr>
        <w:t xml:space="preserve">и должен иметь печатные и/или электронные образовательные и информационные ресурсы для использования в образовательном процессе. При формировании </w:t>
      </w:r>
      <w:r>
        <w:rPr>
          <w:rFonts w:ascii="Times New Roman" w:hAnsi="Times New Roman" w:cs="Times New Roman"/>
          <w:bCs/>
          <w:sz w:val="24"/>
          <w:szCs w:val="24"/>
        </w:rPr>
        <w:t>библиотечного фонда образовательн</w:t>
      </w:r>
      <w:r>
        <w:rPr>
          <w:rFonts w:ascii="Times New Roman" w:hAnsi="Times New Roman" w:cs="Times New Roman"/>
          <w:bCs/>
          <w:sz w:val="24"/>
          <w:szCs w:val="24"/>
        </w:rPr>
        <w:t>ая</w:t>
      </w:r>
      <w:r>
        <w:rPr>
          <w:rFonts w:ascii="Times New Roman" w:hAnsi="Times New Roman" w:cs="Times New Roman"/>
          <w:bCs/>
          <w:sz w:val="24"/>
          <w:szCs w:val="24"/>
        </w:rPr>
        <w:t xml:space="preserve"> организаци</w:t>
      </w:r>
      <w:r>
        <w:rPr>
          <w:rFonts w:ascii="Times New Roman" w:hAnsi="Times New Roman" w:cs="Times New Roman"/>
          <w:bCs/>
          <w:sz w:val="24"/>
          <w:szCs w:val="24"/>
        </w:rPr>
        <w:t>я</w:t>
      </w:r>
      <w:r>
        <w:rPr>
          <w:rFonts w:ascii="Times New Roman" w:hAnsi="Times New Roman" w:cs="Times New Roman"/>
          <w:bCs/>
          <w:sz w:val="24"/>
          <w:szCs w:val="24"/>
        </w:rPr>
        <w:t xml:space="preserve"> выбирает не менее одного издания в качестве основного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из переч</w:t>
      </w:r>
      <w:r>
        <w:rPr>
          <w:rFonts w:ascii="Times New Roman" w:hAnsi="Times New Roman" w:cs="Times New Roman"/>
          <w:bCs/>
          <w:sz w:val="24"/>
          <w:szCs w:val="24"/>
        </w:rPr>
        <w:t>исленн</w:t>
      </w:r>
      <w:r>
        <w:rPr>
          <w:rFonts w:ascii="Times New Roman" w:hAnsi="Times New Roman" w:cs="Times New Roman"/>
          <w:bCs/>
          <w:sz w:val="24"/>
          <w:szCs w:val="24"/>
        </w:rPr>
        <w:t>ого</w:t>
      </w:r>
      <w:r>
        <w:rPr>
          <w:rFonts w:ascii="Times New Roman" w:hAnsi="Times New Roman" w:cs="Times New Roman"/>
          <w:bCs/>
          <w:sz w:val="24"/>
          <w:szCs w:val="24"/>
        </w:rPr>
        <w:t xml:space="preserve"> ниже </w:t>
      </w:r>
      <w:r>
        <w:rPr>
          <w:rFonts w:ascii="Times New Roman" w:hAnsi="Times New Roman" w:cs="Times New Roman"/>
          <w:bCs/>
          <w:sz w:val="24"/>
          <w:szCs w:val="24"/>
        </w:rPr>
        <w:t>перечня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печатных изданий и (или) электронных изданий</w:t>
      </w:r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Cs/>
          <w:sz w:val="24"/>
          <w:szCs w:val="24"/>
          <w:highlight w:val="yellow"/>
        </w:rPr>
        <w:t xml:space="preserve">Перечень изданий образовательная организация вправе </w:t>
      </w:r>
      <w:r>
        <w:rPr>
          <w:rFonts w:ascii="Times New Roman" w:hAnsi="Times New Roman" w:cs="Times New Roman"/>
          <w:highlight w:val="yellow"/>
        </w:rPr>
        <w:t>дополн</w:t>
      </w:r>
      <w:r>
        <w:rPr>
          <w:rFonts w:ascii="Times New Roman" w:hAnsi="Times New Roman" w:cs="Times New Roman"/>
          <w:highlight w:val="yellow"/>
        </w:rPr>
        <w:t>ить</w:t>
      </w:r>
      <w:r>
        <w:rPr>
          <w:rFonts w:ascii="Times New Roman" w:hAnsi="Times New Roman" w:cs="Times New Roman"/>
          <w:highlight w:val="yellow"/>
        </w:rPr>
        <w:t xml:space="preserve"> (замен</w:t>
      </w:r>
      <w:r>
        <w:rPr>
          <w:rFonts w:ascii="Times New Roman" w:hAnsi="Times New Roman" w:cs="Times New Roman"/>
          <w:highlight w:val="yellow"/>
        </w:rPr>
        <w:t>ить</w:t>
      </w:r>
      <w:r>
        <w:rPr>
          <w:rFonts w:ascii="Times New Roman" w:hAnsi="Times New Roman" w:cs="Times New Roman"/>
          <w:highlight w:val="yellow"/>
        </w:rPr>
        <w:t xml:space="preserve">) </w:t>
      </w:r>
      <w:r>
        <w:rPr>
          <w:rFonts w:ascii="Times New Roman" w:hAnsi="Times New Roman" w:cs="Times New Roman"/>
          <w:highlight w:val="yellow"/>
        </w:rPr>
        <w:t>иными</w:t>
      </w:r>
      <w:r>
        <w:rPr>
          <w:rFonts w:ascii="Times New Roman" w:hAnsi="Times New Roman" w:cs="Times New Roman"/>
          <w:highlight w:val="yellow"/>
        </w:rPr>
        <w:t xml:space="preserve"> </w:t>
      </w:r>
      <w:r>
        <w:rPr>
          <w:rFonts w:ascii="Times New Roman" w:hAnsi="Times New Roman" w:cs="Times New Roman"/>
          <w:highlight w:val="yellow"/>
        </w:rPr>
        <w:t>изданиями</w:t>
      </w:r>
      <w:r>
        <w:rPr>
          <w:rFonts w:ascii="Times New Roman" w:hAnsi="Times New Roman" w:cs="Times New Roman"/>
          <w:bCs/>
          <w:sz w:val="24"/>
          <w:szCs w:val="24"/>
          <w:highlight w:val="yellow"/>
        </w:rPr>
        <w:t>.</w:t>
      </w:r>
    </w:p>
    <w:p w:rsidR="000E0F07" w:rsidRDefault="000E0F07">
      <w:pPr>
        <w:pStyle w:val="aff2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E0F07" w:rsidRDefault="000E0F07">
      <w:pPr>
        <w:pStyle w:val="aff2"/>
        <w:ind w:left="0" w:firstLine="709"/>
        <w:rPr>
          <w:rFonts w:ascii="Times New Roman" w:hAnsi="Times New Roman" w:cs="Times New Roman"/>
          <w:b/>
          <w:sz w:val="24"/>
          <w:szCs w:val="24"/>
        </w:rPr>
      </w:pPr>
    </w:p>
    <w:p w:rsidR="000E0F07" w:rsidRDefault="00282925">
      <w:pPr>
        <w:pStyle w:val="aff2"/>
        <w:ind w:left="0" w:firstLine="709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3.2.1. Основные печатные и/или электронные издания</w:t>
      </w:r>
    </w:p>
    <w:p w:rsidR="000E0F07" w:rsidRDefault="00282925">
      <w:pPr>
        <w:tabs>
          <w:tab w:val="left" w:pos="1134"/>
        </w:tabs>
        <w:ind w:firstLine="709"/>
        <w:contextualSpacing/>
        <w:jc w:val="both"/>
        <w:rPr>
          <w:rFonts w:ascii="Times New Roman" w:eastAsia="Calibri" w:hAnsi="Times New Roman" w:cs="Times New Roman"/>
          <w:color w:val="000000"/>
        </w:rPr>
      </w:pPr>
      <w:r>
        <w:rPr>
          <w:rFonts w:ascii="Times New Roman" w:eastAsia="Calibri" w:hAnsi="Times New Roman" w:cs="Times New Roman"/>
          <w:color w:val="000000"/>
          <w:shd w:val="clear" w:color="auto" w:fill="FFFFFF"/>
        </w:rPr>
        <w:lastRenderedPageBreak/>
        <w:t>1. Использование современных средств фото- и</w:t>
      </w:r>
      <w:r>
        <w:rPr>
          <w:rFonts w:ascii="Times New Roman" w:eastAsia="Calibri" w:hAnsi="Times New Roman" w:cs="Times New Roman"/>
          <w:color w:val="000000"/>
          <w:shd w:val="clear" w:color="auto" w:fill="FFFFFF"/>
        </w:rPr>
        <w:t xml:space="preserve"> видеофиксации при проведении следственных действий [Текст : непосредственный : электронный] : учеб. пособие / А. А. Кузнецов [и др.] ; Омск. акад. МВД России. - Омск : Ом. акад. МВД России, 2019. - 122 с. : ил. - Прил. : Фототаблицы к протоколу осмотра ме</w:t>
      </w:r>
      <w:r>
        <w:rPr>
          <w:rFonts w:ascii="Times New Roman" w:eastAsia="Calibri" w:hAnsi="Times New Roman" w:cs="Times New Roman"/>
          <w:color w:val="000000"/>
          <w:shd w:val="clear" w:color="auto" w:fill="FFFFFF"/>
        </w:rPr>
        <w:t>ста происшествия. - с. 116-121. - 31-41. Режим доступа: для авторизир. Пользователей</w:t>
      </w:r>
      <w:r>
        <w:rPr>
          <w:rFonts w:ascii="Times New Roman" w:eastAsia="Calibri" w:hAnsi="Times New Roman" w:cs="Times New Roman"/>
          <w:color w:val="000000"/>
        </w:rPr>
        <w:t xml:space="preserve"> </w:t>
      </w:r>
    </w:p>
    <w:p w:rsidR="000E0F07" w:rsidRDefault="00282925">
      <w:pPr>
        <w:tabs>
          <w:tab w:val="left" w:pos="1134"/>
        </w:tabs>
        <w:ind w:firstLine="709"/>
        <w:contextualSpacing/>
        <w:jc w:val="both"/>
        <w:rPr>
          <w:rFonts w:ascii="Times New Roman" w:eastAsia="Calibri" w:hAnsi="Times New Roman" w:cs="Times New Roman"/>
          <w:color w:val="000000"/>
        </w:rPr>
      </w:pPr>
      <w:r>
        <w:rPr>
          <w:rFonts w:ascii="Times New Roman" w:eastAsia="Calibri" w:hAnsi="Times New Roman" w:cs="Times New Roman"/>
          <w:color w:val="000000"/>
          <w:shd w:val="clear" w:color="auto" w:fill="FFFFFF"/>
        </w:rPr>
        <w:t xml:space="preserve">2. Криминалистическая методика : курс лекций / А. В. Ростовцев [и др.]; МосУ МВД России имени В.Я. Кикотя ; под общ. ред. А.В. Ростовцева. - М.: МосУ МВД России, 2019. - </w:t>
      </w:r>
      <w:r>
        <w:rPr>
          <w:rFonts w:ascii="Times New Roman" w:eastAsia="Calibri" w:hAnsi="Times New Roman" w:cs="Times New Roman"/>
          <w:color w:val="000000"/>
          <w:shd w:val="clear" w:color="auto" w:fill="FFFFFF"/>
        </w:rPr>
        <w:t>150 с. - Текст : непосредственный : электронный. - Библиогр. : с. 147-150. - 46-76. Режим доступа: для авторизир. пользователей</w:t>
      </w:r>
    </w:p>
    <w:p w:rsidR="000E0F07" w:rsidRDefault="00282925">
      <w:pPr>
        <w:tabs>
          <w:tab w:val="left" w:pos="1134"/>
        </w:tabs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hd w:val="clear" w:color="auto" w:fill="FFFFFF"/>
        </w:rPr>
      </w:pPr>
      <w:r>
        <w:rPr>
          <w:rFonts w:ascii="Times New Roman" w:eastAsia="Calibri" w:hAnsi="Times New Roman" w:cs="Times New Roman"/>
          <w:color w:val="000000"/>
          <w:shd w:val="clear" w:color="auto" w:fill="FFFFFF"/>
        </w:rPr>
        <w:t xml:space="preserve">3. Криминалистическая техника : учеб. пособие / А. А. Курин [и др.] ; Волгоград. акад. МВД России. - Волгоград : ВА МВД России, </w:t>
      </w:r>
      <w:r>
        <w:rPr>
          <w:rFonts w:ascii="Times New Roman" w:eastAsia="Calibri" w:hAnsi="Times New Roman" w:cs="Times New Roman"/>
          <w:color w:val="000000"/>
          <w:shd w:val="clear" w:color="auto" w:fill="FFFFFF"/>
        </w:rPr>
        <w:t>2019. - 269 с. : ил. - Текст : электронный. - Библиогр.: с. 266-269. - ISBN 978-5-7899-1189-1. Режим доступа: для авторизир. Пользователей</w:t>
      </w:r>
    </w:p>
    <w:p w:rsidR="000E0F07" w:rsidRDefault="00282925">
      <w:pPr>
        <w:tabs>
          <w:tab w:val="left" w:pos="1134"/>
        </w:tabs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hd w:val="clear" w:color="auto" w:fill="FFFFFF"/>
        </w:rPr>
      </w:pPr>
      <w:r>
        <w:rPr>
          <w:rFonts w:ascii="Times New Roman" w:eastAsia="Calibri" w:hAnsi="Times New Roman" w:cs="Times New Roman"/>
          <w:color w:val="000000"/>
          <w:shd w:val="clear" w:color="auto" w:fill="FFFFFF"/>
        </w:rPr>
        <w:t xml:space="preserve">4. Криминалистическая тактика : курс лекций / Ю. Б. Имаева [и др.] ; УфЮИ МВД России. - Уфа : УфЮИ МВД России, 2021. </w:t>
      </w:r>
      <w:r>
        <w:rPr>
          <w:rFonts w:ascii="Times New Roman" w:eastAsia="Calibri" w:hAnsi="Times New Roman" w:cs="Times New Roman"/>
          <w:color w:val="000000"/>
          <w:shd w:val="clear" w:color="auto" w:fill="FFFFFF"/>
        </w:rPr>
        <w:t>- 112 с. - Текст : электронный. - Библиогр. : с. 107-111. - ISBN 978-5-7247-1073-2. Режим доступа: для авторизир. Пользователей</w:t>
      </w:r>
    </w:p>
    <w:p w:rsidR="000E0F07" w:rsidRDefault="00282925">
      <w:pPr>
        <w:tabs>
          <w:tab w:val="left" w:pos="1134"/>
        </w:tabs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hd w:val="clear" w:color="auto" w:fill="FFFFFF"/>
        </w:rPr>
      </w:pPr>
      <w:r>
        <w:rPr>
          <w:rFonts w:ascii="Times New Roman" w:eastAsia="Calibri" w:hAnsi="Times New Roman" w:cs="Times New Roman"/>
          <w:color w:val="000000"/>
          <w:shd w:val="clear" w:color="auto" w:fill="FFFFFF"/>
        </w:rPr>
        <w:t>5. Зиненко Ю.В. Получение образцов биологического происхождения для сравнительного исследования: уголовно-процессуальные и крими</w:t>
      </w:r>
      <w:r>
        <w:rPr>
          <w:rFonts w:ascii="Times New Roman" w:eastAsia="Calibri" w:hAnsi="Times New Roman" w:cs="Times New Roman"/>
          <w:color w:val="000000"/>
          <w:shd w:val="clear" w:color="auto" w:fill="FFFFFF"/>
        </w:rPr>
        <w:t>налистические аспекты : учеб. пособие / Ю. В. Зиненко, А. Б. Судницын, Т. В. Баркова ; Сиб. ЮИ МВД России. - Красноярск : Сиб. ЮИ МВД России, 2020. - 71 с. : ил. - Текст : непосредственный : электронный. - Библиогр. : с. 66-67. - ISBN 978-5-7889-0299-9 : 2</w:t>
      </w:r>
      <w:r>
        <w:rPr>
          <w:rFonts w:ascii="Times New Roman" w:eastAsia="Calibri" w:hAnsi="Times New Roman" w:cs="Times New Roman"/>
          <w:color w:val="000000"/>
          <w:shd w:val="clear" w:color="auto" w:fill="FFFFFF"/>
        </w:rPr>
        <w:t>1-72. Режим доступа: для авторизир. Пользователей</w:t>
      </w:r>
    </w:p>
    <w:p w:rsidR="000E0F07" w:rsidRDefault="00282925">
      <w:pPr>
        <w:tabs>
          <w:tab w:val="left" w:pos="1134"/>
        </w:tabs>
        <w:ind w:firstLine="709"/>
        <w:contextualSpacing/>
        <w:jc w:val="both"/>
        <w:rPr>
          <w:rFonts w:ascii="Times New Roman" w:eastAsia="Calibri" w:hAnsi="Times New Roman" w:cs="Times New Roman"/>
          <w:color w:val="000000"/>
        </w:rPr>
      </w:pPr>
      <w:r>
        <w:rPr>
          <w:rFonts w:ascii="Times New Roman" w:eastAsia="Calibri" w:hAnsi="Times New Roman" w:cs="Times New Roman"/>
          <w:color w:val="000000"/>
          <w:shd w:val="clear" w:color="auto" w:fill="FFFFFF"/>
        </w:rPr>
        <w:t>6. Основы криминалистики : учеб. пособие / А. Р. Акиев [и др.] ; Санкт-Петербургский ун-т МВД России. - Санкт-Петербург : СПбУ МВД России, 2024. - 94 с. : ил. - Текст : электронный. - Библиогр.: с. 93-94. -</w:t>
      </w:r>
      <w:r>
        <w:rPr>
          <w:rFonts w:ascii="Times New Roman" w:eastAsia="Calibri" w:hAnsi="Times New Roman" w:cs="Times New Roman"/>
          <w:color w:val="000000"/>
          <w:shd w:val="clear" w:color="auto" w:fill="FFFFFF"/>
        </w:rPr>
        <w:t xml:space="preserve"> Режим доступа: для авторизир. пользователей. - ISBN 978-5-91837-904-2.</w:t>
      </w:r>
    </w:p>
    <w:p w:rsidR="000E0F07" w:rsidRDefault="000E0F07">
      <w:pPr>
        <w:ind w:firstLine="709"/>
        <w:contextualSpacing/>
        <w:rPr>
          <w:rFonts w:ascii="Times New Roman" w:hAnsi="Times New Roman" w:cs="Times New Roman"/>
          <w:b/>
        </w:rPr>
      </w:pPr>
    </w:p>
    <w:p w:rsidR="000E0F07" w:rsidRDefault="00282925">
      <w:pPr>
        <w:ind w:firstLine="709"/>
        <w:contextualSpacing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b/>
        </w:rPr>
        <w:t xml:space="preserve">3.2.2. Дополнительные источники </w:t>
      </w:r>
    </w:p>
    <w:p w:rsidR="000E0F07" w:rsidRDefault="00282925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</w:rPr>
        <w:t>1.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eastAsia="Calibri" w:hAnsi="Times New Roman" w:cs="Times New Roman"/>
          <w:color w:val="000000"/>
          <w:shd w:val="clear" w:color="auto" w:fill="FFFFFF"/>
        </w:rPr>
        <w:t xml:space="preserve">Антонова, Е.А. Криминалистика : учеб.-практ. пособие / Е. А. Антонова, Т. А. Бадзгарадзе, Е. Ю. Родина ; СПб. ун-т МВД России. - Санкт-Петербург : </w:t>
      </w:r>
      <w:r>
        <w:rPr>
          <w:rFonts w:ascii="Times New Roman" w:eastAsia="Calibri" w:hAnsi="Times New Roman" w:cs="Times New Roman"/>
          <w:color w:val="000000"/>
          <w:shd w:val="clear" w:color="auto" w:fill="FFFFFF"/>
        </w:rPr>
        <w:t>СПбУ МВД России, 2021. - 211 с. : ил. - Текст : электронный. - Библиогр. : с. 208-211. - Режим доступа: для авторизир. пользователей. - ISBN 978-5-91837-466-5.</w:t>
      </w:r>
    </w:p>
    <w:p w:rsidR="000E0F07" w:rsidRDefault="000E0F07">
      <w:pPr>
        <w:ind w:firstLine="709"/>
        <w:contextualSpacing/>
        <w:jc w:val="both"/>
        <w:rPr>
          <w:rFonts w:ascii="Times New Roman" w:hAnsi="Times New Roman" w:cs="Times New Roman"/>
        </w:rPr>
      </w:pPr>
    </w:p>
    <w:p w:rsidR="000E0F07" w:rsidRDefault="00282925">
      <w:pPr>
        <w:ind w:firstLine="709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Приводятся наименования и данные по информационным ресурсам, нормативным документам, применение</w:t>
      </w:r>
      <w:r>
        <w:rPr>
          <w:rFonts w:ascii="Times New Roman" w:hAnsi="Times New Roman" w:cs="Times New Roman"/>
          <w:i/>
        </w:rPr>
        <w:t xml:space="preserve"> которых необходимо для освоения данного модуля.</w:t>
      </w:r>
    </w:p>
    <w:p w:rsidR="000E0F07" w:rsidRDefault="000E0F07">
      <w:pPr>
        <w:ind w:firstLine="709"/>
        <w:jc w:val="both"/>
        <w:rPr>
          <w:rFonts w:ascii="Times New Roman" w:hAnsi="Times New Roman" w:cs="Times New Roman"/>
          <w:i/>
        </w:rPr>
      </w:pPr>
    </w:p>
    <w:p w:rsidR="000E0F07" w:rsidRDefault="000E0F07">
      <w:pPr>
        <w:ind w:firstLine="709"/>
        <w:jc w:val="both"/>
        <w:rPr>
          <w:rFonts w:ascii="Times New Roman" w:hAnsi="Times New Roman" w:cs="Times New Roman"/>
          <w:i/>
        </w:rPr>
      </w:pPr>
    </w:p>
    <w:p w:rsidR="000E0F07" w:rsidRDefault="00282925">
      <w:pPr>
        <w:pStyle w:val="1f9"/>
        <w:rPr>
          <w:rFonts w:ascii="Times New Roman" w:hAnsi="Times New Roman"/>
          <w:b w:val="0"/>
        </w:rPr>
      </w:pPr>
      <w:r>
        <w:rPr>
          <w:rFonts w:ascii="Times New Roman" w:hAnsi="Times New Roman"/>
        </w:rPr>
        <w:t xml:space="preserve">4. Контроль и оценка результатов </w:t>
      </w:r>
      <w:r>
        <w:rPr>
          <w:rFonts w:ascii="Times New Roman" w:hAnsi="Times New Roman"/>
        </w:rPr>
        <w:br/>
        <w:t>освоения ДИСЦИПЛИНЫ</w:t>
      </w:r>
    </w:p>
    <w:tbl>
      <w:tblPr>
        <w:tblW w:w="100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106"/>
        <w:gridCol w:w="4110"/>
        <w:gridCol w:w="1843"/>
      </w:tblGrid>
      <w:tr w:rsidR="000E0F07">
        <w:trPr>
          <w:trHeight w:val="519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F07" w:rsidRDefault="0028292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Результаты обучения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F07" w:rsidRDefault="0028292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Показатели освоенности компетенций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F07" w:rsidRDefault="0028292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Методы оценки</w:t>
            </w:r>
          </w:p>
        </w:tc>
      </w:tr>
      <w:tr w:rsidR="000E0F07">
        <w:trPr>
          <w:trHeight w:val="698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suppressAutoHyphens/>
              <w:contextualSpacing/>
              <w:rPr>
                <w:rFonts w:ascii="Times New Roman" w:eastAsia="Calibri" w:hAnsi="Times New Roman" w:cs="Times New Roman"/>
                <w:b/>
                <w:bCs/>
                <w:iCs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</w:rPr>
              <w:t xml:space="preserve">Знает: </w:t>
            </w:r>
          </w:p>
          <w:p w:rsidR="000E0F07" w:rsidRDefault="00282925">
            <w:pPr>
              <w:suppressAutoHyphens/>
              <w:contextualSpacing/>
              <w:rPr>
                <w:rFonts w:ascii="Times New Roman" w:eastAsia="Calibri" w:hAnsi="Times New Roman" w:cs="Times New Roman"/>
                <w:bCs/>
                <w:iCs/>
              </w:rPr>
            </w:pPr>
            <w:r>
              <w:rPr>
                <w:rFonts w:ascii="Times New Roman" w:eastAsia="Calibri" w:hAnsi="Times New Roman" w:cs="Times New Roman"/>
                <w:bCs/>
                <w:iCs/>
              </w:rPr>
              <w:t xml:space="preserve">- способы выявления, предупреждения, пресечения и раскрытия преступлений </w:t>
            </w:r>
            <w:r>
              <w:rPr>
                <w:rFonts w:ascii="Times New Roman" w:eastAsia="Calibri" w:hAnsi="Times New Roman" w:cs="Times New Roman"/>
                <w:bCs/>
                <w:iCs/>
              </w:rPr>
              <w:t>и иных правонарушений, в том числе совершаемых с использованием информационно-телекоммуникационных технологий</w:t>
            </w:r>
          </w:p>
          <w:p w:rsidR="000E0F07" w:rsidRDefault="00282925">
            <w:pPr>
              <w:suppressAutoHyphens/>
              <w:contextualSpacing/>
              <w:rPr>
                <w:rFonts w:ascii="Times New Roman" w:eastAsia="Calibri" w:hAnsi="Times New Roman" w:cs="Times New Roman"/>
                <w:bCs/>
                <w:iCs/>
              </w:rPr>
            </w:pPr>
            <w:r>
              <w:rPr>
                <w:rFonts w:ascii="Times New Roman" w:eastAsia="Calibri" w:hAnsi="Times New Roman" w:cs="Times New Roman"/>
                <w:bCs/>
                <w:iCs/>
              </w:rPr>
              <w:t>- методы и средства обнаружения доказательственной информации, в том числе на объектах цифровой техники и в киберпространстве</w:t>
            </w:r>
          </w:p>
          <w:p w:rsidR="000E0F07" w:rsidRDefault="00282925">
            <w:pPr>
              <w:suppressAutoHyphens/>
              <w:contextualSpacing/>
              <w:rPr>
                <w:rFonts w:ascii="Times New Roman" w:eastAsia="Calibri" w:hAnsi="Times New Roman" w:cs="Times New Roman"/>
                <w:bCs/>
                <w:iCs/>
              </w:rPr>
            </w:pPr>
            <w:r>
              <w:rPr>
                <w:rFonts w:ascii="Times New Roman" w:eastAsia="Calibri" w:hAnsi="Times New Roman" w:cs="Times New Roman"/>
                <w:bCs/>
                <w:iCs/>
              </w:rPr>
              <w:t>- особенности провед</w:t>
            </w:r>
            <w:r>
              <w:rPr>
                <w:rFonts w:ascii="Times New Roman" w:eastAsia="Calibri" w:hAnsi="Times New Roman" w:cs="Times New Roman"/>
                <w:bCs/>
                <w:iCs/>
              </w:rPr>
              <w:t>ения оперативно-розыскных мероприятий, направленных на выявление, предупреждение, пресечение и раскрытие преступлений, в том числе совершаемых с использованием информационно-телекоммуникационных технологий</w:t>
            </w:r>
          </w:p>
          <w:p w:rsidR="000E0F07" w:rsidRDefault="00282925">
            <w:pPr>
              <w:suppressAutoHyphens/>
              <w:contextualSpacing/>
              <w:rPr>
                <w:rFonts w:ascii="Times New Roman" w:eastAsia="Calibri" w:hAnsi="Times New Roman" w:cs="Times New Roman"/>
                <w:bCs/>
                <w:iCs/>
              </w:rPr>
            </w:pPr>
            <w:r>
              <w:rPr>
                <w:rFonts w:ascii="Times New Roman" w:eastAsia="Calibri" w:hAnsi="Times New Roman" w:cs="Times New Roman"/>
                <w:bCs/>
                <w:iCs/>
              </w:rPr>
              <w:t xml:space="preserve">- формы и методы организации </w:t>
            </w:r>
            <w:r>
              <w:rPr>
                <w:rFonts w:ascii="Times New Roman" w:eastAsia="Calibri" w:hAnsi="Times New Roman" w:cs="Times New Roman"/>
                <w:bCs/>
                <w:iCs/>
              </w:rPr>
              <w:lastRenderedPageBreak/>
              <w:t>раскрытия и расследов</w:t>
            </w:r>
            <w:r>
              <w:rPr>
                <w:rFonts w:ascii="Times New Roman" w:eastAsia="Calibri" w:hAnsi="Times New Roman" w:cs="Times New Roman"/>
                <w:bCs/>
                <w:iCs/>
              </w:rPr>
              <w:t>ания преступлений; основ методики раскрытия и расследования отдельных видов и групп преступлений.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suppressAutoHyphens/>
              <w:contextualSpacing/>
              <w:rPr>
                <w:rFonts w:ascii="Times New Roman" w:eastAsia="Calibri" w:hAnsi="Times New Roman" w:cs="Times New Roman"/>
                <w:iCs/>
              </w:rPr>
            </w:pPr>
            <w:r>
              <w:rPr>
                <w:rFonts w:ascii="Times New Roman" w:eastAsia="Calibri" w:hAnsi="Times New Roman" w:cs="Times New Roman"/>
                <w:iCs/>
              </w:rPr>
              <w:lastRenderedPageBreak/>
              <w:t>- Обучающийся демонстрирует знание различных методов и тактик выявления, предупреждения, пресечения и раскрытия преступлений, включая киберпреступления. Он мо</w:t>
            </w:r>
            <w:r>
              <w:rPr>
                <w:rFonts w:ascii="Times New Roman" w:eastAsia="Calibri" w:hAnsi="Times New Roman" w:cs="Times New Roman"/>
                <w:iCs/>
              </w:rPr>
              <w:t>жет классифицировать преступления по способам совершения и выбирать соответствующие методики расследований;</w:t>
            </w:r>
          </w:p>
          <w:p w:rsidR="000E0F07" w:rsidRDefault="00282925">
            <w:pPr>
              <w:suppressAutoHyphens/>
              <w:contextualSpacing/>
              <w:rPr>
                <w:rFonts w:ascii="Times New Roman" w:eastAsia="Calibri" w:hAnsi="Times New Roman" w:cs="Times New Roman"/>
                <w:iCs/>
              </w:rPr>
            </w:pPr>
            <w:r>
              <w:rPr>
                <w:rFonts w:ascii="Times New Roman" w:eastAsia="Calibri" w:hAnsi="Times New Roman" w:cs="Times New Roman"/>
                <w:iCs/>
              </w:rPr>
              <w:t>- Обучающийся демонстрирует знание методов и инструментов цифровой криминалистики, способов извлечения данных с различных устройств, а также методик</w:t>
            </w:r>
            <w:r>
              <w:rPr>
                <w:rFonts w:ascii="Times New Roman" w:eastAsia="Calibri" w:hAnsi="Times New Roman" w:cs="Times New Roman"/>
                <w:iCs/>
              </w:rPr>
              <w:t xml:space="preserve"> работы с метаданными и другой доказательственной информацией в киберпространстве.</w:t>
            </w:r>
          </w:p>
          <w:p w:rsidR="000E0F07" w:rsidRDefault="00282925">
            <w:pPr>
              <w:suppressAutoHyphens/>
              <w:contextualSpacing/>
              <w:rPr>
                <w:rFonts w:ascii="Times New Roman" w:eastAsia="Calibri" w:hAnsi="Times New Roman" w:cs="Times New Roman"/>
                <w:iCs/>
              </w:rPr>
            </w:pPr>
            <w:r>
              <w:rPr>
                <w:rFonts w:ascii="Times New Roman" w:eastAsia="Calibri" w:hAnsi="Times New Roman" w:cs="Times New Roman"/>
                <w:iCs/>
              </w:rPr>
              <w:t xml:space="preserve">- Обучающийся понимает специфику проведения оперативно-розыскных мероприятий. Он может описать </w:t>
            </w:r>
            <w:r>
              <w:rPr>
                <w:rFonts w:ascii="Times New Roman" w:eastAsia="Calibri" w:hAnsi="Times New Roman" w:cs="Times New Roman"/>
                <w:iCs/>
              </w:rPr>
              <w:lastRenderedPageBreak/>
              <w:t>правовые основания и процедуры проведения таких мероприятий, а также их ограни</w:t>
            </w:r>
            <w:r>
              <w:rPr>
                <w:rFonts w:ascii="Times New Roman" w:eastAsia="Calibri" w:hAnsi="Times New Roman" w:cs="Times New Roman"/>
                <w:iCs/>
              </w:rPr>
              <w:t>чения.</w:t>
            </w:r>
          </w:p>
          <w:p w:rsidR="000E0F07" w:rsidRDefault="00282925">
            <w:pPr>
              <w:suppressAutoHyphens/>
              <w:contextualSpacing/>
              <w:rPr>
                <w:rFonts w:ascii="Times New Roman" w:eastAsia="Calibri" w:hAnsi="Times New Roman" w:cs="Times New Roman"/>
                <w:iCs/>
              </w:rPr>
            </w:pPr>
            <w:r>
              <w:rPr>
                <w:rFonts w:ascii="Times New Roman" w:eastAsia="Calibri" w:hAnsi="Times New Roman" w:cs="Times New Roman"/>
                <w:iCs/>
              </w:rPr>
              <w:t>- Обучающийся знаком с различными формами организации расследования преступлений, методами их документирования и фиксации, а также основами методик расследования отдельных видов преступлений.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contextualSpacing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lastRenderedPageBreak/>
              <w:t xml:space="preserve">Экспертное наблюдение выполнения практических работ и </w:t>
            </w:r>
            <w:r>
              <w:rPr>
                <w:rFonts w:ascii="Times New Roman" w:hAnsi="Times New Roman" w:cs="Times New Roman"/>
                <w:i/>
              </w:rPr>
              <w:t>видов работ по практике</w:t>
            </w:r>
          </w:p>
          <w:p w:rsidR="000E0F07" w:rsidRDefault="00282925">
            <w:pPr>
              <w:contextualSpacing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Диагностика (тестирование, контрольные работы)</w:t>
            </w:r>
          </w:p>
        </w:tc>
      </w:tr>
      <w:tr w:rsidR="000E0F07">
        <w:trPr>
          <w:trHeight w:val="698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suppressAutoHyphens/>
              <w:contextualSpacing/>
              <w:rPr>
                <w:rFonts w:ascii="Times New Roman" w:eastAsia="Calibri" w:hAnsi="Times New Roman" w:cs="Times New Roman"/>
                <w:b/>
                <w:bCs/>
                <w:iCs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</w:rPr>
              <w:lastRenderedPageBreak/>
              <w:t xml:space="preserve">Умеет: </w:t>
            </w:r>
          </w:p>
          <w:p w:rsidR="000E0F07" w:rsidRDefault="00282925">
            <w:pPr>
              <w:suppressAutoHyphens/>
              <w:contextualSpacing/>
              <w:rPr>
                <w:rFonts w:ascii="Times New Roman" w:eastAsia="Calibri" w:hAnsi="Times New Roman" w:cs="Times New Roman"/>
                <w:bCs/>
                <w:iCs/>
              </w:rPr>
            </w:pPr>
            <w:r>
              <w:rPr>
                <w:rFonts w:ascii="Times New Roman" w:eastAsia="Calibri" w:hAnsi="Times New Roman" w:cs="Times New Roman"/>
                <w:bCs/>
                <w:iCs/>
              </w:rPr>
              <w:t>- анализировать и оценивать информацию, полученную в результате проведения следственных действий;</w:t>
            </w:r>
          </w:p>
          <w:p w:rsidR="000E0F07" w:rsidRDefault="00282925">
            <w:pPr>
              <w:suppressAutoHyphens/>
              <w:contextualSpacing/>
              <w:rPr>
                <w:rFonts w:ascii="Times New Roman" w:eastAsia="Calibri" w:hAnsi="Times New Roman" w:cs="Times New Roman"/>
                <w:bCs/>
                <w:iCs/>
              </w:rPr>
            </w:pPr>
            <w:r>
              <w:rPr>
                <w:rFonts w:ascii="Times New Roman" w:eastAsia="Calibri" w:hAnsi="Times New Roman" w:cs="Times New Roman"/>
                <w:bCs/>
                <w:iCs/>
              </w:rPr>
              <w:t xml:space="preserve">-использовать полученную информацию в выявлении, предупреждении, пресечении и </w:t>
            </w:r>
            <w:r>
              <w:rPr>
                <w:rFonts w:ascii="Times New Roman" w:eastAsia="Calibri" w:hAnsi="Times New Roman" w:cs="Times New Roman"/>
                <w:bCs/>
                <w:iCs/>
              </w:rPr>
              <w:t>раскрытии преступлений и иных правонарушений, в том числе совершаемых с использованием информационно-телекоммуникационных технологий</w:t>
            </w:r>
          </w:p>
          <w:p w:rsidR="000E0F07" w:rsidRDefault="00282925">
            <w:pPr>
              <w:contextualSpacing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bCs/>
                <w:iCs/>
              </w:rPr>
              <w:t>- использовать оперативно-справочные, розыскные, криминалистические и иные формы учетов; использовать тактические приемы пр</w:t>
            </w:r>
            <w:r>
              <w:rPr>
                <w:rFonts w:ascii="Times New Roman" w:eastAsia="Calibri" w:hAnsi="Times New Roman" w:cs="Times New Roman"/>
                <w:bCs/>
                <w:iCs/>
              </w:rPr>
              <w:t>и производстве следственных действий; использовать формы организации и методику раскрытия и расследования отдельных видов и групп преступлений.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suppressAutoHyphens/>
              <w:contextualSpacing/>
              <w:rPr>
                <w:rFonts w:ascii="Times New Roman" w:eastAsia="Calibri" w:hAnsi="Times New Roman" w:cs="Times New Roman"/>
                <w:iCs/>
              </w:rPr>
            </w:pPr>
            <w:r>
              <w:rPr>
                <w:rFonts w:ascii="Times New Roman" w:eastAsia="Calibri" w:hAnsi="Times New Roman" w:cs="Times New Roman"/>
                <w:iCs/>
              </w:rPr>
              <w:t>-</w:t>
            </w:r>
            <w:r>
              <w:rPr>
                <w:rFonts w:ascii="Times New Roman" w:eastAsia="Calibri" w:hAnsi="Times New Roman" w:cs="Times New Roman"/>
                <w:iCs/>
                <w:shd w:val="clear" w:color="auto" w:fill="FFFFFF"/>
              </w:rPr>
              <w:t xml:space="preserve"> </w:t>
            </w:r>
            <w:r>
              <w:rPr>
                <w:rFonts w:ascii="Times New Roman" w:eastAsia="Calibri" w:hAnsi="Times New Roman" w:cs="Times New Roman"/>
                <w:iCs/>
              </w:rPr>
              <w:t>Обучающийся умеет анализировать и критически оценивать полученную информацию, выявлять противоречия и несоотве</w:t>
            </w:r>
            <w:r>
              <w:rPr>
                <w:rFonts w:ascii="Times New Roman" w:eastAsia="Calibri" w:hAnsi="Times New Roman" w:cs="Times New Roman"/>
                <w:iCs/>
              </w:rPr>
              <w:t>тствия, делать обобщения и выводы.</w:t>
            </w:r>
          </w:p>
          <w:p w:rsidR="000E0F07" w:rsidRDefault="00282925">
            <w:pPr>
              <w:suppressAutoHyphens/>
              <w:contextualSpacing/>
              <w:rPr>
                <w:rFonts w:ascii="Times New Roman" w:eastAsia="Calibri" w:hAnsi="Times New Roman" w:cs="Times New Roman"/>
                <w:bCs/>
                <w:iCs/>
              </w:rPr>
            </w:pPr>
            <w:r>
              <w:rPr>
                <w:rFonts w:ascii="Times New Roman" w:eastAsia="Calibri" w:hAnsi="Times New Roman" w:cs="Times New Roman"/>
                <w:iCs/>
              </w:rPr>
              <w:t xml:space="preserve">- Обучающийся умеет применять полученные знания и навыки для практического решения задач по раскрытию и расследованию преступлений, включая </w:t>
            </w:r>
            <w:r>
              <w:rPr>
                <w:rFonts w:ascii="Times New Roman" w:eastAsia="Calibri" w:hAnsi="Times New Roman" w:cs="Times New Roman"/>
                <w:bCs/>
                <w:iCs/>
              </w:rPr>
              <w:t>в том числе преступления, совершаемые с использованием информационно-телекоммуник</w:t>
            </w:r>
            <w:r>
              <w:rPr>
                <w:rFonts w:ascii="Times New Roman" w:eastAsia="Calibri" w:hAnsi="Times New Roman" w:cs="Times New Roman"/>
                <w:bCs/>
                <w:iCs/>
              </w:rPr>
              <w:t>ационных технологий;</w:t>
            </w:r>
          </w:p>
          <w:p w:rsidR="000E0F07" w:rsidRDefault="00282925">
            <w:pPr>
              <w:contextualSpacing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bCs/>
                <w:iCs/>
              </w:rPr>
              <w:t>- Обучающийся демонстрирует практические навыки работы с различными базами данных и криминалистическими учетами, использования тактических приемов при проведении следственных действий и организации расследования.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0E0F07">
            <w:pPr>
              <w:contextualSpacing/>
              <w:rPr>
                <w:rFonts w:ascii="Times New Roman" w:hAnsi="Times New Roman" w:cs="Times New Roman"/>
                <w:i/>
              </w:rPr>
            </w:pPr>
          </w:p>
        </w:tc>
      </w:tr>
    </w:tbl>
    <w:p w:rsidR="000E0F07" w:rsidRDefault="00282925">
      <w:pPr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  <w:r>
        <w:rPr>
          <w:rFonts w:ascii="Times New Roman" w:hAnsi="Times New Roman" w:cs="Times New Roman"/>
          <w:b/>
        </w:rPr>
        <w:lastRenderedPageBreak/>
        <w:t>Приложение 2.9</w:t>
      </w:r>
    </w:p>
    <w:p w:rsidR="000E0F07" w:rsidRDefault="00282925">
      <w:pPr>
        <w:jc w:val="right"/>
        <w:rPr>
          <w:rFonts w:ascii="Times New Roman" w:hAnsi="Times New Roman" w:cs="Times New Roman"/>
          <w:b/>
          <w:bCs/>
          <w:color w:val="000000" w:themeColor="text1"/>
          <w:kern w:val="32"/>
          <w:szCs w:val="24"/>
          <w:lang w:eastAsia="zh-CN"/>
        </w:rPr>
      </w:pPr>
      <w:r>
        <w:rPr>
          <w:rFonts w:ascii="Times New Roman" w:hAnsi="Times New Roman" w:cs="Times New Roman"/>
          <w:b/>
        </w:rPr>
        <w:t>к ПО</w:t>
      </w:r>
      <w:r>
        <w:rPr>
          <w:rFonts w:ascii="Times New Roman" w:hAnsi="Times New Roman" w:cs="Times New Roman"/>
          <w:b/>
        </w:rPr>
        <w:t>П по</w:t>
      </w:r>
      <w:r>
        <w:rPr>
          <w:rFonts w:ascii="Times New Roman" w:hAnsi="Times New Roman" w:cs="Times New Roman"/>
          <w:b/>
          <w:bCs/>
          <w:color w:val="000000" w:themeColor="text1"/>
          <w:kern w:val="32"/>
          <w:szCs w:val="24"/>
          <w:lang w:eastAsia="zh-CN"/>
        </w:rPr>
        <w:t xml:space="preserve"> специальности</w:t>
      </w:r>
    </w:p>
    <w:p w:rsidR="000E0F07" w:rsidRDefault="00282925">
      <w:pPr>
        <w:jc w:val="right"/>
        <w:rPr>
          <w:rFonts w:ascii="Times New Roman" w:hAnsi="Times New Roman" w:cs="Times New Roman"/>
          <w:b/>
          <w:color w:val="0070C0"/>
        </w:rPr>
      </w:pPr>
      <w:r>
        <w:rPr>
          <w:rFonts w:ascii="Times New Roman" w:hAnsi="Times New Roman" w:cs="Times New Roman"/>
          <w:b/>
          <w:bCs/>
          <w:kern w:val="32"/>
          <w:szCs w:val="24"/>
          <w:lang w:eastAsia="zh-CN"/>
        </w:rPr>
        <w:t>40.02.02 Правоохранительная деятельность</w:t>
      </w:r>
    </w:p>
    <w:p w:rsidR="000E0F07" w:rsidRDefault="000E0F07">
      <w:pPr>
        <w:jc w:val="right"/>
        <w:rPr>
          <w:rFonts w:ascii="Times New Roman" w:hAnsi="Times New Roman" w:cs="Times New Roman"/>
          <w:b/>
          <w:color w:val="0070C0"/>
        </w:rPr>
      </w:pPr>
    </w:p>
    <w:p w:rsidR="000E0F07" w:rsidRDefault="000E0F07">
      <w:pPr>
        <w:jc w:val="right"/>
        <w:rPr>
          <w:rFonts w:ascii="Times New Roman" w:hAnsi="Times New Roman" w:cs="Times New Roman"/>
          <w:b/>
          <w:color w:val="0070C0"/>
        </w:rPr>
      </w:pPr>
    </w:p>
    <w:p w:rsidR="000E0F07" w:rsidRDefault="000E0F07">
      <w:pPr>
        <w:jc w:val="right"/>
        <w:rPr>
          <w:rFonts w:ascii="Times New Roman" w:hAnsi="Times New Roman" w:cs="Times New Roman"/>
          <w:b/>
          <w:color w:val="0070C0"/>
        </w:rPr>
      </w:pPr>
    </w:p>
    <w:p w:rsidR="000E0F07" w:rsidRDefault="000E0F07">
      <w:pPr>
        <w:jc w:val="right"/>
        <w:rPr>
          <w:rFonts w:ascii="Times New Roman" w:hAnsi="Times New Roman" w:cs="Times New Roman"/>
          <w:b/>
          <w:color w:val="0070C0"/>
        </w:rPr>
      </w:pPr>
    </w:p>
    <w:p w:rsidR="000E0F07" w:rsidRDefault="000E0F07">
      <w:pPr>
        <w:jc w:val="right"/>
        <w:rPr>
          <w:rFonts w:ascii="Times New Roman" w:hAnsi="Times New Roman" w:cs="Times New Roman"/>
          <w:b/>
          <w:color w:val="0070C0"/>
        </w:rPr>
      </w:pPr>
    </w:p>
    <w:p w:rsidR="000E0F07" w:rsidRDefault="000E0F07">
      <w:pPr>
        <w:jc w:val="right"/>
        <w:rPr>
          <w:rFonts w:ascii="Times New Roman" w:hAnsi="Times New Roman" w:cs="Times New Roman"/>
          <w:b/>
          <w:color w:val="0070C0"/>
        </w:rPr>
      </w:pPr>
    </w:p>
    <w:p w:rsidR="000E0F07" w:rsidRDefault="000E0F07">
      <w:pPr>
        <w:jc w:val="right"/>
        <w:rPr>
          <w:rFonts w:ascii="Times New Roman" w:hAnsi="Times New Roman" w:cs="Times New Roman"/>
          <w:b/>
          <w:color w:val="0070C0"/>
        </w:rPr>
      </w:pPr>
    </w:p>
    <w:p w:rsidR="000E0F07" w:rsidRDefault="000E0F07">
      <w:pPr>
        <w:jc w:val="right"/>
        <w:rPr>
          <w:rFonts w:ascii="Times New Roman" w:hAnsi="Times New Roman" w:cs="Times New Roman"/>
          <w:b/>
          <w:color w:val="0070C0"/>
        </w:rPr>
      </w:pPr>
    </w:p>
    <w:p w:rsidR="000E0F07" w:rsidRDefault="000E0F07">
      <w:pPr>
        <w:jc w:val="right"/>
        <w:rPr>
          <w:rFonts w:ascii="Times New Roman" w:hAnsi="Times New Roman" w:cs="Times New Roman"/>
          <w:b/>
          <w:color w:val="0070C0"/>
        </w:rPr>
      </w:pPr>
    </w:p>
    <w:p w:rsidR="000E0F07" w:rsidRDefault="000E0F07">
      <w:pPr>
        <w:jc w:val="right"/>
        <w:rPr>
          <w:rFonts w:ascii="Times New Roman" w:hAnsi="Times New Roman" w:cs="Times New Roman"/>
          <w:b/>
          <w:color w:val="0070C0"/>
        </w:rPr>
      </w:pPr>
    </w:p>
    <w:p w:rsidR="000E0F07" w:rsidRDefault="000E0F07">
      <w:pPr>
        <w:jc w:val="right"/>
        <w:rPr>
          <w:rFonts w:ascii="Times New Roman" w:hAnsi="Times New Roman" w:cs="Times New Roman"/>
          <w:b/>
          <w:color w:val="0070C0"/>
        </w:rPr>
      </w:pPr>
    </w:p>
    <w:p w:rsidR="000E0F07" w:rsidRDefault="00282925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Примерная рабочая программа дисциплины</w:t>
      </w:r>
    </w:p>
    <w:p w:rsidR="000E0F07" w:rsidRDefault="00282925">
      <w:pPr>
        <w:pStyle w:val="1"/>
      </w:pPr>
      <w:bookmarkStart w:id="42" w:name="_Toc192175858"/>
      <w:r>
        <w:t>«ОП.09 КРИМИНОЛОГИЯ»</w:t>
      </w:r>
      <w:bookmarkEnd w:id="42"/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282925">
      <w:pPr>
        <w:jc w:val="center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>2025 г.</w:t>
      </w:r>
    </w:p>
    <w:p w:rsidR="000E0F07" w:rsidRDefault="00282925">
      <w:pPr>
        <w:rPr>
          <w:rFonts w:ascii="Times New Roman" w:hAnsi="Times New Roman" w:cs="Times New Roman"/>
          <w:b/>
          <w:caps/>
        </w:rPr>
      </w:pPr>
      <w:r>
        <w:rPr>
          <w:rFonts w:ascii="Times New Roman" w:hAnsi="Times New Roman" w:cs="Times New Roman"/>
        </w:rPr>
        <w:br w:type="page"/>
      </w:r>
    </w:p>
    <w:p w:rsidR="000E0F07" w:rsidRDefault="000E0F07">
      <w:pPr>
        <w:rPr>
          <w:rFonts w:ascii="Times New Roman" w:hAnsi="Times New Roman" w:cs="Times New Roman"/>
        </w:rPr>
      </w:pPr>
      <w:bookmarkStart w:id="43" w:name="_Hlk194419352"/>
    </w:p>
    <w:p w:rsidR="000E0F07" w:rsidRDefault="00282925">
      <w:pPr>
        <w:pStyle w:val="1f9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СОДЕРЖАНИЕ ПРОГРАММЫ</w:t>
      </w:r>
    </w:p>
    <w:p w:rsidR="000E0F07" w:rsidRDefault="00282925">
      <w:pPr>
        <w:pStyle w:val="18"/>
        <w:spacing w:line="240" w:lineRule="auto"/>
        <w:rPr>
          <w:rFonts w:eastAsiaTheme="minorEastAsia"/>
          <w:b w:val="0"/>
          <w:bCs w:val="0"/>
          <w:lang w:eastAsia="ru-RU"/>
        </w:rPr>
      </w:pPr>
      <w:r>
        <w:rPr>
          <w:b w:val="0"/>
          <w:bCs w:val="0"/>
        </w:rPr>
        <w:fldChar w:fldCharType="begin"/>
      </w:r>
      <w:r>
        <w:rPr>
          <w:b w:val="0"/>
          <w:bCs w:val="0"/>
        </w:rPr>
        <w:instrText xml:space="preserve"> TOC \h \z \t "Раздел 1;1;Раздел 1.1;2" </w:instrText>
      </w:r>
      <w:r>
        <w:rPr>
          <w:b w:val="0"/>
          <w:bCs w:val="0"/>
        </w:rPr>
        <w:fldChar w:fldCharType="separate"/>
      </w:r>
      <w:hyperlink w:anchor="_Toc156294875" w:history="1"/>
    </w:p>
    <w:p w:rsidR="000E0F07" w:rsidRDefault="00282925">
      <w:pPr>
        <w:pStyle w:val="18"/>
        <w:spacing w:line="240" w:lineRule="auto"/>
        <w:rPr>
          <w:rFonts w:eastAsiaTheme="minorEastAsia"/>
          <w:b w:val="0"/>
          <w:bCs w:val="0"/>
          <w:lang w:eastAsia="ru-RU"/>
        </w:rPr>
      </w:pPr>
      <w:hyperlink w:anchor="_Toc156294876" w:history="1">
        <w:r>
          <w:rPr>
            <w:rStyle w:val="a8"/>
            <w:b w:val="0"/>
            <w:bCs w:val="0"/>
          </w:rPr>
          <w:t>1. ОБЩАЯ ХАРАКТЕРИСТИКА</w:t>
        </w:r>
        <w:r>
          <w:rPr>
            <w:b w:val="0"/>
            <w:bCs w:val="0"/>
          </w:rPr>
          <w:tab/>
        </w:r>
        <w:r>
          <w:rPr>
            <w:b w:val="0"/>
            <w:bCs w:val="0"/>
          </w:rPr>
          <w:fldChar w:fldCharType="begin"/>
        </w:r>
        <w:r>
          <w:rPr>
            <w:b w:val="0"/>
            <w:bCs w:val="0"/>
          </w:rPr>
          <w:instrText xml:space="preserve"> PAGEREF _Toc156294876 \h </w:instrText>
        </w:r>
        <w:r>
          <w:rPr>
            <w:b w:val="0"/>
            <w:bCs w:val="0"/>
          </w:rPr>
        </w:r>
        <w:r>
          <w:rPr>
            <w:b w:val="0"/>
            <w:bCs w:val="0"/>
          </w:rPr>
          <w:fldChar w:fldCharType="separate"/>
        </w:r>
        <w:r>
          <w:rPr>
            <w:b w:val="0"/>
            <w:bCs w:val="0"/>
          </w:rPr>
          <w:t>4</w:t>
        </w:r>
        <w:r>
          <w:rPr>
            <w:b w:val="0"/>
            <w:bCs w:val="0"/>
          </w:rPr>
          <w:fldChar w:fldCharType="end"/>
        </w:r>
      </w:hyperlink>
    </w:p>
    <w:p w:rsidR="000E0F07" w:rsidRDefault="00282925">
      <w:pPr>
        <w:pStyle w:val="24"/>
        <w:rPr>
          <w:rFonts w:eastAsiaTheme="minorEastAsia"/>
          <w:i w:val="0"/>
          <w:iCs w:val="0"/>
          <w:sz w:val="22"/>
          <w:szCs w:val="22"/>
        </w:rPr>
      </w:pPr>
      <w:hyperlink w:anchor="_Toc156294877" w:history="1">
        <w:r>
          <w:rPr>
            <w:rStyle w:val="a8"/>
            <w:i w:val="0"/>
            <w:iCs w:val="0"/>
          </w:rPr>
          <w:t>1.1. Цель и место дисциплины ОП.09 Криминология в структуре образовательной программы</w:t>
        </w:r>
        <w:r>
          <w:rPr>
            <w:i w:val="0"/>
            <w:iCs w:val="0"/>
          </w:rPr>
          <w:tab/>
        </w:r>
        <w:r>
          <w:rPr>
            <w:i w:val="0"/>
            <w:iCs w:val="0"/>
          </w:rPr>
          <w:fldChar w:fldCharType="begin"/>
        </w:r>
        <w:r>
          <w:rPr>
            <w:i w:val="0"/>
            <w:iCs w:val="0"/>
          </w:rPr>
          <w:instrText xml:space="preserve"> PAGEREF _Toc156294877 \h </w:instrText>
        </w:r>
        <w:r>
          <w:rPr>
            <w:i w:val="0"/>
            <w:iCs w:val="0"/>
          </w:rPr>
        </w:r>
        <w:r>
          <w:rPr>
            <w:i w:val="0"/>
            <w:iCs w:val="0"/>
          </w:rPr>
          <w:fldChar w:fldCharType="separate"/>
        </w:r>
        <w:r>
          <w:rPr>
            <w:i w:val="0"/>
            <w:iCs w:val="0"/>
          </w:rPr>
          <w:t>4</w:t>
        </w:r>
        <w:r>
          <w:rPr>
            <w:i w:val="0"/>
            <w:iCs w:val="0"/>
          </w:rPr>
          <w:fldChar w:fldCharType="end"/>
        </w:r>
      </w:hyperlink>
    </w:p>
    <w:p w:rsidR="000E0F07" w:rsidRDefault="00282925">
      <w:pPr>
        <w:pStyle w:val="24"/>
        <w:rPr>
          <w:rFonts w:eastAsiaTheme="minorEastAsia"/>
          <w:i w:val="0"/>
          <w:iCs w:val="0"/>
          <w:sz w:val="22"/>
          <w:szCs w:val="22"/>
        </w:rPr>
      </w:pPr>
      <w:hyperlink w:anchor="_Toc156294878" w:history="1">
        <w:r>
          <w:rPr>
            <w:rStyle w:val="a8"/>
            <w:i w:val="0"/>
            <w:iCs w:val="0"/>
          </w:rPr>
          <w:t>1.2. Планируемые результаты освоения дисциплины</w:t>
        </w:r>
        <w:r>
          <w:rPr>
            <w:i w:val="0"/>
            <w:iCs w:val="0"/>
          </w:rPr>
          <w:tab/>
        </w:r>
        <w:r>
          <w:rPr>
            <w:i w:val="0"/>
            <w:iCs w:val="0"/>
          </w:rPr>
          <w:fldChar w:fldCharType="begin"/>
        </w:r>
        <w:r>
          <w:rPr>
            <w:i w:val="0"/>
            <w:iCs w:val="0"/>
          </w:rPr>
          <w:instrText xml:space="preserve"> PAGEREF _Toc156294878 \h </w:instrText>
        </w:r>
        <w:r>
          <w:rPr>
            <w:i w:val="0"/>
            <w:iCs w:val="0"/>
          </w:rPr>
        </w:r>
        <w:r>
          <w:rPr>
            <w:i w:val="0"/>
            <w:iCs w:val="0"/>
          </w:rPr>
          <w:fldChar w:fldCharType="separate"/>
        </w:r>
        <w:r>
          <w:rPr>
            <w:i w:val="0"/>
            <w:iCs w:val="0"/>
          </w:rPr>
          <w:t>4</w:t>
        </w:r>
        <w:r>
          <w:rPr>
            <w:i w:val="0"/>
            <w:iCs w:val="0"/>
          </w:rPr>
          <w:fldChar w:fldCharType="end"/>
        </w:r>
      </w:hyperlink>
    </w:p>
    <w:p w:rsidR="000E0F07" w:rsidRDefault="00282925">
      <w:pPr>
        <w:pStyle w:val="18"/>
        <w:spacing w:line="240" w:lineRule="auto"/>
        <w:rPr>
          <w:rFonts w:eastAsiaTheme="minorEastAsia"/>
          <w:b w:val="0"/>
          <w:bCs w:val="0"/>
          <w:lang w:eastAsia="ru-RU"/>
        </w:rPr>
      </w:pPr>
      <w:hyperlink w:anchor="_Toc156294879" w:history="1">
        <w:r>
          <w:rPr>
            <w:rStyle w:val="a8"/>
            <w:b w:val="0"/>
            <w:bCs w:val="0"/>
          </w:rPr>
          <w:t>2. СТРУКТУРА И СОДЕРЖАНИ</w:t>
        </w:r>
        <w:r>
          <w:rPr>
            <w:rStyle w:val="a8"/>
            <w:b w:val="0"/>
            <w:bCs w:val="0"/>
          </w:rPr>
          <w:t>Е ДИСЦИПЛИНЫ</w:t>
        </w:r>
        <w:r>
          <w:rPr>
            <w:b w:val="0"/>
            <w:bCs w:val="0"/>
          </w:rPr>
          <w:tab/>
        </w:r>
        <w:r>
          <w:rPr>
            <w:b w:val="0"/>
            <w:bCs w:val="0"/>
          </w:rPr>
          <w:fldChar w:fldCharType="begin"/>
        </w:r>
        <w:r>
          <w:rPr>
            <w:b w:val="0"/>
            <w:bCs w:val="0"/>
          </w:rPr>
          <w:instrText xml:space="preserve"> PAGEREF _Toc156294879 \h </w:instrText>
        </w:r>
        <w:r>
          <w:rPr>
            <w:b w:val="0"/>
            <w:bCs w:val="0"/>
          </w:rPr>
        </w:r>
        <w:r>
          <w:rPr>
            <w:b w:val="0"/>
            <w:bCs w:val="0"/>
          </w:rPr>
          <w:fldChar w:fldCharType="separate"/>
        </w:r>
        <w:r>
          <w:rPr>
            <w:b w:val="0"/>
            <w:bCs w:val="0"/>
          </w:rPr>
          <w:t>4</w:t>
        </w:r>
        <w:r>
          <w:rPr>
            <w:b w:val="0"/>
            <w:bCs w:val="0"/>
          </w:rPr>
          <w:fldChar w:fldCharType="end"/>
        </w:r>
      </w:hyperlink>
    </w:p>
    <w:p w:rsidR="000E0F07" w:rsidRDefault="00282925">
      <w:pPr>
        <w:pStyle w:val="24"/>
        <w:rPr>
          <w:rFonts w:eastAsiaTheme="minorEastAsia"/>
          <w:i w:val="0"/>
          <w:iCs w:val="0"/>
          <w:sz w:val="22"/>
          <w:szCs w:val="22"/>
        </w:rPr>
      </w:pPr>
      <w:hyperlink w:anchor="_Toc156294880" w:history="1">
        <w:r>
          <w:rPr>
            <w:rStyle w:val="a8"/>
            <w:i w:val="0"/>
            <w:iCs w:val="0"/>
          </w:rPr>
          <w:t>2.1. Трудоемкость освоения дисциплины</w:t>
        </w:r>
        <w:r>
          <w:rPr>
            <w:i w:val="0"/>
            <w:iCs w:val="0"/>
          </w:rPr>
          <w:tab/>
        </w:r>
        <w:r>
          <w:rPr>
            <w:i w:val="0"/>
            <w:iCs w:val="0"/>
          </w:rPr>
          <w:fldChar w:fldCharType="begin"/>
        </w:r>
        <w:r>
          <w:rPr>
            <w:i w:val="0"/>
            <w:iCs w:val="0"/>
          </w:rPr>
          <w:instrText xml:space="preserve"> PAGEREF _Toc156294880 \h </w:instrText>
        </w:r>
        <w:r>
          <w:rPr>
            <w:i w:val="0"/>
            <w:iCs w:val="0"/>
          </w:rPr>
        </w:r>
        <w:r>
          <w:rPr>
            <w:i w:val="0"/>
            <w:iCs w:val="0"/>
          </w:rPr>
          <w:fldChar w:fldCharType="separate"/>
        </w:r>
        <w:r>
          <w:rPr>
            <w:i w:val="0"/>
            <w:iCs w:val="0"/>
          </w:rPr>
          <w:t>4</w:t>
        </w:r>
        <w:r>
          <w:rPr>
            <w:i w:val="0"/>
            <w:iCs w:val="0"/>
          </w:rPr>
          <w:fldChar w:fldCharType="end"/>
        </w:r>
      </w:hyperlink>
    </w:p>
    <w:p w:rsidR="000E0F07" w:rsidRDefault="00282925">
      <w:pPr>
        <w:pStyle w:val="24"/>
        <w:rPr>
          <w:rFonts w:eastAsiaTheme="minorEastAsia"/>
          <w:i w:val="0"/>
          <w:iCs w:val="0"/>
          <w:sz w:val="22"/>
          <w:szCs w:val="22"/>
        </w:rPr>
      </w:pPr>
      <w:hyperlink w:anchor="_Toc156294881" w:history="1">
        <w:r>
          <w:rPr>
            <w:rStyle w:val="a8"/>
            <w:i w:val="0"/>
            <w:iCs w:val="0"/>
          </w:rPr>
          <w:t>2.2. Примерное содержание дисциплины</w:t>
        </w:r>
        <w:r>
          <w:rPr>
            <w:i w:val="0"/>
            <w:iCs w:val="0"/>
          </w:rPr>
          <w:tab/>
        </w:r>
        <w:r>
          <w:rPr>
            <w:i w:val="0"/>
            <w:iCs w:val="0"/>
          </w:rPr>
          <w:fldChar w:fldCharType="begin"/>
        </w:r>
        <w:r>
          <w:rPr>
            <w:i w:val="0"/>
            <w:iCs w:val="0"/>
          </w:rPr>
          <w:instrText xml:space="preserve"> PAGEREF _Toc156294881 \h </w:instrText>
        </w:r>
        <w:r>
          <w:rPr>
            <w:i w:val="0"/>
            <w:iCs w:val="0"/>
          </w:rPr>
        </w:r>
        <w:r>
          <w:rPr>
            <w:i w:val="0"/>
            <w:iCs w:val="0"/>
          </w:rPr>
          <w:fldChar w:fldCharType="separate"/>
        </w:r>
        <w:r>
          <w:rPr>
            <w:i w:val="0"/>
            <w:iCs w:val="0"/>
          </w:rPr>
          <w:t>5</w:t>
        </w:r>
        <w:r>
          <w:rPr>
            <w:i w:val="0"/>
            <w:iCs w:val="0"/>
          </w:rPr>
          <w:fldChar w:fldCharType="end"/>
        </w:r>
      </w:hyperlink>
    </w:p>
    <w:p w:rsidR="000E0F07" w:rsidRDefault="00282925">
      <w:pPr>
        <w:pStyle w:val="24"/>
        <w:rPr>
          <w:rFonts w:eastAsiaTheme="minorEastAsia"/>
          <w:i w:val="0"/>
          <w:iCs w:val="0"/>
          <w:sz w:val="22"/>
          <w:szCs w:val="22"/>
        </w:rPr>
      </w:pPr>
      <w:hyperlink w:anchor="_Toc156294883" w:history="1">
        <w:r>
          <w:rPr>
            <w:rStyle w:val="a8"/>
            <w:i w:val="0"/>
            <w:iCs w:val="0"/>
          </w:rPr>
          <w:t>2.3. Курсовой проект (работа)</w:t>
        </w:r>
        <w:r>
          <w:rPr>
            <w:i w:val="0"/>
            <w:iCs w:val="0"/>
          </w:rPr>
          <w:tab/>
        </w:r>
        <w:r>
          <w:rPr>
            <w:i w:val="0"/>
            <w:iCs w:val="0"/>
          </w:rPr>
          <w:fldChar w:fldCharType="begin"/>
        </w:r>
        <w:r>
          <w:rPr>
            <w:i w:val="0"/>
            <w:iCs w:val="0"/>
          </w:rPr>
          <w:instrText xml:space="preserve"> PAGEREF _Toc156294883 \h </w:instrText>
        </w:r>
        <w:r>
          <w:rPr>
            <w:i w:val="0"/>
            <w:iCs w:val="0"/>
          </w:rPr>
        </w:r>
        <w:r>
          <w:rPr>
            <w:i w:val="0"/>
            <w:iCs w:val="0"/>
          </w:rPr>
          <w:fldChar w:fldCharType="separate"/>
        </w:r>
        <w:r>
          <w:rPr>
            <w:i w:val="0"/>
            <w:iCs w:val="0"/>
          </w:rPr>
          <w:t>5</w:t>
        </w:r>
        <w:r>
          <w:rPr>
            <w:i w:val="0"/>
            <w:iCs w:val="0"/>
          </w:rPr>
          <w:fldChar w:fldCharType="end"/>
        </w:r>
      </w:hyperlink>
    </w:p>
    <w:p w:rsidR="000E0F07" w:rsidRDefault="00282925">
      <w:pPr>
        <w:pStyle w:val="18"/>
        <w:spacing w:line="240" w:lineRule="auto"/>
        <w:rPr>
          <w:rFonts w:eastAsiaTheme="minorEastAsia"/>
          <w:b w:val="0"/>
          <w:bCs w:val="0"/>
          <w:lang w:eastAsia="ru-RU"/>
        </w:rPr>
      </w:pPr>
      <w:hyperlink w:anchor="_Toc156294884" w:history="1">
        <w:r>
          <w:rPr>
            <w:rStyle w:val="a8"/>
            <w:b w:val="0"/>
            <w:bCs w:val="0"/>
          </w:rPr>
          <w:t>3. УСЛОВИЯ РЕАЛИЗАЦИИ ДИСЦИПЛИНЫ</w:t>
        </w:r>
        <w:r>
          <w:rPr>
            <w:b w:val="0"/>
            <w:bCs w:val="0"/>
          </w:rPr>
          <w:tab/>
        </w:r>
        <w:r>
          <w:rPr>
            <w:b w:val="0"/>
            <w:bCs w:val="0"/>
          </w:rPr>
          <w:fldChar w:fldCharType="begin"/>
        </w:r>
        <w:r>
          <w:rPr>
            <w:b w:val="0"/>
            <w:bCs w:val="0"/>
          </w:rPr>
          <w:instrText xml:space="preserve"> PAGEREF _Toc156294884 \h </w:instrText>
        </w:r>
        <w:r>
          <w:rPr>
            <w:b w:val="0"/>
            <w:bCs w:val="0"/>
          </w:rPr>
        </w:r>
        <w:r>
          <w:rPr>
            <w:b w:val="0"/>
            <w:bCs w:val="0"/>
          </w:rPr>
          <w:fldChar w:fldCharType="separate"/>
        </w:r>
        <w:r>
          <w:rPr>
            <w:b w:val="0"/>
            <w:bCs w:val="0"/>
          </w:rPr>
          <w:t>6</w:t>
        </w:r>
        <w:r>
          <w:rPr>
            <w:b w:val="0"/>
            <w:bCs w:val="0"/>
          </w:rPr>
          <w:fldChar w:fldCharType="end"/>
        </w:r>
      </w:hyperlink>
    </w:p>
    <w:p w:rsidR="000E0F07" w:rsidRDefault="00282925">
      <w:pPr>
        <w:pStyle w:val="24"/>
        <w:rPr>
          <w:rFonts w:eastAsiaTheme="minorEastAsia"/>
          <w:i w:val="0"/>
          <w:iCs w:val="0"/>
          <w:sz w:val="22"/>
          <w:szCs w:val="22"/>
        </w:rPr>
      </w:pPr>
      <w:hyperlink w:anchor="_Toc156294885" w:history="1">
        <w:r>
          <w:rPr>
            <w:rStyle w:val="a8"/>
            <w:i w:val="0"/>
            <w:iCs w:val="0"/>
          </w:rPr>
          <w:t>3.1. Материально-техническое обеспечение</w:t>
        </w:r>
        <w:r>
          <w:rPr>
            <w:i w:val="0"/>
            <w:iCs w:val="0"/>
          </w:rPr>
          <w:tab/>
        </w:r>
        <w:r>
          <w:rPr>
            <w:i w:val="0"/>
            <w:iCs w:val="0"/>
          </w:rPr>
          <w:fldChar w:fldCharType="begin"/>
        </w:r>
        <w:r>
          <w:rPr>
            <w:i w:val="0"/>
            <w:iCs w:val="0"/>
          </w:rPr>
          <w:instrText xml:space="preserve"> PAGEREF _Toc156294885 \h </w:instrText>
        </w:r>
        <w:r>
          <w:rPr>
            <w:i w:val="0"/>
            <w:iCs w:val="0"/>
          </w:rPr>
        </w:r>
        <w:r>
          <w:rPr>
            <w:i w:val="0"/>
            <w:iCs w:val="0"/>
          </w:rPr>
          <w:fldChar w:fldCharType="separate"/>
        </w:r>
        <w:r>
          <w:rPr>
            <w:i w:val="0"/>
            <w:iCs w:val="0"/>
          </w:rPr>
          <w:t>6</w:t>
        </w:r>
        <w:r>
          <w:rPr>
            <w:i w:val="0"/>
            <w:iCs w:val="0"/>
          </w:rPr>
          <w:fldChar w:fldCharType="end"/>
        </w:r>
      </w:hyperlink>
    </w:p>
    <w:p w:rsidR="000E0F07" w:rsidRDefault="00282925">
      <w:pPr>
        <w:pStyle w:val="24"/>
        <w:rPr>
          <w:rFonts w:eastAsiaTheme="minorEastAsia"/>
          <w:i w:val="0"/>
          <w:iCs w:val="0"/>
          <w:sz w:val="22"/>
          <w:szCs w:val="22"/>
        </w:rPr>
      </w:pPr>
      <w:hyperlink w:anchor="_Toc156294886" w:history="1">
        <w:r>
          <w:rPr>
            <w:rStyle w:val="a8"/>
            <w:i w:val="0"/>
            <w:iCs w:val="0"/>
          </w:rPr>
          <w:t>3.2. Учебно-методическое обеспечение</w:t>
        </w:r>
        <w:r>
          <w:rPr>
            <w:i w:val="0"/>
            <w:iCs w:val="0"/>
          </w:rPr>
          <w:tab/>
        </w:r>
        <w:r>
          <w:rPr>
            <w:i w:val="0"/>
            <w:iCs w:val="0"/>
          </w:rPr>
          <w:fldChar w:fldCharType="begin"/>
        </w:r>
        <w:r>
          <w:rPr>
            <w:i w:val="0"/>
            <w:iCs w:val="0"/>
          </w:rPr>
          <w:instrText xml:space="preserve"> PAGEREF _Toc156294886 \h </w:instrText>
        </w:r>
        <w:r>
          <w:rPr>
            <w:i w:val="0"/>
            <w:iCs w:val="0"/>
          </w:rPr>
        </w:r>
        <w:r>
          <w:rPr>
            <w:i w:val="0"/>
            <w:iCs w:val="0"/>
          </w:rPr>
          <w:fldChar w:fldCharType="separate"/>
        </w:r>
        <w:r>
          <w:rPr>
            <w:i w:val="0"/>
            <w:iCs w:val="0"/>
          </w:rPr>
          <w:t>6</w:t>
        </w:r>
        <w:r>
          <w:rPr>
            <w:i w:val="0"/>
            <w:iCs w:val="0"/>
          </w:rPr>
          <w:fldChar w:fldCharType="end"/>
        </w:r>
      </w:hyperlink>
    </w:p>
    <w:p w:rsidR="000E0F07" w:rsidRDefault="00282925">
      <w:pPr>
        <w:pStyle w:val="18"/>
        <w:spacing w:line="240" w:lineRule="auto"/>
        <w:rPr>
          <w:rFonts w:eastAsiaTheme="minorEastAsia"/>
          <w:b w:val="0"/>
          <w:bCs w:val="0"/>
          <w:lang w:eastAsia="ru-RU"/>
        </w:rPr>
      </w:pPr>
      <w:hyperlink w:anchor="_Toc156294887" w:history="1">
        <w:r>
          <w:rPr>
            <w:rStyle w:val="a8"/>
            <w:b w:val="0"/>
            <w:bCs w:val="0"/>
          </w:rPr>
          <w:t>4. КОНТРОЛЬ И ОЦЕНКА РЕЗУЛЬТАТОВ ОСВОЕНИЯ ДИСЦИПЛИНЫ</w:t>
        </w:r>
        <w:r>
          <w:rPr>
            <w:b w:val="0"/>
            <w:bCs w:val="0"/>
          </w:rPr>
          <w:tab/>
        </w:r>
        <w:r>
          <w:rPr>
            <w:b w:val="0"/>
            <w:bCs w:val="0"/>
          </w:rPr>
          <w:fldChar w:fldCharType="begin"/>
        </w:r>
        <w:r>
          <w:rPr>
            <w:b w:val="0"/>
            <w:bCs w:val="0"/>
          </w:rPr>
          <w:instrText xml:space="preserve"> PAGEREF _Toc156294887 \h</w:instrText>
        </w:r>
        <w:r>
          <w:rPr>
            <w:b w:val="0"/>
            <w:bCs w:val="0"/>
          </w:rPr>
          <w:instrText xml:space="preserve"> </w:instrText>
        </w:r>
        <w:r>
          <w:rPr>
            <w:b w:val="0"/>
            <w:bCs w:val="0"/>
          </w:rPr>
        </w:r>
        <w:r>
          <w:rPr>
            <w:b w:val="0"/>
            <w:bCs w:val="0"/>
          </w:rPr>
          <w:fldChar w:fldCharType="separate"/>
        </w:r>
        <w:r>
          <w:rPr>
            <w:b w:val="0"/>
            <w:bCs w:val="0"/>
          </w:rPr>
          <w:t>6</w:t>
        </w:r>
        <w:r>
          <w:rPr>
            <w:b w:val="0"/>
            <w:bCs w:val="0"/>
          </w:rPr>
          <w:fldChar w:fldCharType="end"/>
        </w:r>
      </w:hyperlink>
    </w:p>
    <w:p w:rsidR="000E0F07" w:rsidRDefault="00282925">
      <w:pPr>
        <w:rPr>
          <w:rFonts w:ascii="Times New Roman" w:hAnsi="Times New Roman" w:cs="Times New Roman"/>
        </w:rPr>
        <w:sectPr w:rsidR="000E0F07">
          <w:headerReference w:type="even" r:id="rId42"/>
          <w:headerReference w:type="default" r:id="rId43"/>
          <w:pgSz w:w="11906" w:h="16838"/>
          <w:pgMar w:top="1134" w:right="567" w:bottom="1134" w:left="1418" w:header="709" w:footer="709" w:gutter="0"/>
          <w:cols w:space="720"/>
        </w:sectPr>
      </w:pPr>
      <w:r>
        <w:rPr>
          <w:rFonts w:ascii="Times New Roman" w:hAnsi="Times New Roman"/>
          <w:b/>
          <w:bCs/>
        </w:rPr>
        <w:fldChar w:fldCharType="end"/>
      </w:r>
    </w:p>
    <w:bookmarkEnd w:id="43"/>
    <w:p w:rsidR="000E0F07" w:rsidRDefault="00282925">
      <w:pPr>
        <w:pStyle w:val="1f9"/>
        <w:numPr>
          <w:ilvl w:val="0"/>
          <w:numId w:val="15"/>
        </w:numPr>
        <w:ind w:left="1429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Общая характеристика ПРИМЕРНОЙ РАБОЧЕЙ ПРОГРАММЫ УЧЕБНОЙ ДИСЦИПЛИНЫ</w:t>
      </w:r>
    </w:p>
    <w:p w:rsidR="000E0F07" w:rsidRDefault="00282925">
      <w:pPr>
        <w:pStyle w:val="1f7"/>
        <w:jc w:val="center"/>
        <w:rPr>
          <w:lang w:val="ru-RU"/>
        </w:rPr>
      </w:pPr>
      <w:r>
        <w:rPr>
          <w:lang w:val="ru-RU"/>
        </w:rPr>
        <w:t>«ОП.09 Криминология»</w:t>
      </w:r>
    </w:p>
    <w:p w:rsidR="000E0F07" w:rsidRDefault="000E0F07">
      <w:pPr>
        <w:pStyle w:val="1f7"/>
        <w:rPr>
          <w:lang w:val="ru-RU"/>
        </w:rPr>
      </w:pPr>
    </w:p>
    <w:p w:rsidR="000E0F07" w:rsidRDefault="00282925">
      <w:pPr>
        <w:pStyle w:val="113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1.1. Цель и место дисциплины в структуре </w:t>
      </w:r>
      <w:r>
        <w:rPr>
          <w:rFonts w:ascii="Times New Roman" w:hAnsi="Times New Roman"/>
        </w:rPr>
        <w:t>образовательной программы</w:t>
      </w:r>
    </w:p>
    <w:p w:rsidR="000E0F07" w:rsidRDefault="00282925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Цель дисциплины «Криминология»: формирование представлений о теоретических положениях криминологии: сущности и закономерностях преступности, формах её проявления, причинах и условиях преступности, личности преступника, а также мер</w:t>
      </w:r>
      <w:r>
        <w:rPr>
          <w:rFonts w:ascii="Times New Roman" w:hAnsi="Times New Roman" w:cs="Times New Roman"/>
        </w:rPr>
        <w:t>ах воздействия на преступность.</w:t>
      </w:r>
    </w:p>
    <w:p w:rsidR="000E0F07" w:rsidRDefault="00282925">
      <w:pPr>
        <w:ind w:firstLine="709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</w:rPr>
        <w:t xml:space="preserve">Дисциплина «Криминология» включена в </w:t>
      </w:r>
      <w:r>
        <w:rPr>
          <w:rFonts w:ascii="Times New Roman" w:hAnsi="Times New Roman" w:cs="Times New Roman"/>
          <w:iCs/>
        </w:rPr>
        <w:t>обязательную часть общепрофессионального цикла образовательной программы.</w:t>
      </w:r>
    </w:p>
    <w:p w:rsidR="000E0F07" w:rsidRDefault="000E0F07">
      <w:pPr>
        <w:ind w:firstLine="709"/>
        <w:jc w:val="both"/>
        <w:rPr>
          <w:rFonts w:ascii="Times New Roman" w:hAnsi="Times New Roman" w:cs="Times New Roman"/>
        </w:rPr>
      </w:pPr>
    </w:p>
    <w:p w:rsidR="000E0F07" w:rsidRDefault="00282925">
      <w:pPr>
        <w:pStyle w:val="113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1.2. Планируемые результаты освоения дисциплины</w:t>
      </w:r>
    </w:p>
    <w:p w:rsidR="000E0F07" w:rsidRDefault="00282925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Результаты освоения дисциплины соотносятся с планируемыми резуль</w:t>
      </w:r>
      <w:r>
        <w:rPr>
          <w:rFonts w:ascii="Times New Roman" w:hAnsi="Times New Roman" w:cs="Times New Roman"/>
        </w:rPr>
        <w:t>татами освоения образовательной программы, представленными в матрице компетенций выпускника (п. 4.3 ПОП).</w:t>
      </w:r>
    </w:p>
    <w:p w:rsidR="000E0F07" w:rsidRDefault="00282925">
      <w:pPr>
        <w:spacing w:after="120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результате освоения дисциплины обучающийся должен</w:t>
      </w:r>
      <w:r>
        <w:rPr>
          <w:rFonts w:ascii="Times New Roman" w:hAnsi="Times New Roman" w:cs="Times New Roman"/>
          <w:vertAlign w:val="superscript"/>
        </w:rPr>
        <w:footnoteReference w:id="17"/>
      </w:r>
      <w:r>
        <w:rPr>
          <w:rFonts w:ascii="Times New Roman" w:hAnsi="Times New Roman" w:cs="Times New Roman"/>
        </w:rPr>
        <w:t>:</w:t>
      </w:r>
    </w:p>
    <w:tbl>
      <w:tblPr>
        <w:tblW w:w="96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3828"/>
        <w:gridCol w:w="4822"/>
      </w:tblGrid>
      <w:tr w:rsidR="000E0F07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ind w:left="-120" w:right="-136"/>
              <w:jc w:val="center"/>
              <w:rPr>
                <w:rStyle w:val="a7"/>
                <w:b/>
                <w:i w:val="0"/>
                <w:iCs/>
              </w:rPr>
            </w:pPr>
            <w:r>
              <w:rPr>
                <w:rStyle w:val="a7"/>
                <w:b/>
                <w:i w:val="0"/>
                <w:iCs/>
              </w:rPr>
              <w:t>Код</w:t>
            </w:r>
          </w:p>
          <w:p w:rsidR="000E0F07" w:rsidRDefault="00282925">
            <w:pPr>
              <w:ind w:left="-120" w:right="-136"/>
              <w:jc w:val="center"/>
              <w:rPr>
                <w:rStyle w:val="a7"/>
                <w:b/>
                <w:i w:val="0"/>
                <w:iCs/>
              </w:rPr>
            </w:pPr>
            <w:r>
              <w:rPr>
                <w:rStyle w:val="a7"/>
                <w:b/>
                <w:i w:val="0"/>
                <w:iCs/>
              </w:rPr>
              <w:t>ОК, ПК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jc w:val="center"/>
              <w:rPr>
                <w:rStyle w:val="a7"/>
                <w:b/>
                <w:bCs/>
                <w:i w:val="0"/>
                <w:iCs/>
              </w:rPr>
            </w:pPr>
            <w:r>
              <w:rPr>
                <w:rStyle w:val="a7"/>
                <w:b/>
                <w:bCs/>
                <w:i w:val="0"/>
                <w:iCs/>
              </w:rPr>
              <w:t>Уметь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0F07" w:rsidRDefault="00282925">
            <w:pPr>
              <w:jc w:val="center"/>
              <w:rPr>
                <w:rStyle w:val="a7"/>
                <w:b/>
                <w:bCs/>
                <w:i w:val="0"/>
                <w:iCs/>
              </w:rPr>
            </w:pPr>
            <w:r>
              <w:rPr>
                <w:rStyle w:val="a7"/>
                <w:b/>
                <w:bCs/>
                <w:i w:val="0"/>
                <w:iCs/>
              </w:rPr>
              <w:t>Знать</w:t>
            </w:r>
          </w:p>
        </w:tc>
      </w:tr>
      <w:tr w:rsidR="000E0F07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ОК.01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распознавать задачу и/или проблему в профессиональном и/или </w:t>
            </w:r>
            <w:r>
              <w:rPr>
                <w:rFonts w:ascii="Times New Roman" w:hAnsi="Times New Roman" w:cs="Times New Roman"/>
                <w:iCs/>
              </w:rPr>
              <w:t>социальном контексте, анализировать и выделять её составные части</w:t>
            </w:r>
          </w:p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определять этапы решения задачи, составлять план действия, реализовывать составленный план, определять необходимые ресурсы</w:t>
            </w:r>
          </w:p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выявлять и эффективно искать информацию, необходимую для решения за</w:t>
            </w:r>
            <w:r>
              <w:rPr>
                <w:rFonts w:ascii="Times New Roman" w:hAnsi="Times New Roman" w:cs="Times New Roman"/>
                <w:iCs/>
              </w:rPr>
              <w:t>дачи и/или проблемы</w:t>
            </w:r>
          </w:p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владеть актуальными методами работы в профессиональной и смежных сферах</w:t>
            </w:r>
          </w:p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актуальный профессиональный и социальный контекст, в котором приходится р</w:t>
            </w:r>
            <w:r>
              <w:rPr>
                <w:rFonts w:ascii="Times New Roman" w:hAnsi="Times New Roman" w:cs="Times New Roman"/>
                <w:iCs/>
              </w:rPr>
              <w:t xml:space="preserve">аботать и жить </w:t>
            </w:r>
          </w:p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структура плана для решения задач, алгоритмы выполнения работ в профессиональной и смежных областях</w:t>
            </w:r>
          </w:p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основные источники информации и ресурсы для решения задач и/или проблем в профессиональном и/или социальном контексте</w:t>
            </w:r>
          </w:p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методы работы в </w:t>
            </w:r>
            <w:r>
              <w:rPr>
                <w:rFonts w:ascii="Times New Roman" w:hAnsi="Times New Roman" w:cs="Times New Roman"/>
                <w:iCs/>
              </w:rPr>
              <w:t>профессиональной и смежных сферах</w:t>
            </w:r>
          </w:p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порядок оценки результатов решения задач профессиональной деятельности</w:t>
            </w:r>
          </w:p>
        </w:tc>
      </w:tr>
      <w:tr w:rsidR="000E0F07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ОК.02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определять задачи для поиска информации, планировать процесс поиска, выбирать необходимые источники информации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выделять наиболее значимое в </w:t>
            </w:r>
            <w:r>
              <w:rPr>
                <w:rFonts w:ascii="Times New Roman" w:hAnsi="Times New Roman" w:cs="Times New Roman"/>
                <w:iCs/>
              </w:rPr>
              <w:t>перечне информации, структурировать получаемую информацию, оформлять результаты поиска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оценивать практическую значимость результатов поиска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применять средства информационных технологий для решения профессиональных задач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использовать современное программное</w:t>
            </w:r>
            <w:r>
              <w:rPr>
                <w:rFonts w:ascii="Times New Roman" w:hAnsi="Times New Roman" w:cs="Times New Roman"/>
                <w:iCs/>
              </w:rPr>
              <w:t xml:space="preserve"> обеспечение в профессиональной деятельности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использовать различные цифровые средства для решения </w:t>
            </w:r>
            <w:r>
              <w:rPr>
                <w:rFonts w:ascii="Times New Roman" w:hAnsi="Times New Roman" w:cs="Times New Roman"/>
                <w:iCs/>
              </w:rPr>
              <w:lastRenderedPageBreak/>
              <w:t>профессиональных задач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lastRenderedPageBreak/>
              <w:t>номенклатуру информационных источников, применяемых в профессиональной деятельности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приемы структурирования информации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формат оформлени</w:t>
            </w:r>
            <w:r>
              <w:rPr>
                <w:rFonts w:ascii="Times New Roman" w:hAnsi="Times New Roman" w:cs="Times New Roman"/>
                <w:iCs/>
              </w:rPr>
              <w:t>я результатов поиска информации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современные средства и устройства информатизации, порядок их применения 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программное обеспечение в профессиональной деятельности, в том числе цифровые средства</w:t>
            </w:r>
          </w:p>
        </w:tc>
      </w:tr>
      <w:tr w:rsidR="000E0F07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eastAsia="Calibri" w:hAnsi="Times New Roman" w:cs="Times New Roman"/>
                <w:iCs/>
              </w:rPr>
              <w:lastRenderedPageBreak/>
              <w:t>ОК 03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организовывать собственную деятельность, оценивать ее </w:t>
            </w:r>
            <w:r>
              <w:rPr>
                <w:rFonts w:ascii="Times New Roman" w:hAnsi="Times New Roman" w:cs="Times New Roman"/>
                <w:iCs/>
              </w:rPr>
              <w:t>эффективность и качество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определять источники и актуальность нормативно-правовой документации в профессиональной деятельности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применять современную научную профессиональную терминологию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определять и выстраивать траектории профессионального развития и самоо</w:t>
            </w:r>
            <w:r>
              <w:rPr>
                <w:rFonts w:ascii="Times New Roman" w:hAnsi="Times New Roman" w:cs="Times New Roman"/>
                <w:iCs/>
              </w:rPr>
              <w:t>бразования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составлять различные правовые документы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-планировать личные доходы и расходы, принимать финансовые решения, составлять личный бюджет;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-использовать разнообразие финансовых инструментов для управления личными финансами в целях достижения финансов</w:t>
            </w:r>
            <w:r>
              <w:rPr>
                <w:rFonts w:ascii="Times New Roman" w:hAnsi="Times New Roman" w:cs="Times New Roman"/>
                <w:iCs/>
              </w:rPr>
              <w:t>ого благополучия, с учетом финансовой безопасности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типовые методы и способы выполнения профессиональных задач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содержание актуальной нормативно-правовой документации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современная научная и профессиональная терминология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возможные траектории профессионального </w:t>
            </w:r>
            <w:r>
              <w:rPr>
                <w:rFonts w:ascii="Times New Roman" w:hAnsi="Times New Roman" w:cs="Times New Roman"/>
                <w:iCs/>
              </w:rPr>
              <w:t>развития и самообразования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основы правовой и финансовой грамотности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-структуру личных доходов и расходов, правила составления личного и семейного бюджета;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-особенности различных банковских и страховых продуктов и возможности их использования в профессионал</w:t>
            </w:r>
            <w:r>
              <w:rPr>
                <w:rFonts w:ascii="Times New Roman" w:hAnsi="Times New Roman" w:cs="Times New Roman"/>
                <w:iCs/>
              </w:rPr>
              <w:t>ьной деятельности и для управления личными финансами;</w:t>
            </w:r>
          </w:p>
        </w:tc>
      </w:tr>
      <w:tr w:rsidR="000E0F07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rPr>
                <w:rFonts w:ascii="Times New Roman" w:eastAsia="Calibri" w:hAnsi="Times New Roman" w:cs="Times New Roman"/>
                <w:iCs/>
              </w:rPr>
            </w:pPr>
            <w:r>
              <w:rPr>
                <w:rFonts w:ascii="Times New Roman" w:eastAsia="Calibri" w:hAnsi="Times New Roman" w:cs="Times New Roman"/>
                <w:iCs/>
              </w:rPr>
              <w:t>ОК 05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грамотно излагать свои мысли и оформлять документы по профессиональной тематике на государственном языке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проявлять толерантность в рабочем коллективе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правила оформления документов 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правила </w:t>
            </w:r>
            <w:r>
              <w:rPr>
                <w:rFonts w:ascii="Times New Roman" w:hAnsi="Times New Roman" w:cs="Times New Roman"/>
                <w:bCs/>
                <w:iCs/>
              </w:rPr>
              <w:t>построения устных сообщений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особенности социального и культурного контекста</w:t>
            </w:r>
          </w:p>
        </w:tc>
      </w:tr>
      <w:tr w:rsidR="000E0F07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eastAsia="Calibri" w:hAnsi="Times New Roman" w:cs="Times New Roman"/>
                <w:iCs/>
              </w:rPr>
              <w:t>ОК 06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проявлять гражданско-патриотическую позицию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демонстрировать осознанное поведение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описывать значимость своей специальности</w:t>
            </w:r>
          </w:p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применять стандарты антикоррупционного поведения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сущность гражданско-патриотической позиции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традиционных общечеловеческих ценностей, в том числе с учетом гармонизации межнациональных и межрелигиозных отношений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значимость профессиональной деятельности по специальности</w:t>
            </w:r>
          </w:p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стандарты антикоррупционного поведени</w:t>
            </w:r>
            <w:r>
              <w:rPr>
                <w:rFonts w:ascii="Times New Roman" w:hAnsi="Times New Roman" w:cs="Times New Roman"/>
                <w:bCs/>
                <w:iCs/>
              </w:rPr>
              <w:t>я и последствия его нарушения</w:t>
            </w:r>
          </w:p>
        </w:tc>
      </w:tr>
      <w:tr w:rsidR="000E0F07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eastAsia="Calibri" w:hAnsi="Times New Roman" w:cs="Times New Roman"/>
                <w:iCs/>
              </w:rPr>
              <w:t>ОК 09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участвовать в диалогах на знакомые общие и профессиональные темы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строить простые высказывания о себе и о своей профессиональной деятельности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кратко обосновывать и объяснять свои действия (текущие и планируемые)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писать простые связные сообщения на знакомые или интересующие профессиональные темы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правила построения простых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и сложных предложений на профессиональные темы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основные общеупотребительные глаголы (бытовая и профессиональная лексика)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лексический минимум, относящийся к описанию предметов, средств и процессов профессиональной деятельности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особенности произношения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прав</w:t>
            </w:r>
            <w:r>
              <w:rPr>
                <w:rFonts w:ascii="Times New Roman" w:hAnsi="Times New Roman" w:cs="Times New Roman"/>
                <w:bCs/>
                <w:iCs/>
              </w:rPr>
              <w:t>ила чтения текстов профессиональной направленности</w:t>
            </w:r>
          </w:p>
        </w:tc>
      </w:tr>
      <w:tr w:rsidR="000E0F07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eastAsia="Calibri" w:hAnsi="Times New Roman" w:cs="Times New Roman"/>
                <w:iCs/>
              </w:rPr>
              <w:t>ПК 1.1.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- ориентироваться в системе источников административно-процессуального права;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lastRenderedPageBreak/>
              <w:t>- анализировать юридические факты и возникающие в связи с ними правовые отношения в практической деятельности;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анализировать юридические факты и возникающие в связи с ними правоотношения 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разграничивать правовые нормы и правоотношения в зависимости от отраслей права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оперировать юридическими понятиями и категориями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толковать правовые нормы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использовать правоприменит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ельную и судебную практику 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применять современные информационные технологии для поиска и обработки правовой информации, оформления служебных документов, составления юридических документов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lastRenderedPageBreak/>
              <w:t>- сущность и классификацию административно-процессуальных норм и адм</w:t>
            </w:r>
            <w:r>
              <w:rPr>
                <w:rFonts w:ascii="Times New Roman" w:hAnsi="Times New Roman" w:cs="Times New Roman"/>
                <w:bCs/>
                <w:iCs/>
              </w:rPr>
              <w:t>инистративно-процессуальных отношений;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lastRenderedPageBreak/>
              <w:t>- понятие и виды административных производств;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сущность и содержание основных понятий, категорий, институтов отраслей права 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источники права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виды материальных и процессуальных норм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виды юридической ответственности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пра</w:t>
            </w:r>
            <w:r>
              <w:rPr>
                <w:rFonts w:ascii="Times New Roman" w:hAnsi="Times New Roman" w:cs="Times New Roman"/>
                <w:bCs/>
                <w:iCs/>
              </w:rPr>
              <w:t>вила составления юридических документов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правила оформления служебных документов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сущность и содержание правового статуса участников правоотношений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сущность служебной дисциплины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формы защиты прав граждан и юридических лиц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виды и правовое содержание администр</w:t>
            </w:r>
            <w:r>
              <w:rPr>
                <w:rFonts w:ascii="Times New Roman" w:hAnsi="Times New Roman" w:cs="Times New Roman"/>
                <w:bCs/>
                <w:iCs/>
              </w:rPr>
              <w:t>ативных производств и процедур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виды и порядок уголовного и административного судопроизводства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основные стадии уголовного и административного процесса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порядок обжалования, опротестования, исполнения и пересмотра постановлений и решений суда</w:t>
            </w:r>
          </w:p>
        </w:tc>
      </w:tr>
      <w:tr w:rsidR="000E0F07">
        <w:trPr>
          <w:trHeight w:val="32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eastAsia="Calibri" w:hAnsi="Times New Roman" w:cs="Times New Roman"/>
                <w:iCs/>
              </w:rPr>
              <w:lastRenderedPageBreak/>
              <w:t>ПК 1.2.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ориентироваться в системе и структуре правоохранительных органов 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разграничивать функции правоохранительных органов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применять психологические методы, средства и приемы в конкретных ситуациях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основные задачи и направления деятельности правоохранительных орг</w:t>
            </w:r>
            <w:r>
              <w:rPr>
                <w:rFonts w:ascii="Times New Roman" w:hAnsi="Times New Roman" w:cs="Times New Roman"/>
                <w:bCs/>
                <w:iCs/>
              </w:rPr>
              <w:t>анов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порядок рассмотрения обращений граждан и организаций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понятие и признаки состава преступления, административного правонарушения 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правовое положение участников уголовного и административного судопроизводства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формы и порядок производства предварительного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расследования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общие принципы профессиональной этики и основные правила служебного поведения государственных служащих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этические и психолого-педагогические основы формирования антикоррупционного поведения сотрудников правоохранительных органов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правила профе</w:t>
            </w:r>
            <w:r>
              <w:rPr>
                <w:rFonts w:ascii="Times New Roman" w:hAnsi="Times New Roman" w:cs="Times New Roman"/>
                <w:bCs/>
                <w:iCs/>
              </w:rPr>
              <w:t>ссиональной коммуникации;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способы разрешения конфликтных ситуаций в процессе профессиональной деятельности</w:t>
            </w:r>
          </w:p>
        </w:tc>
      </w:tr>
      <w:tr w:rsidR="000E0F07">
        <w:trPr>
          <w:trHeight w:val="32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eastAsia="Calibri" w:hAnsi="Times New Roman" w:cs="Times New Roman"/>
                <w:iCs/>
              </w:rPr>
              <w:t>ПК 1.4.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анализировать сообщения о преступлениях, иных правонарушениях на предмет наличия или отсутствия признаков преступления, административного </w:t>
            </w:r>
            <w:r>
              <w:rPr>
                <w:rFonts w:ascii="Times New Roman" w:hAnsi="Times New Roman" w:cs="Times New Roman"/>
                <w:bCs/>
                <w:iCs/>
              </w:rPr>
              <w:t>правонарушения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документировать обстоятельства совершения преступления, иного правонарушения, происшествия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оказывать содействие при осуществлении мер пресечения и процессуального принуждения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использовать справочно-правовые информационные системы, учеты и ав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томатизированные </w:t>
            </w:r>
            <w:r>
              <w:rPr>
                <w:rFonts w:ascii="Times New Roman" w:hAnsi="Times New Roman" w:cs="Times New Roman"/>
                <w:bCs/>
                <w:iCs/>
              </w:rPr>
              <w:lastRenderedPageBreak/>
              <w:t>информационные системы при обеспечении выявления, раскрытия и расследования преступлений и иных правонарушений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документировать факты применения специальной техники 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учитывать особенности личности правонарушителей и совершаемых ими деяний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и</w:t>
            </w:r>
            <w:r>
              <w:rPr>
                <w:rFonts w:ascii="Times New Roman" w:hAnsi="Times New Roman" w:cs="Times New Roman"/>
                <w:bCs/>
                <w:iCs/>
              </w:rPr>
              <w:t>спользовать положительный опыт раскрытия и расследования преступлений и иных правонарушений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использовать технические средства по назначению</w:t>
            </w:r>
          </w:p>
        </w:tc>
        <w:tc>
          <w:tcPr>
            <w:tcW w:w="4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lastRenderedPageBreak/>
              <w:t>нормативные правовые акты, регламентирующие деятельность по выявлению, раскрытию и расследованию преступлений и иных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 правонарушений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порядок приема, регистрации, проверки и разрешения сообщений о преступлениях и иных правонарушениях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теоретические основы раскрытия и расследования преступлений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формы и источники поступления значимой для раскрытия и расследования уголовного </w:t>
            </w:r>
            <w:r>
              <w:rPr>
                <w:rFonts w:ascii="Times New Roman" w:hAnsi="Times New Roman" w:cs="Times New Roman"/>
                <w:bCs/>
                <w:iCs/>
              </w:rPr>
              <w:t xml:space="preserve">дела информации, порядок ее реализации, правовая основа и направления взаимодействия с органами, осуществляющими предварительное расследование и оперативно-розыскную </w:t>
            </w:r>
            <w:r>
              <w:rPr>
                <w:rFonts w:ascii="Times New Roman" w:hAnsi="Times New Roman" w:cs="Times New Roman"/>
                <w:bCs/>
                <w:iCs/>
              </w:rPr>
              <w:lastRenderedPageBreak/>
              <w:t>деятельность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-основы криминалистической тактики и криминалистической методики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-основные на</w:t>
            </w:r>
            <w:r>
              <w:rPr>
                <w:rFonts w:ascii="Times New Roman" w:hAnsi="Times New Roman" w:cs="Times New Roman"/>
                <w:bCs/>
                <w:iCs/>
              </w:rPr>
              <w:t>правления, средства и методы противодействия преступлениям</w:t>
            </w:r>
          </w:p>
        </w:tc>
      </w:tr>
    </w:tbl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  <w:bCs/>
          <w:caps/>
        </w:rPr>
      </w:pPr>
    </w:p>
    <w:p w:rsidR="000E0F07" w:rsidRDefault="00282925">
      <w:pPr>
        <w:pStyle w:val="1f9"/>
        <w:rPr>
          <w:rFonts w:ascii="Times New Roman" w:hAnsi="Times New Roman"/>
        </w:rPr>
      </w:pPr>
      <w:r>
        <w:rPr>
          <w:rFonts w:ascii="Times New Roman" w:hAnsi="Times New Roman"/>
        </w:rPr>
        <w:t>2. Структура и содержание ДИСЦИПЛИНЫ</w:t>
      </w:r>
    </w:p>
    <w:p w:rsidR="000E0F07" w:rsidRDefault="00282925">
      <w:pPr>
        <w:pStyle w:val="113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2.1. Трудоемкость освоения дисциплины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10"/>
        <w:gridCol w:w="2336"/>
        <w:gridCol w:w="2630"/>
      </w:tblGrid>
      <w:tr w:rsidR="000E0F0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Наименование составных частей дисциплины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Объем в часах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0F07" w:rsidRDefault="0028292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 т.ч. в форме практ. подготовки</w:t>
            </w:r>
          </w:p>
        </w:tc>
      </w:tr>
      <w:tr w:rsidR="000E0F0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Учебные занятия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</w:tr>
      <w:tr w:rsidR="000E0F0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Курсовой проект (работа)</w:t>
            </w:r>
            <w:r>
              <w:rPr>
                <w:rFonts w:ascii="Times New Roman" w:hAnsi="Times New Roman" w:cs="Times New Roman"/>
              </w:rPr>
              <w:footnoteReference w:id="18"/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E0F0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E0F0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Промежуточная аттестация 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E0F07">
        <w:trPr>
          <w:trHeight w:val="23"/>
        </w:trPr>
        <w:tc>
          <w:tcPr>
            <w:tcW w:w="4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56</w:t>
            </w:r>
          </w:p>
        </w:tc>
        <w:tc>
          <w:tcPr>
            <w:tcW w:w="2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0F07" w:rsidRDefault="0028292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</w:t>
            </w:r>
          </w:p>
        </w:tc>
      </w:tr>
    </w:tbl>
    <w:p w:rsidR="000E0F07" w:rsidRDefault="000E0F07">
      <w:pPr>
        <w:rPr>
          <w:rFonts w:ascii="Times New Roman" w:hAnsi="Times New Roman" w:cs="Times New Roman"/>
        </w:rPr>
      </w:pPr>
    </w:p>
    <w:p w:rsidR="000E0F07" w:rsidRDefault="0028292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0E0F07" w:rsidRDefault="00282925">
      <w:pPr>
        <w:pStyle w:val="113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2.2. Примерное содержание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7874"/>
      </w:tblGrid>
      <w:tr w:rsidR="000E0F07">
        <w:tc>
          <w:tcPr>
            <w:tcW w:w="1116" w:type="pct"/>
            <w:vAlign w:val="center"/>
          </w:tcPr>
          <w:p w:rsidR="000E0F07" w:rsidRDefault="0028292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Наименование разделов и тем</w:t>
            </w:r>
          </w:p>
        </w:tc>
        <w:tc>
          <w:tcPr>
            <w:tcW w:w="3884" w:type="pct"/>
            <w:vAlign w:val="center"/>
          </w:tcPr>
          <w:p w:rsidR="000E0F07" w:rsidRDefault="0028292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Примерное содержание учебного материала, практических и лабораторных занятий, </w:t>
            </w:r>
            <w:r>
              <w:rPr>
                <w:rFonts w:ascii="Times New Roman" w:hAnsi="Times New Roman" w:cs="Times New Roman"/>
                <w:i/>
              </w:rPr>
              <w:t>курсовой проект (работа)</w:t>
            </w:r>
          </w:p>
        </w:tc>
      </w:tr>
      <w:tr w:rsidR="000E0F07">
        <w:tc>
          <w:tcPr>
            <w:tcW w:w="1116" w:type="pct"/>
            <w:vMerge w:val="restart"/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Тема 1. 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Криминология как наука. Преступность и ее основные характеристики. Причинность в криминологии</w:t>
            </w:r>
          </w:p>
        </w:tc>
        <w:tc>
          <w:tcPr>
            <w:tcW w:w="3884" w:type="pct"/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Содержание</w:t>
            </w:r>
          </w:p>
        </w:tc>
      </w:tr>
      <w:tr w:rsidR="000E0F07">
        <w:trPr>
          <w:trHeight w:val="516"/>
        </w:trPr>
        <w:tc>
          <w:tcPr>
            <w:tcW w:w="1116" w:type="pct"/>
            <w:vMerge/>
          </w:tcPr>
          <w:p w:rsidR="000E0F07" w:rsidRDefault="000E0F07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884" w:type="pct"/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 xml:space="preserve">Понятие криминологии. Социальная и правовая характеристики криминологической науки. Криминология как </w:t>
            </w:r>
            <w:r>
              <w:rPr>
                <w:rFonts w:ascii="Times New Roman" w:hAnsi="Times New Roman" w:cs="Times New Roman"/>
              </w:rPr>
              <w:t>общетеоретическая и прикладная наука. Место криминологии в системе гуманитарного знания и социальной практики. Предмет криминологии. Общая характеристика элементов предмета криминологии: преступности, причин и условий преступности, личности преступника, пр</w:t>
            </w:r>
            <w:r>
              <w:rPr>
                <w:rFonts w:ascii="Times New Roman" w:hAnsi="Times New Roman" w:cs="Times New Roman"/>
              </w:rPr>
              <w:t>едупреждения преступности. Развитие и дополнение предмета криминологии. Исходные понятия преступления и преступности. Взаимосвязь преступления и преступности. Основные признаки преступности: историческая изменчивость, относительная массовость, общественная</w:t>
            </w:r>
            <w:r>
              <w:rPr>
                <w:rFonts w:ascii="Times New Roman" w:hAnsi="Times New Roman" w:cs="Times New Roman"/>
              </w:rPr>
              <w:t xml:space="preserve"> опасность, социальная и правовая сущность. Количественные и качественные показатели преступности: состояние, уровень (коэффициент); динамика, структура, характер. Состояние преступности в узком и широком смыслах. Выявление с помощью показателя уровня прес</w:t>
            </w:r>
            <w:r>
              <w:rPr>
                <w:rFonts w:ascii="Times New Roman" w:hAnsi="Times New Roman" w:cs="Times New Roman"/>
              </w:rPr>
              <w:t>тупности географической распространенности преступности и криминальной активности различных социально-демографических групп населения. Показатели структуры преступности в зависимости от уголовно-правовой и криминологической характеристик преступлений. Соот</w:t>
            </w:r>
            <w:r>
              <w:rPr>
                <w:rFonts w:ascii="Times New Roman" w:hAnsi="Times New Roman" w:cs="Times New Roman"/>
              </w:rPr>
              <w:t>ношение преступлений: по их тяжести; умышленных и неосторожных преступлений; по разделам и статьям Особенной части Уголовного кодекса Российской Федерации. Виды преступности (групповая, организованная, рецидивная, профессиональная, корыстная, насильственна</w:t>
            </w:r>
            <w:r>
              <w:rPr>
                <w:rFonts w:ascii="Times New Roman" w:hAnsi="Times New Roman" w:cs="Times New Roman"/>
              </w:rPr>
              <w:t>я и др.), в общей ее структуре. Региональные различия преступности. Социальные и правовые факторы, влияющие на количественные и качественные показатели преступности. Использование количественных и качественных показателей преступности в информационно-анали</w:t>
            </w:r>
            <w:r>
              <w:rPr>
                <w:rFonts w:ascii="Times New Roman" w:hAnsi="Times New Roman" w:cs="Times New Roman"/>
              </w:rPr>
              <w:t>тической деятельности органов внутренних дел. Латентная преступность. Виды криминологической латентности и ее причины. Взаимосвязь латентной и зарегистрированной преступности. Латентная преступность и раскрываемость преступлений органами внутренних дел. По</w:t>
            </w:r>
            <w:r>
              <w:rPr>
                <w:rFonts w:ascii="Times New Roman" w:hAnsi="Times New Roman" w:cs="Times New Roman"/>
              </w:rPr>
              <w:t>казатели латентности различных видов преступлений. Методы выявления и анализ латентной преступности. Социальные последствия преступности. Структура социальных последствий преступности. Понятие «цены» преступности. Ущерб от преступлений и затраты на систему</w:t>
            </w:r>
            <w:r>
              <w:rPr>
                <w:rFonts w:ascii="Times New Roman" w:hAnsi="Times New Roman" w:cs="Times New Roman"/>
              </w:rPr>
              <w:t xml:space="preserve"> контроля за преступностью. Понятие причин и условий преступности в криминологии. Учение о детерминизме и взаимосвязи явлений. Понятие детерминации. Современные представления о детерминации и формах ее проявления. Детерминация в социальных процессах. Социа</w:t>
            </w:r>
            <w:r>
              <w:rPr>
                <w:rFonts w:ascii="Times New Roman" w:hAnsi="Times New Roman" w:cs="Times New Roman"/>
              </w:rPr>
              <w:t>льные противоречия и преступность. Общее, особенное и единичное в причинном комплексе преступности. Причины и условия преступности как социально – правового явления. Причины и условия отдельных видов преступности и преступлений. Причины и условия конкретны</w:t>
            </w:r>
            <w:r>
              <w:rPr>
                <w:rFonts w:ascii="Times New Roman" w:hAnsi="Times New Roman" w:cs="Times New Roman"/>
              </w:rPr>
              <w:t>х уголовно наказуемых деяний. Социальное и биологическое в криминологической детерминации. Изучение причин и условий преступности органами внутренних дел. Основные источники информации о причинах и условиях преступности (уголовно-статистические, социально-</w:t>
            </w:r>
            <w:r>
              <w:rPr>
                <w:rFonts w:ascii="Times New Roman" w:hAnsi="Times New Roman" w:cs="Times New Roman"/>
              </w:rPr>
              <w:t xml:space="preserve">демографические, экономические, социально-культурные, правоохранительные и др.). Способы изучения органами внутренних дел причин и условий преступности (научные, практические). Использование знаний о причинах и условиях преступности в деятельности органов </w:t>
            </w:r>
            <w:r>
              <w:rPr>
                <w:rFonts w:ascii="Times New Roman" w:hAnsi="Times New Roman" w:cs="Times New Roman"/>
              </w:rPr>
              <w:t>внутренних дел (информационно-аналитической, административно-юрисдикционной, предупредительной, оперативно-розыскной, следственно-криминалистической и др.). Методология криминологической науки. Всеобщий метод познания в криминологии. Использование общенауч</w:t>
            </w:r>
            <w:r>
              <w:rPr>
                <w:rFonts w:ascii="Times New Roman" w:hAnsi="Times New Roman" w:cs="Times New Roman"/>
              </w:rPr>
              <w:t xml:space="preserve">ных и частнонаучных методов в криминологических исследованиях. Единство юридического и социологического подходов в исследовании криминологических проблем. </w:t>
            </w:r>
            <w:r>
              <w:rPr>
                <w:rFonts w:ascii="Times New Roman" w:hAnsi="Times New Roman" w:cs="Times New Roman"/>
              </w:rPr>
              <w:lastRenderedPageBreak/>
              <w:t>Криминология и развитие системы социально-правового контроля над преступностью. Использование кримино</w:t>
            </w:r>
            <w:r>
              <w:rPr>
                <w:rFonts w:ascii="Times New Roman" w:hAnsi="Times New Roman" w:cs="Times New Roman"/>
              </w:rPr>
              <w:t>логического знания в деятельности органов внутренних дел.</w:t>
            </w:r>
          </w:p>
        </w:tc>
      </w:tr>
      <w:tr w:rsidR="000E0F07">
        <w:trPr>
          <w:trHeight w:val="77"/>
        </w:trPr>
        <w:tc>
          <w:tcPr>
            <w:tcW w:w="1116" w:type="pct"/>
            <w:vMerge/>
          </w:tcPr>
          <w:p w:rsidR="000E0F07" w:rsidRDefault="000E0F07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884" w:type="pct"/>
            <w:vAlign w:val="bottom"/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 том числе практических и лабораторных занятий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Методология криминологической науки.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Криминология и развитие системы социально-правового контроля над преступностью.</w:t>
            </w:r>
          </w:p>
        </w:tc>
      </w:tr>
      <w:tr w:rsidR="000E0F07">
        <w:tc>
          <w:tcPr>
            <w:tcW w:w="1116" w:type="pct"/>
            <w:vMerge w:val="restart"/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Тема 2 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Личность преступника и</w:t>
            </w:r>
            <w:r>
              <w:rPr>
                <w:rFonts w:ascii="Times New Roman" w:hAnsi="Times New Roman" w:cs="Times New Roman"/>
              </w:rPr>
              <w:t xml:space="preserve"> механизм индивидуального преступного поведения</w:t>
            </w:r>
          </w:p>
        </w:tc>
        <w:tc>
          <w:tcPr>
            <w:tcW w:w="3884" w:type="pct"/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Содержание </w:t>
            </w:r>
          </w:p>
        </w:tc>
      </w:tr>
      <w:tr w:rsidR="000E0F07">
        <w:trPr>
          <w:trHeight w:val="2580"/>
        </w:trPr>
        <w:tc>
          <w:tcPr>
            <w:tcW w:w="1116" w:type="pct"/>
            <w:vMerge/>
          </w:tcPr>
          <w:p w:rsidR="000E0F07" w:rsidRDefault="000E0F07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884" w:type="pct"/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Понятие личности преступника. Соотношение криминологического понятия личности преступника и смежных юридических понятий (субъекта преступления, подозреваемого, обвиняемого, подсудимого, осужденн</w:t>
            </w:r>
            <w:r>
              <w:rPr>
                <w:rFonts w:ascii="Times New Roman" w:hAnsi="Times New Roman" w:cs="Times New Roman"/>
              </w:rPr>
              <w:t>ого). Комплексный междисциплинарный подход к оценке личности преступника в криминологии. Криминологические границы познания личности преступника. Криминологическая характеристика личности преступника. Структура личности преступника. Социально-демографическ</w:t>
            </w:r>
            <w:r>
              <w:rPr>
                <w:rFonts w:ascii="Times New Roman" w:hAnsi="Times New Roman" w:cs="Times New Roman"/>
              </w:rPr>
              <w:t xml:space="preserve">ие признаки личности преступника (пол, возраст, семейное и социально-статусное положение, национальная и профессиональная принадлежность, материальная и жилищная обеспеченность). Интеллектуальные признаки личности преступника (образование, уровень знаний, </w:t>
            </w:r>
            <w:r>
              <w:rPr>
                <w:rFonts w:ascii="Times New Roman" w:hAnsi="Times New Roman" w:cs="Times New Roman"/>
              </w:rPr>
              <w:t>умственное развитие). Нравственные признаки (ценностные ориентации и стремления, духовные потребности, социальные интересы, религиозная направленность, привычки). Психические процессы, свойства и состояния в личности преступника (эмоциональная устойчивость</w:t>
            </w:r>
            <w:r>
              <w:rPr>
                <w:rFonts w:ascii="Times New Roman" w:hAnsi="Times New Roman" w:cs="Times New Roman"/>
              </w:rPr>
              <w:t>, степень конфликтности, адекватность реагирования на внешние обстоятельства, уровень самооценки, коммуникабельность, подверженность влиянию). Медико-биологические признаки личности преступника (состояние здоровья, особенности физической конституции). Угол</w:t>
            </w:r>
            <w:r>
              <w:rPr>
                <w:rFonts w:ascii="Times New Roman" w:hAnsi="Times New Roman" w:cs="Times New Roman"/>
              </w:rPr>
              <w:t>овно-правовые признаки (форма вины, вид соучастия, категории преступлений, рецидив преступлений). Криминологическая взаимосвязь уголовно-правовых и иных признаков личности преступника. Типология личности преступника. Различные типообразующие признаки лично</w:t>
            </w:r>
            <w:r>
              <w:rPr>
                <w:rFonts w:ascii="Times New Roman" w:hAnsi="Times New Roman" w:cs="Times New Roman"/>
              </w:rPr>
              <w:t>сти преступника. Типология личности преступника в зависимости от степени антиобщественной направленности личности (случайный тип, ситуативный, неустойчивый, злостный, особо опасный). Типология личности по направленности преступного поведения (насильственны</w:t>
            </w:r>
            <w:r>
              <w:rPr>
                <w:rFonts w:ascii="Times New Roman" w:hAnsi="Times New Roman" w:cs="Times New Roman"/>
              </w:rPr>
              <w:t>й, корыстный, корыстно-насильственный). Типы личности преступника в зависимости от специфики преступного поведения (политические, корыстные, агрессивные, неосторожные). Личность преступника с устойчивой преступной деформацией поведения, с нравственно-право</w:t>
            </w:r>
            <w:r>
              <w:rPr>
                <w:rFonts w:ascii="Times New Roman" w:hAnsi="Times New Roman" w:cs="Times New Roman"/>
              </w:rPr>
              <w:t>вой деформацией, с нравственной деформацией поведения. Последовательно-криминогенный, ситуативно-криминогенной и ситуативный типы личности преступника. Профессиональные типы личности преступника. Понятие механизма преступного поведения. Криминологическое з</w:t>
            </w:r>
            <w:r>
              <w:rPr>
                <w:rFonts w:ascii="Times New Roman" w:hAnsi="Times New Roman" w:cs="Times New Roman"/>
              </w:rPr>
              <w:t>начение и взаимосвязь допреступного формирования личности, индивидуального преступного акта и посткриминального поведения личности преступника. Основные элементы механизма индивидуального преступного поведения (криминальная мотивация, планирование преступн</w:t>
            </w:r>
            <w:r>
              <w:rPr>
                <w:rFonts w:ascii="Times New Roman" w:hAnsi="Times New Roman" w:cs="Times New Roman"/>
              </w:rPr>
              <w:t>ых действий, исполнение замысла, оценка криминального результата). Криминальная мотивация как основной элемент механизма индивидуального преступного поведения. Функции и составляющие (ценностные ориентации, потребности, интересы, мотив и цель) криминальной</w:t>
            </w:r>
            <w:r>
              <w:rPr>
                <w:rFonts w:ascii="Times New Roman" w:hAnsi="Times New Roman" w:cs="Times New Roman"/>
              </w:rPr>
              <w:t xml:space="preserve"> мотивации. Взаимодействие личности и социальной среды в механизме индивидуального преступного поведения. Понятие конкретной жизненной ситуации. Особенности криминальной ситуации как разновидности жизненной ситуации. Роль криминальной ситуации в индивидуал</w:t>
            </w:r>
            <w:r>
              <w:rPr>
                <w:rFonts w:ascii="Times New Roman" w:hAnsi="Times New Roman" w:cs="Times New Roman"/>
              </w:rPr>
              <w:t>ьном преступном поведении и его последствиях. Виды криминальной ситуации по содержанию, по характеру воздействия на преступника, по масштабам действия, по времени действия, по объему действия и по источнику возникновения. Понятие виктимологии как отрасли к</w:t>
            </w:r>
            <w:r>
              <w:rPr>
                <w:rFonts w:ascii="Times New Roman" w:hAnsi="Times New Roman" w:cs="Times New Roman"/>
              </w:rPr>
              <w:t xml:space="preserve">риминологии. Основные направления изучения виктимологии на современном этапе в России. Значимость виктимологических исследований. Методы </w:t>
            </w:r>
            <w:r>
              <w:rPr>
                <w:rFonts w:ascii="Times New Roman" w:hAnsi="Times New Roman" w:cs="Times New Roman"/>
              </w:rPr>
              <w:lastRenderedPageBreak/>
              <w:t>виктимологических исследований. Понятие жертвы как основа виктимологии и соотношение данного с понятием потерпевшего. П</w:t>
            </w:r>
            <w:r>
              <w:rPr>
                <w:rFonts w:ascii="Times New Roman" w:hAnsi="Times New Roman" w:cs="Times New Roman"/>
              </w:rPr>
              <w:t>онятия «виктимность» и «виктимизация». Виды виктимности (групповая и индивидуальная). Виктимологические особенности различных социальных и профессиональных групп и категорий населения. Виктимологическая характеристика представителей групп риска. Понятие ли</w:t>
            </w:r>
            <w:r>
              <w:rPr>
                <w:rFonts w:ascii="Times New Roman" w:hAnsi="Times New Roman" w:cs="Times New Roman"/>
              </w:rPr>
              <w:t>чности потерпевшего. Основные элементы, определяющие поведение жертвы. Личность и поведение потерпевшего. Провокация как определяющий элемент. Классификация жертв по направленности поведения и по его содержанию. Роль жертвы в механизме преступного поведени</w:t>
            </w:r>
            <w:r>
              <w:rPr>
                <w:rFonts w:ascii="Times New Roman" w:hAnsi="Times New Roman" w:cs="Times New Roman"/>
              </w:rPr>
              <w:t>я. Страх перед преступностью как фактор виктимизации. Криминологическая безопасность и защита граждан от преступных посягательств. Виктимологическая профилактика преступлений в системе предупреждения преступности.</w:t>
            </w:r>
          </w:p>
        </w:tc>
      </w:tr>
      <w:tr w:rsidR="000E0F07">
        <w:trPr>
          <w:trHeight w:val="77"/>
        </w:trPr>
        <w:tc>
          <w:tcPr>
            <w:tcW w:w="1116" w:type="pct"/>
            <w:vMerge/>
          </w:tcPr>
          <w:p w:rsidR="000E0F07" w:rsidRDefault="000E0F07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884" w:type="pct"/>
            <w:vAlign w:val="bottom"/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В том числе практических и лабораторных </w:t>
            </w:r>
            <w:r>
              <w:rPr>
                <w:rFonts w:ascii="Times New Roman" w:hAnsi="Times New Roman" w:cs="Times New Roman"/>
                <w:b/>
              </w:rPr>
              <w:t>занятий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Виды виктимности (групповая и индивидуальная). Виктимологические особенности различных социальных и профессиональных групп и категорий населения.</w:t>
            </w:r>
          </w:p>
        </w:tc>
      </w:tr>
      <w:tr w:rsidR="000E0F07">
        <w:tc>
          <w:tcPr>
            <w:tcW w:w="1116" w:type="pct"/>
            <w:vMerge w:val="restart"/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Тема 3. 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Криминологическая теория и практика предупреждения преступлений</w:t>
            </w:r>
          </w:p>
        </w:tc>
        <w:tc>
          <w:tcPr>
            <w:tcW w:w="3884" w:type="pct"/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Содержание </w:t>
            </w:r>
          </w:p>
        </w:tc>
      </w:tr>
      <w:tr w:rsidR="000E0F07">
        <w:trPr>
          <w:trHeight w:val="77"/>
        </w:trPr>
        <w:tc>
          <w:tcPr>
            <w:tcW w:w="1116" w:type="pct"/>
            <w:vMerge/>
          </w:tcPr>
          <w:p w:rsidR="000E0F07" w:rsidRDefault="000E0F07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884" w:type="pct"/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 xml:space="preserve">Система </w:t>
            </w:r>
            <w:r>
              <w:rPr>
                <w:rFonts w:ascii="Times New Roman" w:hAnsi="Times New Roman" w:cs="Times New Roman"/>
              </w:rPr>
              <w:t xml:space="preserve">предупреждения преступлений. Социально-экономические, правовые и организационные основы предупреждения преступлений в России международное федеральное, муниципальное и ведомственное нормотворчество в системе предупреждения преступлений. Понятие объектов и </w:t>
            </w:r>
            <w:r>
              <w:rPr>
                <w:rFonts w:ascii="Times New Roman" w:hAnsi="Times New Roman" w:cs="Times New Roman"/>
              </w:rPr>
              <w:t>субъектов, образующих систему предупредительной деятельности.</w:t>
            </w:r>
            <w:r>
              <w:rPr>
                <w:rFonts w:ascii="Times New Roman" w:hAnsi="Times New Roman" w:cs="Times New Roman"/>
              </w:rPr>
              <w:br/>
              <w:t xml:space="preserve">Основные детерминанты преступности (причины, условия, обстоятельства, факторы и др.) как объекты предупреждения. Личность - центральный объект предупредительной деятельности. Классификация лиц, </w:t>
            </w:r>
            <w:r>
              <w:rPr>
                <w:rFonts w:ascii="Times New Roman" w:hAnsi="Times New Roman" w:cs="Times New Roman"/>
              </w:rPr>
              <w:t>выступающих объектами криминологического предупреждения. Определение видов предупреждения по целям и уровню, по объему и направленности. Значение видов и их содержание. Состояние видов предупреждения преступлений в России. Профилактика, предотвращение и пр</w:t>
            </w:r>
            <w:r>
              <w:rPr>
                <w:rFonts w:ascii="Times New Roman" w:hAnsi="Times New Roman" w:cs="Times New Roman"/>
              </w:rPr>
              <w:t>есечение преступлений как основные составные части (этапы) предупреждения преступлений. Индивидуальная профилактика как наиболее эффективная разновидность предупредительной деятельности. Задачи, решаемые данной профилактикой. Правильность и своевременность</w:t>
            </w:r>
            <w:r>
              <w:rPr>
                <w:rFonts w:ascii="Times New Roman" w:hAnsi="Times New Roman" w:cs="Times New Roman"/>
              </w:rPr>
              <w:t xml:space="preserve"> выявления лиц, подлежащих индивидуальной профилактике, как основа успешного выполнения задач. Перечень основных социальных групп лиц, в отношении которых осуществляется индивидуальная профилактика. Разновидности методов и форм индивидуальной профилактики.</w:t>
            </w:r>
            <w:r>
              <w:rPr>
                <w:rFonts w:ascii="Times New Roman" w:hAnsi="Times New Roman" w:cs="Times New Roman"/>
              </w:rPr>
              <w:t xml:space="preserve"> Понятие системы предупреждения преступлений. Необходимость существования единой системы предупреждения преступлений. Основные ее элементы (субъекты, их взаимодействие, осуществляемые ими меры, внедрение программ, обеспечение предупредительной деятельности</w:t>
            </w:r>
            <w:r>
              <w:rPr>
                <w:rFonts w:ascii="Times New Roman" w:hAnsi="Times New Roman" w:cs="Times New Roman"/>
              </w:rPr>
              <w:t>, обеспечение деятельности субъектов). Функции, которые выполняет система предупреждения преступлений (регулятивная, охранительная, воспитательная). Классификация мер предупреждения преступлений по их характеру (с рассмотрением разновидности правовых мер),</w:t>
            </w:r>
            <w:r>
              <w:rPr>
                <w:rFonts w:ascii="Times New Roman" w:hAnsi="Times New Roman" w:cs="Times New Roman"/>
              </w:rPr>
              <w:t xml:space="preserve"> по масштабу. Требования, предъявляемые к мерам предупреждения преступлений (законность, обоснованность, прогрессивность, реальность и экономическая целесообразность, комплексность, конкретность). Субъекты предупреждения преступности как основной элемент с</w:t>
            </w:r>
            <w:r>
              <w:rPr>
                <w:rFonts w:ascii="Times New Roman" w:hAnsi="Times New Roman" w:cs="Times New Roman"/>
              </w:rPr>
              <w:t>истемы. Понятие субъекта предупредительной деятельности. Разновидности субъектов по месту в государственной и общественной системе, по задачам, компетенции и содержанию деятельности по предупреждению преступлений. Государственные и негосударственные органы</w:t>
            </w:r>
            <w:r>
              <w:rPr>
                <w:rFonts w:ascii="Times New Roman" w:hAnsi="Times New Roman" w:cs="Times New Roman"/>
              </w:rPr>
              <w:t xml:space="preserve"> и организации, выступающие субъектами предупреждения преступлений. Понятие специальных субъектов предупредительной деятельности. Органы внутренних дел – центральный субъект специального предупреждения преступлений. Роль общественности и негосударственных </w:t>
            </w:r>
            <w:r>
              <w:rPr>
                <w:rFonts w:ascii="Times New Roman" w:hAnsi="Times New Roman" w:cs="Times New Roman"/>
              </w:rPr>
              <w:t xml:space="preserve">структур в предупреждении преступлений. Организация взаимодействия субъектов предупреждения преступлений. Современные </w:t>
            </w:r>
            <w:r>
              <w:rPr>
                <w:rFonts w:ascii="Times New Roman" w:hAnsi="Times New Roman" w:cs="Times New Roman"/>
              </w:rPr>
              <w:lastRenderedPageBreak/>
              <w:t>особенности и перспективы предупреждения преступлений в России.</w:t>
            </w:r>
          </w:p>
        </w:tc>
      </w:tr>
      <w:tr w:rsidR="000E0F07">
        <w:trPr>
          <w:trHeight w:val="77"/>
        </w:trPr>
        <w:tc>
          <w:tcPr>
            <w:tcW w:w="1116" w:type="pct"/>
            <w:vMerge/>
          </w:tcPr>
          <w:p w:rsidR="000E0F07" w:rsidRDefault="000E0F07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884" w:type="pct"/>
            <w:vAlign w:val="bottom"/>
          </w:tcPr>
          <w:p w:rsidR="000E0F07" w:rsidRDefault="0028292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В том числе практических и лабораторных занятий</w:t>
            </w:r>
          </w:p>
        </w:tc>
      </w:tr>
      <w:tr w:rsidR="000E0F07">
        <w:tc>
          <w:tcPr>
            <w:tcW w:w="1116" w:type="pct"/>
            <w:vMerge w:val="restart"/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Тема 4.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Криминологическая характеристика и предупреждение преступности несовершеннолетних</w:t>
            </w:r>
          </w:p>
        </w:tc>
        <w:tc>
          <w:tcPr>
            <w:tcW w:w="3884" w:type="pct"/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Содержание </w:t>
            </w:r>
          </w:p>
        </w:tc>
      </w:tr>
      <w:tr w:rsidR="000E0F07">
        <w:trPr>
          <w:trHeight w:val="415"/>
        </w:trPr>
        <w:tc>
          <w:tcPr>
            <w:tcW w:w="1116" w:type="pct"/>
            <w:vMerge/>
          </w:tcPr>
          <w:p w:rsidR="000E0F07" w:rsidRDefault="000E0F07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884" w:type="pct"/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Понятие преступности несовершеннолетних. Отличительные особенности преступности несовершеннолетних. Социальная и правовая оценки данного вида преступности.</w:t>
            </w:r>
            <w:r>
              <w:rPr>
                <w:rFonts w:ascii="Times New Roman" w:hAnsi="Times New Roman" w:cs="Times New Roman"/>
              </w:rPr>
              <w:br/>
              <w:t>Крим</w:t>
            </w:r>
            <w:r>
              <w:rPr>
                <w:rFonts w:ascii="Times New Roman" w:hAnsi="Times New Roman" w:cs="Times New Roman"/>
              </w:rPr>
              <w:t>инологическая характеристика преступности несовершеннолетних: состояние, уровень, динамика и структура. Влияние латентности на статистику преступности несовершеннолетних. Групповая преступность несовершеннолетних. Маргинальные группы несовершеннолетних. Те</w:t>
            </w:r>
            <w:r>
              <w:rPr>
                <w:rFonts w:ascii="Times New Roman" w:hAnsi="Times New Roman" w:cs="Times New Roman"/>
              </w:rPr>
              <w:t>нденции и особенности преступности несовершеннолетних на современном этапе развития российского общества. Причины и условия преступности несовершеннолетних. Роль условий жизни и воспитания, возрастных особенностей, конфликтной ситуации. Криминогенные факто</w:t>
            </w:r>
            <w:r>
              <w:rPr>
                <w:rFonts w:ascii="Times New Roman" w:hAnsi="Times New Roman" w:cs="Times New Roman"/>
              </w:rPr>
              <w:t>ры ближайшего окружения, отрицательное влияние на подростков ранее судимых лиц, недостатки социального контроля. Упущения в деятельности правоохранительных органов по предупреждению правонарушений и преступности несовершеннолетних. Криминологическая характ</w:t>
            </w:r>
            <w:r>
              <w:rPr>
                <w:rFonts w:ascii="Times New Roman" w:hAnsi="Times New Roman" w:cs="Times New Roman"/>
              </w:rPr>
              <w:t>еристика личности несовершеннолетнего преступника: половозрастная, морально-нравственная, социально-психологическая, медицинская, мотивационная и др. Преступность несовершеннолетних, имеющих психические аномалии. Виктимологический аспект характеристики лич</w:t>
            </w:r>
            <w:r>
              <w:rPr>
                <w:rFonts w:ascii="Times New Roman" w:hAnsi="Times New Roman" w:cs="Times New Roman"/>
              </w:rPr>
              <w:t>ности несовершеннолетнего преступника. Правовые основы предупреждения преступности несовершеннолетних. Основные направления предупреждения преступности несовершеннолетних. Система социальных государственных и общественных мер предупреждения преступности не</w:t>
            </w:r>
            <w:r>
              <w:rPr>
                <w:rFonts w:ascii="Times New Roman" w:hAnsi="Times New Roman" w:cs="Times New Roman"/>
              </w:rPr>
              <w:t>совершеннолетних. Субъекты предупреждения преступности несовершеннолетних. Профилактика рецидива преступлений со стороны этой категорий лиц. Место и роль органов внутренних дел в предупреждении правонарушений и преступлений несовершеннолетних.</w:t>
            </w:r>
          </w:p>
        </w:tc>
      </w:tr>
      <w:tr w:rsidR="000E0F07">
        <w:trPr>
          <w:trHeight w:val="415"/>
        </w:trPr>
        <w:tc>
          <w:tcPr>
            <w:tcW w:w="1116" w:type="pct"/>
            <w:vMerge/>
          </w:tcPr>
          <w:p w:rsidR="000E0F07" w:rsidRDefault="000E0F07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884" w:type="pct"/>
            <w:vAlign w:val="bottom"/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В том </w:t>
            </w:r>
            <w:r>
              <w:rPr>
                <w:rFonts w:ascii="Times New Roman" w:hAnsi="Times New Roman" w:cs="Times New Roman"/>
                <w:b/>
              </w:rPr>
              <w:t>числе практических и лабораторных занятий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Решение задач по теме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«Методика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криминологических исследований» </w:t>
            </w:r>
          </w:p>
        </w:tc>
      </w:tr>
      <w:tr w:rsidR="000E0F07">
        <w:tc>
          <w:tcPr>
            <w:tcW w:w="1116" w:type="pct"/>
            <w:vMerge w:val="restart"/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Тема 5.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Криминологическая характеристика и предупреждение рецидивной и профессиональной преступности</w:t>
            </w:r>
          </w:p>
        </w:tc>
        <w:tc>
          <w:tcPr>
            <w:tcW w:w="3884" w:type="pct"/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Содержание </w:t>
            </w:r>
          </w:p>
        </w:tc>
      </w:tr>
      <w:tr w:rsidR="000E0F07">
        <w:trPr>
          <w:trHeight w:val="77"/>
        </w:trPr>
        <w:tc>
          <w:tcPr>
            <w:tcW w:w="1116" w:type="pct"/>
            <w:vMerge/>
          </w:tcPr>
          <w:p w:rsidR="000E0F07" w:rsidRDefault="000E0F07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884" w:type="pct"/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 xml:space="preserve">Понятие рецидива преступлений и </w:t>
            </w:r>
            <w:r>
              <w:rPr>
                <w:rFonts w:ascii="Times New Roman" w:hAnsi="Times New Roman" w:cs="Times New Roman"/>
              </w:rPr>
              <w:t>рецидивной преступности. Виды рецидива преступлений в зависимости от их правового содержания (фактический, уголовно-правовой, пенитенциарный). Рецидивная преступность как составная часть общей преступности, ее особенности. Соотношение рецидивной и первично</w:t>
            </w:r>
            <w:r>
              <w:rPr>
                <w:rFonts w:ascii="Times New Roman" w:hAnsi="Times New Roman" w:cs="Times New Roman"/>
              </w:rPr>
              <w:t>й преступности.</w:t>
            </w:r>
            <w:r>
              <w:rPr>
                <w:rFonts w:ascii="Times New Roman" w:hAnsi="Times New Roman" w:cs="Times New Roman"/>
              </w:rPr>
              <w:br/>
              <w:t>Взаимосвязь рецидивной преступности с другими видами преступности (организованной, профессиональной, преступностью несовершеннолетних и др.). Рецидивная преступность как источник профессиональной преступности. Понятие профессиональной прест</w:t>
            </w:r>
            <w:r>
              <w:rPr>
                <w:rFonts w:ascii="Times New Roman" w:hAnsi="Times New Roman" w:cs="Times New Roman"/>
              </w:rPr>
              <w:t>упности. Социальная и криминологическая оценки рецидивной и профессиональной преступности. Криминологическая характеристика рецидивной преступности и ее основные показатели: состояние, уровень, динамика и структура. Компоненты структуры рецидивной преступн</w:t>
            </w:r>
            <w:r>
              <w:rPr>
                <w:rFonts w:ascii="Times New Roman" w:hAnsi="Times New Roman" w:cs="Times New Roman"/>
              </w:rPr>
              <w:t>ости: по видам преступлений (в зависимости от социальной направленности и характера мотивации совершенных преступлений); по характеру совершенных преступлений (общий, специальный); количеству (однократный, многократный); по степени общественной опасности с</w:t>
            </w:r>
            <w:r>
              <w:rPr>
                <w:rFonts w:ascii="Times New Roman" w:hAnsi="Times New Roman" w:cs="Times New Roman"/>
              </w:rPr>
              <w:t>овершенных преступлений (простой, опасный и особо опасный); по интенсивности (в зависимости от продолжительности времени между освобождением от наказания и совершением нового преступления); в зависимости от вида и размера наказания, примененного к осужденн</w:t>
            </w:r>
            <w:r>
              <w:rPr>
                <w:rFonts w:ascii="Times New Roman" w:hAnsi="Times New Roman" w:cs="Times New Roman"/>
              </w:rPr>
              <w:t>ому лицу. Характеристика данных видов рецидивной преступности. Социально-правовые факторы, влияющие на показатели рецидивной преступности. Причины и условия рецидивной и профессиональной преступности: субъективные (личностные) – особенности криминогенной м</w:t>
            </w:r>
            <w:r>
              <w:rPr>
                <w:rFonts w:ascii="Times New Roman" w:hAnsi="Times New Roman" w:cs="Times New Roman"/>
              </w:rPr>
              <w:t xml:space="preserve">отивации рецидивистов; объективные (внеличностные) – недостатки правоохранительной деятельности </w:t>
            </w:r>
            <w:r>
              <w:rPr>
                <w:rFonts w:ascii="Times New Roman" w:hAnsi="Times New Roman" w:cs="Times New Roman"/>
              </w:rPr>
              <w:lastRenderedPageBreak/>
              <w:t>(при раскрытии и расследовании преступлений, назначении и исполнении наказаний), трудности социальной адаптации лиц, освобожденных от наказания. Личность престу</w:t>
            </w:r>
            <w:r>
              <w:rPr>
                <w:rFonts w:ascii="Times New Roman" w:hAnsi="Times New Roman" w:cs="Times New Roman"/>
              </w:rPr>
              <w:t>пника–рецидивиста. Социально-демографическая, нравственно-психологическая и уголовно-правовая характеристики рецидивистов и их отличие от свойств и признаков первичных преступников. Основные типы рецидивистов (антисоциальный, асоциальный, ситуативный). Тип</w:t>
            </w:r>
            <w:r>
              <w:rPr>
                <w:rFonts w:ascii="Times New Roman" w:hAnsi="Times New Roman" w:cs="Times New Roman"/>
              </w:rPr>
              <w:t xml:space="preserve"> преступника–профессионала как специфического рецидивиста. Неформальная иерархия профессиональных преступников. Предупреждение рецидивной и профессиональной преступности на общесоциальном и специально-криминологическом уровнях. Совершенствование законодате</w:t>
            </w:r>
            <w:r>
              <w:rPr>
                <w:rFonts w:ascii="Times New Roman" w:hAnsi="Times New Roman" w:cs="Times New Roman"/>
              </w:rPr>
              <w:t>льства в сфере контроля над криминальным рецидивом и профессиональной преступностью. Меры предупреждения рецидивной и профессиональной преступности на стадиях раскрытия и расследования преступлений, судебного разбирательства и назначения уголовного наказан</w:t>
            </w:r>
            <w:r>
              <w:rPr>
                <w:rFonts w:ascii="Times New Roman" w:hAnsi="Times New Roman" w:cs="Times New Roman"/>
              </w:rPr>
              <w:t>ия. Обеспечение эффективного функционирования системы исполнения наказания. Роль административного надзора в предупреждении преступлений лицами, освобожденными из мест лишения свободы.</w:t>
            </w:r>
          </w:p>
        </w:tc>
      </w:tr>
      <w:tr w:rsidR="000E0F07">
        <w:trPr>
          <w:trHeight w:val="77"/>
        </w:trPr>
        <w:tc>
          <w:tcPr>
            <w:tcW w:w="1116" w:type="pct"/>
            <w:vMerge/>
          </w:tcPr>
          <w:p w:rsidR="000E0F07" w:rsidRDefault="000E0F07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884" w:type="pct"/>
            <w:vAlign w:val="bottom"/>
          </w:tcPr>
          <w:p w:rsidR="000E0F07" w:rsidRDefault="0028292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В том числе практических и лабораторных занятий</w:t>
            </w:r>
          </w:p>
        </w:tc>
      </w:tr>
      <w:tr w:rsidR="000E0F07">
        <w:tc>
          <w:tcPr>
            <w:tcW w:w="1116" w:type="pct"/>
            <w:vMerge w:val="restart"/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Тема 6.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Криминологическая характеристика и предупреждение насильственных преступлений</w:t>
            </w:r>
          </w:p>
        </w:tc>
        <w:tc>
          <w:tcPr>
            <w:tcW w:w="3884" w:type="pct"/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Содержание </w:t>
            </w:r>
          </w:p>
        </w:tc>
      </w:tr>
      <w:tr w:rsidR="000E0F07">
        <w:trPr>
          <w:trHeight w:val="77"/>
        </w:trPr>
        <w:tc>
          <w:tcPr>
            <w:tcW w:w="1116" w:type="pct"/>
            <w:vMerge/>
          </w:tcPr>
          <w:p w:rsidR="000E0F07" w:rsidRDefault="000E0F07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884" w:type="pct"/>
          </w:tcPr>
          <w:p w:rsidR="000E0F07" w:rsidRDefault="0028292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Понятие, криминологическая и социально-правовая оценки насильственных преступлений. Основные количественные и качественные показатели насильственной преступности. Б</w:t>
            </w:r>
            <w:r>
              <w:rPr>
                <w:rFonts w:ascii="Times New Roman" w:hAnsi="Times New Roman" w:cs="Times New Roman"/>
              </w:rPr>
              <w:t>ытовые насильственные преступления. Общие черты насильственных преступлений. Основные причины и условия насильственных преступлений. Влияние пьянства и наркотизма на насильственную преступность. Криминогенная роль негативных традиций в сфере быта как основ</w:t>
            </w:r>
            <w:r>
              <w:rPr>
                <w:rFonts w:ascii="Times New Roman" w:hAnsi="Times New Roman" w:cs="Times New Roman"/>
              </w:rPr>
              <w:t>а детерминации насильственной преступности. Отличительные черты личности насильственных преступников. Криминологическая характеристика личности насильственного преступника. Социально-демографические, нравственно-психологические и социально-ролевые особенно</w:t>
            </w:r>
            <w:r>
              <w:rPr>
                <w:rFonts w:ascii="Times New Roman" w:hAnsi="Times New Roman" w:cs="Times New Roman"/>
              </w:rPr>
              <w:t>сти личности насильственных преступников. Типологические особенности преступников с насильственно-агрессивной направленностью в поведении. Классификация насильственных преступников. Специфика мотивации насильственной преступности. Осознанные и бессознатель</w:t>
            </w:r>
            <w:r>
              <w:rPr>
                <w:rFonts w:ascii="Times New Roman" w:hAnsi="Times New Roman" w:cs="Times New Roman"/>
              </w:rPr>
              <w:t>ные мотивы совершений насильственных преступлений (убийств, нанесение телесных повреждений, изнасилований и др). Связь мотивов с процессом формирования личности преступника. Роль конкретной жизненной ситуации в совершении насильственного преступления. Влия</w:t>
            </w:r>
            <w:r>
              <w:rPr>
                <w:rFonts w:ascii="Times New Roman" w:hAnsi="Times New Roman" w:cs="Times New Roman"/>
              </w:rPr>
              <w:t>ние поведения жертвы в насильственном преступлении. Основные направления предупреждения насильственной преступности. Особенности ранней профилактики насильственной преступности. Объекты профилактического воздействия органов внутренних дел в сфере предупреж</w:t>
            </w:r>
            <w:r>
              <w:rPr>
                <w:rFonts w:ascii="Times New Roman" w:hAnsi="Times New Roman" w:cs="Times New Roman"/>
              </w:rPr>
              <w:t>дения насильственной преступности. Виктимологическая профилактика насильственной преступности. Взаимодействие органов внутренних дел с другими субъектами в предупреждении насильственной преступности.</w:t>
            </w:r>
          </w:p>
        </w:tc>
      </w:tr>
      <w:tr w:rsidR="000E0F07">
        <w:trPr>
          <w:trHeight w:val="77"/>
        </w:trPr>
        <w:tc>
          <w:tcPr>
            <w:tcW w:w="1116" w:type="pct"/>
            <w:vMerge/>
          </w:tcPr>
          <w:p w:rsidR="000E0F07" w:rsidRDefault="000E0F07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884" w:type="pct"/>
            <w:vAlign w:val="bottom"/>
          </w:tcPr>
          <w:p w:rsidR="000E0F07" w:rsidRDefault="0028292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В том числе практических и лабораторных занятий</w:t>
            </w:r>
          </w:p>
        </w:tc>
      </w:tr>
      <w:tr w:rsidR="000E0F07">
        <w:tc>
          <w:tcPr>
            <w:tcW w:w="1116" w:type="pct"/>
            <w:vMerge w:val="restart"/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Тема 7. 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Общая характеристика преступности в России</w:t>
            </w:r>
          </w:p>
        </w:tc>
        <w:tc>
          <w:tcPr>
            <w:tcW w:w="3884" w:type="pct"/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Содержание </w:t>
            </w:r>
          </w:p>
        </w:tc>
      </w:tr>
      <w:tr w:rsidR="000E0F07">
        <w:trPr>
          <w:trHeight w:val="1346"/>
        </w:trPr>
        <w:tc>
          <w:tcPr>
            <w:tcW w:w="1116" w:type="pct"/>
            <w:vMerge/>
          </w:tcPr>
          <w:p w:rsidR="000E0F07" w:rsidRDefault="000E0F07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884" w:type="pct"/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Современные характеристики преступности в России: уровень, структура и динамика. Общая распространенность и иные внешние характеристики преступности в России. Социально-территориальная распространенность преступности. Региональные особенности преступности.</w:t>
            </w:r>
            <w:r>
              <w:rPr>
                <w:rFonts w:ascii="Times New Roman" w:hAnsi="Times New Roman" w:cs="Times New Roman"/>
              </w:rPr>
              <w:t xml:space="preserve"> Особенности проявления отдельных видов преступлений в России.  Детерминанты и причинность преступности в России. Особенности осуществления предупредительной деятельности преступности в России. </w:t>
            </w:r>
          </w:p>
        </w:tc>
      </w:tr>
      <w:tr w:rsidR="000E0F07">
        <w:trPr>
          <w:trHeight w:val="77"/>
        </w:trPr>
        <w:tc>
          <w:tcPr>
            <w:tcW w:w="1116" w:type="pct"/>
            <w:vMerge/>
          </w:tcPr>
          <w:p w:rsidR="000E0F07" w:rsidRDefault="000E0F07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884" w:type="pct"/>
            <w:vAlign w:val="bottom"/>
          </w:tcPr>
          <w:p w:rsidR="000E0F07" w:rsidRDefault="0028292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В том числе практических и лабораторных занятий</w:t>
            </w:r>
          </w:p>
        </w:tc>
      </w:tr>
      <w:tr w:rsidR="000E0F07">
        <w:tc>
          <w:tcPr>
            <w:tcW w:w="1116" w:type="pct"/>
            <w:vMerge w:val="restart"/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Тема 8.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lastRenderedPageBreak/>
              <w:t>Криминологическая характеристика и предупреждение преступлений, связанных с развитием новых криминогенных тенденций в России (коррупция, экстремизм, наркотизация, незаконный оборот оружия)</w:t>
            </w:r>
          </w:p>
        </w:tc>
        <w:tc>
          <w:tcPr>
            <w:tcW w:w="3884" w:type="pct"/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 xml:space="preserve">Содержание </w:t>
            </w:r>
          </w:p>
        </w:tc>
      </w:tr>
      <w:tr w:rsidR="000E0F07">
        <w:trPr>
          <w:trHeight w:val="557"/>
        </w:trPr>
        <w:tc>
          <w:tcPr>
            <w:tcW w:w="1116" w:type="pct"/>
            <w:vMerge/>
          </w:tcPr>
          <w:p w:rsidR="000E0F07" w:rsidRDefault="000E0F07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884" w:type="pct"/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Появление и развитие новых криминогенных тенденций, с</w:t>
            </w:r>
            <w:r>
              <w:rPr>
                <w:rFonts w:ascii="Times New Roman" w:hAnsi="Times New Roman" w:cs="Times New Roman"/>
              </w:rPr>
              <w:t>вязанных с экстремистскими проявлениями и терроризмом, межнациональными и межконфессиональными конфликтами, незаконным оборотом наркотиков и оружия. Влияние указанных тенденций на состояние насильственной и корыстно-насильственной преступности.</w:t>
            </w:r>
            <w:r>
              <w:rPr>
                <w:rFonts w:ascii="Times New Roman" w:hAnsi="Times New Roman" w:cs="Times New Roman"/>
              </w:rPr>
              <w:br/>
              <w:t>Терроризм и</w:t>
            </w:r>
            <w:r>
              <w:rPr>
                <w:rFonts w:ascii="Times New Roman" w:hAnsi="Times New Roman" w:cs="Times New Roman"/>
              </w:rPr>
              <w:t xml:space="preserve"> насилие. Терроризм как социальное явление и преступление. Разновидности терроризма. Насильственные посягательства на предпринимателей, политических и общественных деятелей, журналистов и работников правоохранительных органов. Количественные и качественные</w:t>
            </w:r>
            <w:r>
              <w:rPr>
                <w:rFonts w:ascii="Times New Roman" w:hAnsi="Times New Roman" w:cs="Times New Roman"/>
              </w:rPr>
              <w:t xml:space="preserve"> показатели терроризма. Причины и условия терроризма. Личность террориста. Механизм терроризма. Предупреждение терроризма. Исторические предпосылки межэтноконфессиональных конфликтов. Внешние и внутренние факторы. Механизм формирования и реализации антиобщ</w:t>
            </w:r>
            <w:r>
              <w:rPr>
                <w:rFonts w:ascii="Times New Roman" w:hAnsi="Times New Roman" w:cs="Times New Roman"/>
              </w:rPr>
              <w:t>ественного поведения в сфере межэтноконфессиональных конфликтов. Убийства мирных жителей, захват заложников, изнасилования, грабежи, разбои, поджоги. Религиозные проявления и национальная безопасность России. Криминологическая статистика преступлений, сове</w:t>
            </w:r>
            <w:r>
              <w:rPr>
                <w:rFonts w:ascii="Times New Roman" w:hAnsi="Times New Roman" w:cs="Times New Roman"/>
              </w:rPr>
              <w:t>ршаемых на почве межэтноконфессиональных конфликтов. Место и роль органов внутренних дел в системе предупреждения актов терроризма и преступлений, совершаемых на почве межэтноконфессиональных конфликтов. Преступность и криминологические проблемы власти. Ко</w:t>
            </w:r>
            <w:r>
              <w:rPr>
                <w:rFonts w:ascii="Times New Roman" w:hAnsi="Times New Roman" w:cs="Times New Roman"/>
              </w:rPr>
              <w:t>ррупция и власть. Взаимосвязь коррупции и заказных убийств. Понятие, криминологическая и социально-правовая характеристики незаконного оборота наркотиков и злоупотребления ими. Основные детерминанты незаконного оборота наркотиков. Криминологические связи н</w:t>
            </w:r>
            <w:r>
              <w:rPr>
                <w:rFonts w:ascii="Times New Roman" w:hAnsi="Times New Roman" w:cs="Times New Roman"/>
              </w:rPr>
              <w:t>аркотизма и преступности. Классификация и типология лиц, совершающих преступления в сфере незаконного оборота наркотиков. Связь наркобизнеса с незаконной торговлей оружием. Незаконные поставки оружия и межэтноконфессиональные конфликты. Организованная прес</w:t>
            </w:r>
            <w:r>
              <w:rPr>
                <w:rFonts w:ascii="Times New Roman" w:hAnsi="Times New Roman" w:cs="Times New Roman"/>
              </w:rPr>
              <w:t>тупность и незаконный оборот оружия. Взаимосвязь незаконной торговли оружием и насильственной преступности. Криминологическая характеристика преступлений, связанных с незаконным оборотом оружия (приобретение, ношение, хранение, хищение и т.д.) Проблемы кор</w:t>
            </w:r>
            <w:r>
              <w:rPr>
                <w:rFonts w:ascii="Times New Roman" w:hAnsi="Times New Roman" w:cs="Times New Roman"/>
              </w:rPr>
              <w:t>ректировки государственной политики в области предупреждения преступности. Обеспечение диалектического единства прочности и гибкости политической системы. Совершенствование межнациональных и межконфессиональных отношений, профилактика сепаратизма и национа</w:t>
            </w:r>
            <w:r>
              <w:rPr>
                <w:rFonts w:ascii="Times New Roman" w:hAnsi="Times New Roman" w:cs="Times New Roman"/>
              </w:rPr>
              <w:t>лизма. Развитие политической культуры, формирование социальных механизмов разрешения политических противоречий в обществе. Профилактика экстремизма и терроризма, их жесткое пресечение на ранних стадиях развития. Совершенствование системы социально-правовог</w:t>
            </w:r>
            <w:r>
              <w:rPr>
                <w:rFonts w:ascii="Times New Roman" w:hAnsi="Times New Roman" w:cs="Times New Roman"/>
              </w:rPr>
              <w:t>о контроля. Взаимодействие органов внутренних дел и других субъектов профилактики в предупреждении преступлений, связанных с развитием новых криминогенных тенденций в России.</w:t>
            </w:r>
          </w:p>
        </w:tc>
      </w:tr>
      <w:tr w:rsidR="000E0F07">
        <w:trPr>
          <w:trHeight w:val="77"/>
        </w:trPr>
        <w:tc>
          <w:tcPr>
            <w:tcW w:w="1116" w:type="pct"/>
            <w:vMerge/>
          </w:tcPr>
          <w:p w:rsidR="000E0F07" w:rsidRDefault="000E0F07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884" w:type="pct"/>
            <w:vAlign w:val="bottom"/>
          </w:tcPr>
          <w:p w:rsidR="000E0F07" w:rsidRDefault="0028292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В том числе практических и лабораторных занятий</w:t>
            </w:r>
          </w:p>
        </w:tc>
      </w:tr>
      <w:tr w:rsidR="000E0F07">
        <w:trPr>
          <w:trHeight w:val="599"/>
        </w:trPr>
        <w:tc>
          <w:tcPr>
            <w:tcW w:w="1116" w:type="pct"/>
          </w:tcPr>
          <w:p w:rsidR="000E0F07" w:rsidRDefault="000E0F07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884" w:type="pct"/>
            <w:vAlign w:val="bottom"/>
          </w:tcPr>
          <w:p w:rsidR="000E0F07" w:rsidRDefault="0028292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В том числе самостоятельная </w:t>
            </w:r>
            <w:r>
              <w:rPr>
                <w:rFonts w:ascii="Times New Roman" w:hAnsi="Times New Roman" w:cs="Times New Roman"/>
                <w:b/>
              </w:rPr>
              <w:t>работа обучающихся</w:t>
            </w:r>
          </w:p>
          <w:p w:rsidR="000E0F07" w:rsidRDefault="0028292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sz w:val="20"/>
              </w:rPr>
              <w:t>Необходимость и тематика определяются образовательной организацией</w:t>
            </w:r>
          </w:p>
        </w:tc>
      </w:tr>
      <w:tr w:rsidR="000E0F07">
        <w:tc>
          <w:tcPr>
            <w:tcW w:w="5000" w:type="pct"/>
            <w:gridSpan w:val="2"/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Курсовой проект (работа)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color w:val="FF0000"/>
              </w:rPr>
              <w:t xml:space="preserve">(при наличии) </w:t>
            </w:r>
            <w:r>
              <w:rPr>
                <w:rFonts w:ascii="Times New Roman" w:hAnsi="Times New Roman" w:cs="Times New Roman"/>
                <w:b/>
              </w:rPr>
              <w:t>(количество часов)</w:t>
            </w:r>
          </w:p>
        </w:tc>
      </w:tr>
      <w:tr w:rsidR="000E0F0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spacing w:line="276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Промежуточная аттестация </w:t>
            </w:r>
            <w:r>
              <w:rPr>
                <w:rFonts w:ascii="Times New Roman" w:hAnsi="Times New Roman" w:cs="Times New Roman"/>
                <w:b/>
              </w:rPr>
              <w:t>(количество часов)</w:t>
            </w:r>
          </w:p>
        </w:tc>
      </w:tr>
      <w:tr w:rsidR="000E0F07">
        <w:tc>
          <w:tcPr>
            <w:tcW w:w="5000" w:type="pct"/>
            <w:gridSpan w:val="2"/>
          </w:tcPr>
          <w:p w:rsidR="000E0F07" w:rsidRDefault="00282925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Всего: 56 часов</w:t>
            </w:r>
          </w:p>
        </w:tc>
      </w:tr>
    </w:tbl>
    <w:p w:rsidR="000E0F07" w:rsidRDefault="000E0F07">
      <w:pPr>
        <w:rPr>
          <w:rFonts w:ascii="Times New Roman" w:hAnsi="Times New Roman" w:cs="Times New Roman"/>
        </w:rPr>
      </w:pP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282925">
      <w:pPr>
        <w:pStyle w:val="1f9"/>
        <w:numPr>
          <w:ilvl w:val="0"/>
          <w:numId w:val="4"/>
        </w:numPr>
        <w:rPr>
          <w:rFonts w:ascii="Times New Roman" w:hAnsi="Times New Roman"/>
        </w:rPr>
      </w:pPr>
      <w:r>
        <w:rPr>
          <w:rFonts w:ascii="Times New Roman" w:hAnsi="Times New Roman"/>
        </w:rPr>
        <w:t>Условия реализации ДИСЦИПЛИНЫ</w:t>
      </w:r>
    </w:p>
    <w:p w:rsidR="000E0F07" w:rsidRDefault="00282925">
      <w:pPr>
        <w:pStyle w:val="113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3.1. </w:t>
      </w:r>
      <w:r>
        <w:rPr>
          <w:rFonts w:ascii="Times New Roman" w:hAnsi="Times New Roman"/>
        </w:rPr>
        <w:t>Материально-техническое обеспечение</w:t>
      </w:r>
    </w:p>
    <w:p w:rsidR="000E0F07" w:rsidRDefault="00282925">
      <w:pPr>
        <w:suppressAutoHyphens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Кабинеты </w:t>
      </w:r>
      <w:r>
        <w:rPr>
          <w:rFonts w:ascii="Times New Roman" w:hAnsi="Times New Roman" w:cs="Times New Roman"/>
          <w:iCs/>
          <w:sz w:val="24"/>
          <w:szCs w:val="24"/>
        </w:rPr>
        <w:t>криминалистики,</w:t>
      </w:r>
      <w:r>
        <w:rPr>
          <w:rFonts w:ascii="Times New Roman" w:hAnsi="Times New Roman" w:cs="Times New Roman"/>
          <w:sz w:val="24"/>
          <w:szCs w:val="24"/>
        </w:rPr>
        <w:t xml:space="preserve"> общепрофессиональных дисциплин и профессиональных </w:t>
      </w:r>
      <w:r>
        <w:rPr>
          <w:rFonts w:ascii="Times New Roman" w:hAnsi="Times New Roman" w:cs="Times New Roman"/>
          <w:bCs/>
          <w:iCs/>
          <w:sz w:val="24"/>
          <w:szCs w:val="24"/>
        </w:rPr>
        <w:t>модулей, оснащенный в соответствии с приложением 3 ПОП.</w:t>
      </w:r>
    </w:p>
    <w:p w:rsidR="000E0F07" w:rsidRDefault="00282925">
      <w:pPr>
        <w:suppressAutoHyphens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lastRenderedPageBreak/>
        <w:t xml:space="preserve">Лаборатория и криминалистический полигон, оснащенная(ые) в соответствии с приложением 3 </w:t>
      </w:r>
      <w:r>
        <w:rPr>
          <w:rFonts w:ascii="Times New Roman" w:hAnsi="Times New Roman" w:cs="Times New Roman"/>
          <w:bCs/>
          <w:iCs/>
          <w:sz w:val="24"/>
          <w:szCs w:val="24"/>
        </w:rPr>
        <w:t>ПОП.</w:t>
      </w:r>
    </w:p>
    <w:p w:rsidR="000E0F07" w:rsidRDefault="000E0F07">
      <w:pPr>
        <w:rPr>
          <w:rFonts w:ascii="Times New Roman" w:hAnsi="Times New Roman" w:cs="Times New Roman"/>
        </w:rPr>
      </w:pPr>
    </w:p>
    <w:p w:rsidR="000E0F07" w:rsidRDefault="00282925">
      <w:pPr>
        <w:pStyle w:val="113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3.2. Учебно-методическое обеспечение</w:t>
      </w:r>
    </w:p>
    <w:p w:rsidR="000E0F07" w:rsidRDefault="00282925">
      <w:pPr>
        <w:suppressAutoHyphens/>
        <w:ind w:firstLine="709"/>
        <w:jc w:val="both"/>
        <w:rPr>
          <w:rFonts w:ascii="Times New Roman" w:hAnsi="Times New Roman" w:cs="Times New Roman"/>
          <w:bCs/>
          <w:sz w:val="24"/>
          <w:szCs w:val="24"/>
          <w:highlight w:val="yellow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 для использования в образовательном процессе. </w:t>
      </w:r>
      <w:r>
        <w:rPr>
          <w:rFonts w:ascii="Times New Roman" w:hAnsi="Times New Roman" w:cs="Times New Roman"/>
          <w:sz w:val="24"/>
          <w:szCs w:val="24"/>
        </w:rPr>
        <w:t xml:space="preserve">При формировании </w:t>
      </w:r>
      <w:r>
        <w:rPr>
          <w:rFonts w:ascii="Times New Roman" w:hAnsi="Times New Roman" w:cs="Times New Roman"/>
          <w:bCs/>
          <w:sz w:val="24"/>
          <w:szCs w:val="24"/>
        </w:rPr>
        <w:t>библиотечного фонда образовательн</w:t>
      </w:r>
      <w:r>
        <w:rPr>
          <w:rFonts w:ascii="Times New Roman" w:hAnsi="Times New Roman" w:cs="Times New Roman"/>
          <w:bCs/>
          <w:sz w:val="24"/>
          <w:szCs w:val="24"/>
        </w:rPr>
        <w:t>ая</w:t>
      </w:r>
      <w:r>
        <w:rPr>
          <w:rFonts w:ascii="Times New Roman" w:hAnsi="Times New Roman" w:cs="Times New Roman"/>
          <w:bCs/>
          <w:sz w:val="24"/>
          <w:szCs w:val="24"/>
        </w:rPr>
        <w:t xml:space="preserve"> организаци</w:t>
      </w:r>
      <w:r>
        <w:rPr>
          <w:rFonts w:ascii="Times New Roman" w:hAnsi="Times New Roman" w:cs="Times New Roman"/>
          <w:bCs/>
          <w:sz w:val="24"/>
          <w:szCs w:val="24"/>
        </w:rPr>
        <w:t>я</w:t>
      </w:r>
      <w:r>
        <w:rPr>
          <w:rFonts w:ascii="Times New Roman" w:hAnsi="Times New Roman" w:cs="Times New Roman"/>
          <w:bCs/>
          <w:sz w:val="24"/>
          <w:szCs w:val="24"/>
        </w:rPr>
        <w:t xml:space="preserve"> выбирает не менее одного издания в качестве основного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из перечисленн</w:t>
      </w:r>
      <w:r>
        <w:rPr>
          <w:rFonts w:ascii="Times New Roman" w:hAnsi="Times New Roman" w:cs="Times New Roman"/>
          <w:bCs/>
          <w:sz w:val="24"/>
          <w:szCs w:val="24"/>
        </w:rPr>
        <w:t>ого</w:t>
      </w:r>
      <w:r>
        <w:rPr>
          <w:rFonts w:ascii="Times New Roman" w:hAnsi="Times New Roman" w:cs="Times New Roman"/>
          <w:bCs/>
          <w:sz w:val="24"/>
          <w:szCs w:val="24"/>
        </w:rPr>
        <w:t xml:space="preserve"> ниже </w:t>
      </w:r>
      <w:r>
        <w:rPr>
          <w:rFonts w:ascii="Times New Roman" w:hAnsi="Times New Roman" w:cs="Times New Roman"/>
          <w:bCs/>
          <w:sz w:val="24"/>
          <w:szCs w:val="24"/>
        </w:rPr>
        <w:t>перечня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печатных изданий и (или) электронных изданий</w:t>
      </w:r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Cs/>
          <w:sz w:val="24"/>
          <w:szCs w:val="24"/>
          <w:highlight w:val="yellow"/>
        </w:rPr>
        <w:t xml:space="preserve">Перечень изданий образовательная организация вправе </w:t>
      </w:r>
      <w:r>
        <w:rPr>
          <w:rFonts w:ascii="Times New Roman" w:hAnsi="Times New Roman" w:cs="Times New Roman"/>
          <w:highlight w:val="yellow"/>
        </w:rPr>
        <w:t>дополн</w:t>
      </w:r>
      <w:r>
        <w:rPr>
          <w:rFonts w:ascii="Times New Roman" w:hAnsi="Times New Roman" w:cs="Times New Roman"/>
          <w:highlight w:val="yellow"/>
        </w:rPr>
        <w:t>ит</w:t>
      </w:r>
      <w:r>
        <w:rPr>
          <w:rFonts w:ascii="Times New Roman" w:hAnsi="Times New Roman" w:cs="Times New Roman"/>
          <w:highlight w:val="yellow"/>
        </w:rPr>
        <w:t>ь</w:t>
      </w:r>
      <w:r>
        <w:rPr>
          <w:rFonts w:ascii="Times New Roman" w:hAnsi="Times New Roman" w:cs="Times New Roman"/>
          <w:highlight w:val="yellow"/>
        </w:rPr>
        <w:t xml:space="preserve"> (замен</w:t>
      </w:r>
      <w:r>
        <w:rPr>
          <w:rFonts w:ascii="Times New Roman" w:hAnsi="Times New Roman" w:cs="Times New Roman"/>
          <w:highlight w:val="yellow"/>
        </w:rPr>
        <w:t>ить</w:t>
      </w:r>
      <w:r>
        <w:rPr>
          <w:rFonts w:ascii="Times New Roman" w:hAnsi="Times New Roman" w:cs="Times New Roman"/>
          <w:highlight w:val="yellow"/>
        </w:rPr>
        <w:t xml:space="preserve">) </w:t>
      </w:r>
      <w:r>
        <w:rPr>
          <w:rFonts w:ascii="Times New Roman" w:hAnsi="Times New Roman" w:cs="Times New Roman"/>
          <w:highlight w:val="yellow"/>
        </w:rPr>
        <w:t>иными</w:t>
      </w:r>
      <w:r>
        <w:rPr>
          <w:rFonts w:ascii="Times New Roman" w:hAnsi="Times New Roman" w:cs="Times New Roman"/>
          <w:highlight w:val="yellow"/>
        </w:rPr>
        <w:t xml:space="preserve"> </w:t>
      </w:r>
      <w:r>
        <w:rPr>
          <w:rFonts w:ascii="Times New Roman" w:hAnsi="Times New Roman" w:cs="Times New Roman"/>
          <w:highlight w:val="yellow"/>
        </w:rPr>
        <w:t>изданиями</w:t>
      </w:r>
      <w:r>
        <w:rPr>
          <w:rFonts w:ascii="Times New Roman" w:hAnsi="Times New Roman" w:cs="Times New Roman"/>
          <w:bCs/>
          <w:sz w:val="24"/>
          <w:szCs w:val="24"/>
          <w:highlight w:val="yellow"/>
        </w:rPr>
        <w:t>.</w:t>
      </w:r>
    </w:p>
    <w:p w:rsidR="000E0F07" w:rsidRDefault="000E0F07">
      <w:pPr>
        <w:suppressAutoHyphens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0E0F07" w:rsidRDefault="00282925">
      <w:pPr>
        <w:pStyle w:val="113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3.2.1. Основные печатные и/или электронные издания</w:t>
      </w:r>
    </w:p>
    <w:p w:rsidR="000E0F07" w:rsidRDefault="00282925">
      <w:pPr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1. Криминология : (Общая часть) : учебник / И. В. Калашников [и др.] ; Московский ун-т МВД России имени В.Я. Кикотя. - Москва : МосУ МВД России имени В.Я. Кикотя, 2022. - 205 с. - Текст : непосредственный : электронный. - Библиогр. : с. 201-205, библиогр.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конце с. - Режим доступа: для авторизированных пользователей. </w:t>
      </w:r>
      <w:hyperlink r:id="rId44" w:history="1">
        <w:r>
          <w:rPr>
            <w:rStyle w:val="a8"/>
            <w:rFonts w:ascii="Times New Roman" w:eastAsia="Calibri" w:hAnsi="Times New Roman" w:cs="Times New Roman"/>
            <w:sz w:val="24"/>
            <w:szCs w:val="24"/>
          </w:rPr>
          <w:t>http://80.253.29.57/marcweb/docinfo.asp?Id=226563</w:t>
        </w:r>
      </w:hyperlink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:rsidR="000E0F07" w:rsidRDefault="00282925">
      <w:pPr>
        <w:keepNext/>
        <w:ind w:firstLine="709"/>
        <w:jc w:val="both"/>
        <w:outlineLvl w:val="0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2. Криминология. Общая и Особенная части : учебник / В. Б. Клишков [и др.]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; под общ. ред. Н.А. Корсиковой, В.В. Пасынкова ; Санкт-Петербургский ун-т МВД России. - Санкт-Петербург : СПбУ МВД России, 2022. - 379 с. : табл. - Текст : электронный. - Библиогр. : с. 376-379. - Режим доступа: для авторизированных пользователей. </w:t>
      </w:r>
      <w:hyperlink r:id="rId45" w:history="1">
        <w:r>
          <w:rPr>
            <w:rStyle w:val="a8"/>
            <w:rFonts w:ascii="Times New Roman" w:eastAsia="Calibri" w:hAnsi="Times New Roman" w:cs="Times New Roman"/>
            <w:sz w:val="24"/>
            <w:szCs w:val="24"/>
          </w:rPr>
          <w:t>http://80.253.29.57/marcweb/docinfo.asp?Id=239143</w:t>
        </w:r>
      </w:hyperlink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:rsidR="000E0F07" w:rsidRDefault="00282925">
      <w:pPr>
        <w:keepNext/>
        <w:ind w:firstLine="709"/>
        <w:jc w:val="both"/>
        <w:outlineLvl w:val="0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3. Криминология: Общая и Особенная части : курс лекций / Барнаульский юрид. ин-т МВД России ; под общ. ред. Р.М. Абызова. - Барнаул : БЮИ МВД Росс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ии, 2020. - 261 с. - Текст : непосредственный : электронный. - Библиогр. : с. 257-260. - На обл. : 75 Победа! 1945-2020. - Авт. указаны на 3-ей с. - Режим доступа: для авторизированных пользователей. </w:t>
      </w:r>
      <w:hyperlink r:id="rId46" w:history="1">
        <w:r>
          <w:rPr>
            <w:rStyle w:val="a8"/>
            <w:rFonts w:ascii="Times New Roman" w:eastAsia="Calibri" w:hAnsi="Times New Roman" w:cs="Times New Roman"/>
            <w:sz w:val="24"/>
            <w:szCs w:val="24"/>
          </w:rPr>
          <w:t>http://80.253.29.57/marcweb/docinfo.asp?Id=191028</w:t>
        </w:r>
      </w:hyperlink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:rsidR="000E0F07" w:rsidRDefault="00282925">
      <w:pPr>
        <w:keepNext/>
        <w:ind w:firstLine="709"/>
        <w:jc w:val="both"/>
        <w:outlineLvl w:val="0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4. Основы криминологии : учеб. пособие / Краснодарский ун-т МВД России ; сост. : И.А. Паршина, И.С. Чуб. - Краснодар : КрУ МВД России, 2023. - 75 с. : ил., табл. - Текст : электронный. - Библиогр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. : с. 73-74. - Режим доступа: для авторизир. пользователей. - ISBN 978-5-9266-1975-8.</w:t>
      </w:r>
    </w:p>
    <w:p w:rsidR="000E0F07" w:rsidRDefault="000E0F07">
      <w:pPr>
        <w:ind w:firstLine="709"/>
        <w:contextualSpacing/>
        <w:rPr>
          <w:rFonts w:ascii="Times New Roman" w:hAnsi="Times New Roman" w:cs="Times New Roman"/>
          <w:b/>
        </w:rPr>
      </w:pPr>
    </w:p>
    <w:p w:rsidR="000E0F07" w:rsidRDefault="00282925">
      <w:pPr>
        <w:pStyle w:val="113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3.2.2. Дополнительные источники </w:t>
      </w:r>
    </w:p>
    <w:p w:rsidR="000E0F07" w:rsidRDefault="00282925">
      <w:pPr>
        <w:keepNext/>
        <w:ind w:firstLine="709"/>
        <w:jc w:val="both"/>
        <w:outlineLvl w:val="0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1. Волкова, И.С. Основы криминологии : словарь / И. С. Волкова ; Московский ун-т МВД России имени В.Я. Кикотя. - Москва : МосУ МВД Росс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ии имени В.Я. Кикотя, 2022. - 30 с. - ISBN 978-5-9694-1172-2 : 21-30.</w:t>
      </w:r>
    </w:p>
    <w:p w:rsidR="000E0F07" w:rsidRDefault="000E0F07">
      <w:pPr>
        <w:ind w:firstLine="709"/>
        <w:contextualSpacing/>
        <w:jc w:val="both"/>
        <w:rPr>
          <w:rFonts w:ascii="Times New Roman" w:hAnsi="Times New Roman" w:cs="Times New Roman"/>
        </w:rPr>
      </w:pPr>
    </w:p>
    <w:p w:rsidR="000E0F07" w:rsidRDefault="00282925">
      <w:pPr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Приводятся наименования и данные по информационным ресурсам, нормативным документам, применение которых необходимо для освоения данного модуля.</w:t>
      </w:r>
    </w:p>
    <w:p w:rsidR="000E0F07" w:rsidRDefault="000E0F07">
      <w:pPr>
        <w:pStyle w:val="113"/>
        <w:spacing w:line="240" w:lineRule="auto"/>
        <w:rPr>
          <w:rFonts w:ascii="Times New Roman" w:hAnsi="Times New Roman"/>
        </w:rPr>
      </w:pPr>
    </w:p>
    <w:p w:rsidR="000E0F07" w:rsidRDefault="000E0F07">
      <w:pPr>
        <w:ind w:firstLine="709"/>
        <w:jc w:val="both"/>
        <w:rPr>
          <w:rFonts w:ascii="Times New Roman" w:hAnsi="Times New Roman" w:cs="Times New Roman"/>
          <w:i/>
        </w:rPr>
      </w:pPr>
    </w:p>
    <w:p w:rsidR="000E0F07" w:rsidRDefault="000E0F07">
      <w:pPr>
        <w:ind w:firstLine="709"/>
        <w:jc w:val="both"/>
        <w:rPr>
          <w:rFonts w:ascii="Times New Roman" w:hAnsi="Times New Roman" w:cs="Times New Roman"/>
          <w:i/>
        </w:rPr>
      </w:pPr>
    </w:p>
    <w:p w:rsidR="000E0F07" w:rsidRDefault="00282925">
      <w:pPr>
        <w:keepNext/>
        <w:jc w:val="center"/>
        <w:outlineLvl w:val="0"/>
        <w:rPr>
          <w:rFonts w:ascii="Times New Roman" w:eastAsia="Segoe UI" w:hAnsi="Times New Roman" w:cs="Times New Roman"/>
          <w:caps/>
          <w:color w:val="000000"/>
          <w:kern w:val="32"/>
          <w:sz w:val="28"/>
          <w:szCs w:val="28"/>
          <w:lang w:eastAsia="zh-CN"/>
        </w:rPr>
      </w:pPr>
      <w:r>
        <w:rPr>
          <w:rFonts w:ascii="Times New Roman" w:eastAsia="Segoe UI" w:hAnsi="Times New Roman" w:cs="Times New Roman"/>
          <w:b/>
          <w:bCs/>
          <w:caps/>
          <w:color w:val="000000"/>
          <w:kern w:val="32"/>
          <w:sz w:val="28"/>
          <w:szCs w:val="28"/>
          <w:lang w:val="zh-CN" w:eastAsia="zh-CN"/>
        </w:rPr>
        <w:t xml:space="preserve">4. Контроль и оценка результатов </w:t>
      </w:r>
      <w:r>
        <w:rPr>
          <w:rFonts w:ascii="Times New Roman" w:eastAsia="Segoe UI" w:hAnsi="Times New Roman" w:cs="Times New Roman"/>
          <w:b/>
          <w:bCs/>
          <w:caps/>
          <w:color w:val="000000"/>
          <w:kern w:val="32"/>
          <w:sz w:val="28"/>
          <w:szCs w:val="28"/>
          <w:lang w:val="zh-CN" w:eastAsia="zh-CN"/>
        </w:rPr>
        <w:br/>
      </w:r>
      <w:r>
        <w:rPr>
          <w:rFonts w:ascii="Times New Roman" w:eastAsia="Segoe UI" w:hAnsi="Times New Roman" w:cs="Times New Roman"/>
          <w:b/>
          <w:bCs/>
          <w:caps/>
          <w:color w:val="000000"/>
          <w:kern w:val="32"/>
          <w:sz w:val="28"/>
          <w:szCs w:val="28"/>
          <w:lang w:val="zh-CN" w:eastAsia="zh-CN"/>
        </w:rPr>
        <w:t xml:space="preserve">освоения </w:t>
      </w:r>
      <w:r>
        <w:rPr>
          <w:rFonts w:ascii="Times New Roman" w:eastAsia="Segoe UI" w:hAnsi="Times New Roman" w:cs="Times New Roman"/>
          <w:b/>
          <w:bCs/>
          <w:caps/>
          <w:color w:val="000000"/>
          <w:kern w:val="32"/>
          <w:sz w:val="28"/>
          <w:szCs w:val="28"/>
          <w:lang w:eastAsia="zh-CN"/>
        </w:rPr>
        <w:t>ДИСЦИПЛИНЫ</w:t>
      </w:r>
    </w:p>
    <w:tbl>
      <w:tblPr>
        <w:tblW w:w="9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823"/>
        <w:gridCol w:w="4252"/>
        <w:gridCol w:w="1843"/>
      </w:tblGrid>
      <w:tr w:rsidR="000E0F07">
        <w:trPr>
          <w:trHeight w:val="519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F07" w:rsidRDefault="0028292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Результаты обучения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F07" w:rsidRDefault="0028292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Показатели освоенности компетенций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0F07" w:rsidRDefault="0028292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Методы оценки</w:t>
            </w:r>
          </w:p>
        </w:tc>
      </w:tr>
      <w:tr w:rsidR="000E0F07">
        <w:trPr>
          <w:trHeight w:val="698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suppressAutoHyphens/>
              <w:contextualSpacing/>
              <w:rPr>
                <w:rFonts w:ascii="Times New Roman" w:eastAsia="Calibri" w:hAnsi="Times New Roman" w:cs="Times New Roman"/>
                <w:b/>
                <w:bCs/>
                <w:iCs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</w:rPr>
              <w:t xml:space="preserve">Знает: </w:t>
            </w:r>
          </w:p>
          <w:p w:rsidR="000E0F07" w:rsidRDefault="00282925">
            <w:pPr>
              <w:suppressAutoHyphens/>
              <w:contextualSpacing/>
              <w:rPr>
                <w:rFonts w:ascii="Times New Roman" w:eastAsia="Calibri" w:hAnsi="Times New Roman" w:cs="Times New Roman"/>
                <w:bCs/>
                <w:iCs/>
              </w:rPr>
            </w:pPr>
            <w:r>
              <w:rPr>
                <w:rFonts w:ascii="Times New Roman" w:eastAsia="Calibri" w:hAnsi="Times New Roman" w:cs="Times New Roman"/>
                <w:bCs/>
                <w:iCs/>
              </w:rPr>
              <w:t>- Номенклатуру информационных источников, применяемых в профессиональной деятельности;</w:t>
            </w:r>
          </w:p>
          <w:p w:rsidR="000E0F07" w:rsidRDefault="00282925">
            <w:pPr>
              <w:suppressAutoHyphens/>
              <w:contextualSpacing/>
              <w:rPr>
                <w:rFonts w:ascii="Times New Roman" w:eastAsia="Calibri" w:hAnsi="Times New Roman" w:cs="Times New Roman"/>
                <w:bCs/>
                <w:iCs/>
              </w:rPr>
            </w:pPr>
            <w:r>
              <w:rPr>
                <w:rFonts w:ascii="Times New Roman" w:eastAsia="Calibri" w:hAnsi="Times New Roman" w:cs="Times New Roman"/>
                <w:bCs/>
                <w:iCs/>
              </w:rPr>
              <w:t xml:space="preserve">Порядок применения результатов </w:t>
            </w:r>
            <w:r>
              <w:rPr>
                <w:rFonts w:ascii="Times New Roman" w:eastAsia="Calibri" w:hAnsi="Times New Roman" w:cs="Times New Roman"/>
                <w:bCs/>
                <w:iCs/>
              </w:rPr>
              <w:lastRenderedPageBreak/>
              <w:t xml:space="preserve">поиска информации и программное </w:t>
            </w:r>
            <w:r>
              <w:rPr>
                <w:rFonts w:ascii="Times New Roman" w:eastAsia="Calibri" w:hAnsi="Times New Roman" w:cs="Times New Roman"/>
                <w:bCs/>
                <w:iCs/>
              </w:rPr>
              <w:t>обеспечение в профессиональной деятельности, в том числе с использованием цифровых средств;</w:t>
            </w:r>
          </w:p>
          <w:p w:rsidR="000E0F07" w:rsidRDefault="00282925">
            <w:pPr>
              <w:suppressAutoHyphens/>
              <w:contextualSpacing/>
              <w:rPr>
                <w:rFonts w:ascii="Times New Roman" w:eastAsia="Calibri" w:hAnsi="Times New Roman" w:cs="Times New Roman"/>
                <w:bCs/>
                <w:iCs/>
              </w:rPr>
            </w:pPr>
            <w:r>
              <w:rPr>
                <w:rFonts w:ascii="Times New Roman" w:eastAsia="Calibri" w:hAnsi="Times New Roman" w:cs="Times New Roman"/>
                <w:bCs/>
                <w:iCs/>
              </w:rPr>
              <w:t>- Стандарты антикоррупционного поведения и последствия его нарушения.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suppressAutoHyphens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В результате освоенности компетенций выпускник должен знать порядок применения результатов пои</w:t>
            </w:r>
            <w:r>
              <w:rPr>
                <w:rFonts w:ascii="Times New Roman" w:hAnsi="Times New Roman" w:cs="Times New Roman"/>
                <w:lang w:eastAsia="ru-RU"/>
              </w:rPr>
              <w:t xml:space="preserve">ска информации и программное обеспечение в профессиональной деятельности, в том </w:t>
            </w:r>
            <w:r>
              <w:rPr>
                <w:rFonts w:ascii="Times New Roman" w:hAnsi="Times New Roman" w:cs="Times New Roman"/>
                <w:lang w:eastAsia="ru-RU"/>
              </w:rPr>
              <w:lastRenderedPageBreak/>
              <w:t>числе с использованием цифровых средств; номенклатуру информационных источников, применяемых в профессиональной деятельности; основные характеристики и детерминанты преступност</w:t>
            </w:r>
            <w:r>
              <w:rPr>
                <w:rFonts w:ascii="Times New Roman" w:hAnsi="Times New Roman" w:cs="Times New Roman"/>
                <w:lang w:eastAsia="ru-RU"/>
              </w:rPr>
              <w:t>и;</w:t>
            </w:r>
          </w:p>
          <w:p w:rsidR="000E0F07" w:rsidRDefault="00282925">
            <w:pPr>
              <w:suppressAutoHyphens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структуру личности преступника;</w:t>
            </w:r>
          </w:p>
          <w:p w:rsidR="000E0F07" w:rsidRDefault="00282925">
            <w:pPr>
              <w:suppressAutoHyphens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механизм индивидуального преступного поведения;</w:t>
            </w:r>
          </w:p>
          <w:p w:rsidR="000E0F07" w:rsidRDefault="00282925">
            <w:pPr>
              <w:suppressAutoHyphens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основы виктимологии;</w:t>
            </w:r>
          </w:p>
          <w:p w:rsidR="000E0F07" w:rsidRDefault="00282925">
            <w:pPr>
              <w:suppressAutoHyphens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правовую основу системы профилактики правонарушений;</w:t>
            </w:r>
          </w:p>
          <w:p w:rsidR="000E0F07" w:rsidRDefault="00282925">
            <w:pPr>
              <w:suppressAutoHyphens/>
              <w:contextualSpacing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виды профилактики правонарушений</w:t>
            </w:r>
          </w:p>
          <w:p w:rsidR="000E0F07" w:rsidRDefault="00282925">
            <w:pPr>
              <w:suppressAutoHyphens/>
              <w:contextualSpacing/>
              <w:rPr>
                <w:rFonts w:ascii="Times New Roman" w:eastAsia="Calibri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-организационно-правовые средства предупреждения и профилактики </w:t>
            </w:r>
            <w:r>
              <w:rPr>
                <w:rFonts w:ascii="Times New Roman" w:hAnsi="Times New Roman" w:cs="Times New Roman"/>
                <w:lang w:eastAsia="ru-RU"/>
              </w:rPr>
              <w:t>правонарушений, в том числе организационные, правовые и тактические основы предупреждения коррупции в правоохранительных органах, основные направления профилактики коррупционного поведения сотрудников и служащих правоохранительных органов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contextualSpacing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lastRenderedPageBreak/>
              <w:t>Экспертное наблюд</w:t>
            </w:r>
            <w:r>
              <w:rPr>
                <w:rFonts w:ascii="Times New Roman" w:hAnsi="Times New Roman" w:cs="Times New Roman"/>
                <w:i/>
              </w:rPr>
              <w:t xml:space="preserve">ение выполнения практических работ и видов </w:t>
            </w:r>
            <w:r>
              <w:rPr>
                <w:rFonts w:ascii="Times New Roman" w:hAnsi="Times New Roman" w:cs="Times New Roman"/>
                <w:i/>
              </w:rPr>
              <w:lastRenderedPageBreak/>
              <w:t>работ по практике</w:t>
            </w:r>
          </w:p>
          <w:p w:rsidR="000E0F07" w:rsidRDefault="00282925">
            <w:pPr>
              <w:contextualSpacing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Диагностика (тестирование, контрольные работы)</w:t>
            </w:r>
          </w:p>
        </w:tc>
      </w:tr>
      <w:tr w:rsidR="000E0F07">
        <w:trPr>
          <w:trHeight w:val="698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suppressAutoHyphens/>
              <w:contextualSpacing/>
              <w:rPr>
                <w:rFonts w:ascii="Times New Roman" w:eastAsia="Calibri" w:hAnsi="Times New Roman" w:cs="Times New Roman"/>
                <w:b/>
                <w:bCs/>
                <w:iCs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</w:rPr>
              <w:lastRenderedPageBreak/>
              <w:t xml:space="preserve">Умеет: </w:t>
            </w:r>
          </w:p>
          <w:p w:rsidR="000E0F07" w:rsidRDefault="00282925">
            <w:pPr>
              <w:suppressAutoHyphens/>
              <w:contextualSpacing/>
              <w:rPr>
                <w:rFonts w:ascii="Times New Roman" w:eastAsia="Calibri" w:hAnsi="Times New Roman" w:cs="Times New Roman"/>
                <w:bCs/>
                <w:iCs/>
              </w:rPr>
            </w:pPr>
            <w:r>
              <w:rPr>
                <w:rFonts w:ascii="Times New Roman" w:eastAsia="Calibri" w:hAnsi="Times New Roman" w:cs="Times New Roman"/>
                <w:bCs/>
                <w:iCs/>
              </w:rPr>
              <w:t>- анализировать и оценивать информацию, полученную в результате проведения следственных действий;</w:t>
            </w:r>
          </w:p>
          <w:p w:rsidR="000E0F07" w:rsidRDefault="00282925">
            <w:pPr>
              <w:suppressAutoHyphens/>
              <w:contextualSpacing/>
              <w:rPr>
                <w:rFonts w:ascii="Times New Roman" w:eastAsia="Calibri" w:hAnsi="Times New Roman" w:cs="Times New Roman"/>
                <w:bCs/>
                <w:iCs/>
              </w:rPr>
            </w:pPr>
            <w:r>
              <w:rPr>
                <w:rFonts w:ascii="Times New Roman" w:eastAsia="Calibri" w:hAnsi="Times New Roman" w:cs="Times New Roman"/>
                <w:bCs/>
                <w:iCs/>
              </w:rPr>
              <w:t xml:space="preserve">-использовать полученную информацию в </w:t>
            </w:r>
            <w:r>
              <w:rPr>
                <w:rFonts w:ascii="Times New Roman" w:eastAsia="Calibri" w:hAnsi="Times New Roman" w:cs="Times New Roman"/>
                <w:bCs/>
                <w:iCs/>
              </w:rPr>
              <w:t>выявлении, предупреждении, пресечении и раскрытии преступлений и иных правонарушений, в том числе совершаемых с использованием информационно-телекоммуникационных технологий</w:t>
            </w:r>
          </w:p>
          <w:p w:rsidR="000E0F07" w:rsidRDefault="00282925">
            <w:pPr>
              <w:suppressAutoHyphens/>
              <w:contextualSpacing/>
              <w:rPr>
                <w:rFonts w:ascii="Times New Roman" w:eastAsia="Calibri" w:hAnsi="Times New Roman" w:cs="Times New Roman"/>
                <w:bCs/>
                <w:iCs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- </w:t>
            </w:r>
            <w:r>
              <w:rPr>
                <w:rFonts w:ascii="Times New Roman" w:eastAsia="Calibri" w:hAnsi="Times New Roman" w:cs="Times New Roman"/>
                <w:bCs/>
                <w:iCs/>
              </w:rPr>
              <w:t>Применять стандарты антикоррупционного поведения;</w:t>
            </w:r>
          </w:p>
          <w:p w:rsidR="000E0F07" w:rsidRDefault="00282925">
            <w:pPr>
              <w:suppressAutoHyphens/>
              <w:contextualSpacing/>
              <w:rPr>
                <w:rFonts w:ascii="Times New Roman" w:eastAsia="Calibri" w:hAnsi="Times New Roman" w:cs="Times New Roman"/>
                <w:bCs/>
                <w:iCs/>
              </w:rPr>
            </w:pPr>
            <w:r>
              <w:rPr>
                <w:rFonts w:ascii="Times New Roman" w:eastAsia="Calibri" w:hAnsi="Times New Roman" w:cs="Times New Roman"/>
                <w:bCs/>
                <w:iCs/>
              </w:rPr>
              <w:t>- Участвовать в профилактике пр</w:t>
            </w:r>
            <w:r>
              <w:rPr>
                <w:rFonts w:ascii="Times New Roman" w:eastAsia="Calibri" w:hAnsi="Times New Roman" w:cs="Times New Roman"/>
                <w:bCs/>
                <w:iCs/>
              </w:rPr>
              <w:t>авонарушений;</w:t>
            </w:r>
          </w:p>
          <w:p w:rsidR="000E0F07" w:rsidRDefault="00282925">
            <w:pPr>
              <w:suppressAutoHyphens/>
              <w:contextualSpacing/>
              <w:rPr>
                <w:rFonts w:ascii="Times New Roman" w:eastAsia="Calibri" w:hAnsi="Times New Roman" w:cs="Times New Roman"/>
                <w:bCs/>
                <w:iCs/>
              </w:rPr>
            </w:pPr>
            <w:r>
              <w:rPr>
                <w:rFonts w:ascii="Times New Roman" w:eastAsia="Calibri" w:hAnsi="Times New Roman" w:cs="Times New Roman"/>
                <w:bCs/>
                <w:iCs/>
              </w:rPr>
              <w:t>Использовать формы и методы предупреждения преступлений и иных правонарушений;</w:t>
            </w:r>
          </w:p>
          <w:p w:rsidR="000E0F07" w:rsidRDefault="00282925">
            <w:pPr>
              <w:suppressAutoHyphens/>
              <w:contextualSpacing/>
              <w:rPr>
                <w:rFonts w:ascii="Times New Roman" w:eastAsia="Calibri" w:hAnsi="Times New Roman" w:cs="Times New Roman"/>
                <w:bCs/>
                <w:iCs/>
              </w:rPr>
            </w:pPr>
            <w:r>
              <w:rPr>
                <w:rFonts w:ascii="Times New Roman" w:eastAsia="Calibri" w:hAnsi="Times New Roman" w:cs="Times New Roman"/>
                <w:bCs/>
                <w:iCs/>
              </w:rPr>
              <w:t>Участвовать в пропаганде правовых знаний.</w:t>
            </w:r>
          </w:p>
          <w:p w:rsidR="000E0F07" w:rsidRDefault="00282925">
            <w:pPr>
              <w:suppressAutoHyphens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выявлять обстоятельства, способствующие преступности, в том числе коррупции</w:t>
            </w:r>
          </w:p>
          <w:p w:rsidR="000E0F07" w:rsidRDefault="00282925">
            <w:pPr>
              <w:suppressAutoHyphens/>
              <w:contextualSpacing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lang w:eastAsia="ru-RU"/>
              </w:rPr>
              <w:t>осуществлять деятельность по предупреждению и</w:t>
            </w:r>
            <w:r>
              <w:rPr>
                <w:rFonts w:ascii="Times New Roman" w:hAnsi="Times New Roman" w:cs="Times New Roman"/>
                <w:lang w:eastAsia="ru-RU"/>
              </w:rPr>
              <w:t xml:space="preserve"> профилактике преступлений и иных правонарушений, в том числе коррупционных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282925">
            <w:pPr>
              <w:suppressAutoHyphens/>
              <w:contextualSpacing/>
              <w:rPr>
                <w:rFonts w:ascii="Times New Roman" w:eastAsia="Calibri" w:hAnsi="Times New Roman" w:cs="Times New Roman"/>
                <w:iCs/>
              </w:rPr>
            </w:pPr>
            <w:r>
              <w:rPr>
                <w:rFonts w:ascii="Times New Roman" w:eastAsia="Calibri" w:hAnsi="Times New Roman" w:cs="Times New Roman"/>
                <w:iCs/>
              </w:rPr>
              <w:t>-</w:t>
            </w:r>
            <w:r>
              <w:rPr>
                <w:rFonts w:ascii="Times New Roman" w:eastAsia="Calibri" w:hAnsi="Times New Roman" w:cs="Times New Roman"/>
                <w:iCs/>
                <w:shd w:val="clear" w:color="auto" w:fill="FFFFFF"/>
              </w:rPr>
              <w:t xml:space="preserve"> </w:t>
            </w:r>
            <w:r>
              <w:rPr>
                <w:rFonts w:ascii="Times New Roman" w:eastAsia="Calibri" w:hAnsi="Times New Roman" w:cs="Times New Roman"/>
                <w:iCs/>
              </w:rPr>
              <w:t>Обучающийся умеет анализировать и критически оценивать полученную информацию, выявлять противоречия и несоответствия, делать обобщения и выводы.</w:t>
            </w:r>
          </w:p>
          <w:p w:rsidR="000E0F07" w:rsidRDefault="00282925">
            <w:pPr>
              <w:suppressAutoHyphens/>
              <w:contextualSpacing/>
              <w:rPr>
                <w:rFonts w:ascii="Times New Roman" w:eastAsia="Calibri" w:hAnsi="Times New Roman" w:cs="Times New Roman"/>
                <w:bCs/>
                <w:iCs/>
              </w:rPr>
            </w:pPr>
            <w:r>
              <w:rPr>
                <w:rFonts w:ascii="Times New Roman" w:eastAsia="Calibri" w:hAnsi="Times New Roman" w:cs="Times New Roman"/>
                <w:iCs/>
              </w:rPr>
              <w:t>- Обучающийся умеет применять пол</w:t>
            </w:r>
            <w:r>
              <w:rPr>
                <w:rFonts w:ascii="Times New Roman" w:eastAsia="Calibri" w:hAnsi="Times New Roman" w:cs="Times New Roman"/>
                <w:iCs/>
              </w:rPr>
              <w:t xml:space="preserve">ученные знания и навыки для практического решения задач по раскрытию и расследованию преступлений, включая </w:t>
            </w:r>
            <w:r>
              <w:rPr>
                <w:rFonts w:ascii="Times New Roman" w:eastAsia="Calibri" w:hAnsi="Times New Roman" w:cs="Times New Roman"/>
                <w:bCs/>
                <w:iCs/>
              </w:rPr>
              <w:t>в том числе преступления, совершаемые с использованием информационно-телекоммуникационных технологий;</w:t>
            </w:r>
          </w:p>
          <w:p w:rsidR="000E0F07" w:rsidRDefault="00282925">
            <w:pPr>
              <w:suppressAutoHyphens/>
              <w:contextualSpacing/>
              <w:rPr>
                <w:rFonts w:ascii="Times New Roman" w:eastAsia="Calibri" w:hAnsi="Times New Roman" w:cs="Times New Roman"/>
                <w:bCs/>
                <w:iCs/>
              </w:rPr>
            </w:pPr>
            <w:r>
              <w:rPr>
                <w:rFonts w:ascii="Times New Roman" w:eastAsia="Calibri" w:hAnsi="Times New Roman" w:cs="Times New Roman"/>
                <w:bCs/>
                <w:iCs/>
              </w:rPr>
              <w:t>- Обучающийся демонстрирует практические навыки</w:t>
            </w:r>
            <w:r>
              <w:rPr>
                <w:rFonts w:ascii="Times New Roman" w:eastAsia="Calibri" w:hAnsi="Times New Roman" w:cs="Times New Roman"/>
                <w:bCs/>
                <w:iCs/>
              </w:rPr>
              <w:t xml:space="preserve"> работы с различными базами данных и криминалистическими учетами, использования тактических приемов при проведении следственных действий и организации расследования.</w:t>
            </w:r>
          </w:p>
          <w:p w:rsidR="000E0F07" w:rsidRDefault="00282925">
            <w:pPr>
              <w:suppressAutoHyphens/>
              <w:contextualSpacing/>
              <w:rPr>
                <w:rFonts w:ascii="Times New Roman" w:eastAsia="Calibri" w:hAnsi="Times New Roman" w:cs="Times New Roman"/>
                <w:bCs/>
                <w:iCs/>
              </w:rPr>
            </w:pPr>
            <w:r>
              <w:rPr>
                <w:rFonts w:ascii="Times New Roman" w:eastAsia="Calibri" w:hAnsi="Times New Roman" w:cs="Times New Roman"/>
                <w:bCs/>
                <w:iCs/>
              </w:rPr>
              <w:t>-применять стандарты антикоррупционного поведения; участвовать в профилактике правонарушен</w:t>
            </w:r>
            <w:r>
              <w:rPr>
                <w:rFonts w:ascii="Times New Roman" w:eastAsia="Calibri" w:hAnsi="Times New Roman" w:cs="Times New Roman"/>
                <w:bCs/>
                <w:iCs/>
              </w:rPr>
              <w:t>ий;</w:t>
            </w:r>
          </w:p>
          <w:p w:rsidR="000E0F07" w:rsidRDefault="00282925">
            <w:pPr>
              <w:suppressAutoHyphens/>
              <w:contextualSpacing/>
              <w:rPr>
                <w:rFonts w:ascii="Times New Roman" w:eastAsia="Calibri" w:hAnsi="Times New Roman" w:cs="Times New Roman"/>
                <w:bCs/>
                <w:iCs/>
              </w:rPr>
            </w:pPr>
            <w:r>
              <w:rPr>
                <w:rFonts w:ascii="Times New Roman" w:eastAsia="Calibri" w:hAnsi="Times New Roman" w:cs="Times New Roman"/>
                <w:bCs/>
                <w:iCs/>
              </w:rPr>
              <w:t>использовать формы и методы предупреждения преступлений и иных правонарушений;</w:t>
            </w:r>
          </w:p>
          <w:p w:rsidR="000E0F07" w:rsidRDefault="00282925">
            <w:pPr>
              <w:suppressAutoHyphens/>
              <w:contextualSpacing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eastAsia="Calibri" w:hAnsi="Times New Roman" w:cs="Times New Roman"/>
                <w:bCs/>
                <w:iCs/>
              </w:rPr>
              <w:t>участвует в пропаганде правовых знаний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0F07" w:rsidRDefault="000E0F07">
            <w:pPr>
              <w:contextualSpacing/>
              <w:rPr>
                <w:rFonts w:ascii="Times New Roman" w:hAnsi="Times New Roman" w:cs="Times New Roman"/>
                <w:i/>
              </w:rPr>
            </w:pPr>
          </w:p>
        </w:tc>
      </w:tr>
    </w:tbl>
    <w:p w:rsidR="000E0F07" w:rsidRDefault="000E0F07">
      <w:pPr>
        <w:contextualSpacing/>
        <w:rPr>
          <w:rFonts w:ascii="Times New Roman" w:eastAsia="Calibri" w:hAnsi="Times New Roman" w:cs="Times New Roman"/>
          <w:bCs/>
          <w:iCs/>
        </w:rPr>
      </w:pPr>
    </w:p>
    <w:p w:rsidR="000E0F07" w:rsidRDefault="00282925">
      <w:pPr>
        <w:pStyle w:val="3"/>
        <w:pageBreakBefore/>
        <w:jc w:val="right"/>
        <w:rPr>
          <w:rFonts w:ascii="Times New Roman" w:hAnsi="Times New Roman"/>
          <w:sz w:val="24"/>
          <w:szCs w:val="24"/>
        </w:rPr>
      </w:pPr>
      <w:bookmarkStart w:id="44" w:name="_Toc188459286"/>
      <w:r>
        <w:rPr>
          <w:rFonts w:ascii="Times New Roman" w:hAnsi="Times New Roman"/>
          <w:sz w:val="24"/>
          <w:szCs w:val="24"/>
        </w:rPr>
        <w:lastRenderedPageBreak/>
        <w:t>Приложение 2.</w:t>
      </w:r>
      <w:bookmarkEnd w:id="44"/>
      <w:r>
        <w:rPr>
          <w:rFonts w:ascii="Times New Roman" w:hAnsi="Times New Roman"/>
          <w:sz w:val="24"/>
          <w:szCs w:val="24"/>
        </w:rPr>
        <w:t>10</w:t>
      </w:r>
    </w:p>
    <w:p w:rsidR="000E0F07" w:rsidRDefault="00282925">
      <w:pPr>
        <w:jc w:val="right"/>
        <w:rPr>
          <w:rFonts w:ascii="Times New Roman" w:hAnsi="Times New Roman" w:cs="Times New Roman"/>
          <w:b/>
          <w:bCs/>
          <w:color w:val="000000" w:themeColor="text1"/>
          <w:kern w:val="32"/>
          <w:szCs w:val="24"/>
          <w:lang w:eastAsia="zh-CN"/>
        </w:rPr>
      </w:pPr>
      <w:r>
        <w:rPr>
          <w:rFonts w:ascii="Times New Roman" w:hAnsi="Times New Roman" w:cs="Times New Roman"/>
          <w:b/>
        </w:rPr>
        <w:t>к ПОП по</w:t>
      </w:r>
      <w:r>
        <w:rPr>
          <w:rFonts w:ascii="Times New Roman" w:hAnsi="Times New Roman" w:cs="Times New Roman"/>
          <w:b/>
          <w:bCs/>
          <w:color w:val="000000" w:themeColor="text1"/>
          <w:kern w:val="32"/>
          <w:szCs w:val="24"/>
          <w:lang w:eastAsia="zh-CN"/>
        </w:rPr>
        <w:t xml:space="preserve"> специальности</w:t>
      </w:r>
    </w:p>
    <w:p w:rsidR="000E0F07" w:rsidRDefault="00282925">
      <w:pPr>
        <w:jc w:val="right"/>
        <w:rPr>
          <w:rFonts w:ascii="Times New Roman" w:hAnsi="Times New Roman" w:cs="Times New Roman"/>
          <w:b/>
          <w:color w:val="0070C0"/>
        </w:rPr>
      </w:pPr>
      <w:r>
        <w:rPr>
          <w:rFonts w:ascii="Times New Roman" w:hAnsi="Times New Roman" w:cs="Times New Roman"/>
          <w:b/>
          <w:bCs/>
          <w:kern w:val="32"/>
          <w:szCs w:val="24"/>
          <w:lang w:eastAsia="zh-CN"/>
        </w:rPr>
        <w:t>40.02.02 Правоохранительная деятельность</w:t>
      </w:r>
    </w:p>
    <w:p w:rsidR="000E0F07" w:rsidRDefault="000E0F07">
      <w:pPr>
        <w:jc w:val="right"/>
        <w:rPr>
          <w:rFonts w:ascii="Times New Roman" w:hAnsi="Times New Roman" w:cs="Times New Roman"/>
          <w:b/>
          <w:bCs/>
          <w:color w:val="0070C0"/>
          <w:szCs w:val="24"/>
        </w:rPr>
      </w:pPr>
    </w:p>
    <w:p w:rsidR="000E0F07" w:rsidRDefault="000E0F07">
      <w:pPr>
        <w:jc w:val="right"/>
        <w:rPr>
          <w:rFonts w:ascii="Times New Roman" w:hAnsi="Times New Roman" w:cs="Times New Roman"/>
          <w:b/>
          <w:bCs/>
          <w:color w:val="0070C0"/>
          <w:szCs w:val="24"/>
        </w:rPr>
      </w:pPr>
    </w:p>
    <w:p w:rsidR="000E0F07" w:rsidRDefault="000E0F07">
      <w:pPr>
        <w:jc w:val="right"/>
        <w:rPr>
          <w:rFonts w:ascii="Times New Roman" w:hAnsi="Times New Roman" w:cs="Times New Roman"/>
          <w:b/>
          <w:bCs/>
          <w:color w:val="0070C0"/>
          <w:szCs w:val="24"/>
        </w:rPr>
      </w:pPr>
    </w:p>
    <w:p w:rsidR="000E0F07" w:rsidRDefault="000E0F07">
      <w:pPr>
        <w:jc w:val="right"/>
        <w:rPr>
          <w:rFonts w:ascii="Times New Roman" w:hAnsi="Times New Roman" w:cs="Times New Roman"/>
          <w:b/>
          <w:bCs/>
          <w:color w:val="0070C0"/>
          <w:szCs w:val="24"/>
        </w:rPr>
      </w:pPr>
    </w:p>
    <w:p w:rsidR="000E0F07" w:rsidRDefault="000E0F07">
      <w:pPr>
        <w:jc w:val="right"/>
        <w:rPr>
          <w:rFonts w:ascii="Times New Roman" w:hAnsi="Times New Roman" w:cs="Times New Roman"/>
          <w:b/>
          <w:bCs/>
          <w:color w:val="0070C0"/>
          <w:szCs w:val="24"/>
        </w:rPr>
      </w:pPr>
    </w:p>
    <w:p w:rsidR="000E0F07" w:rsidRDefault="000E0F07">
      <w:pPr>
        <w:jc w:val="right"/>
        <w:rPr>
          <w:rFonts w:ascii="Times New Roman" w:hAnsi="Times New Roman" w:cs="Times New Roman"/>
          <w:b/>
          <w:bCs/>
          <w:color w:val="0070C0"/>
          <w:szCs w:val="24"/>
        </w:rPr>
      </w:pPr>
    </w:p>
    <w:p w:rsidR="000E0F07" w:rsidRDefault="000E0F07">
      <w:pPr>
        <w:jc w:val="right"/>
        <w:rPr>
          <w:rFonts w:ascii="Times New Roman" w:hAnsi="Times New Roman" w:cs="Times New Roman"/>
          <w:b/>
          <w:bCs/>
          <w:color w:val="0070C0"/>
          <w:szCs w:val="24"/>
        </w:rPr>
      </w:pPr>
    </w:p>
    <w:p w:rsidR="000E0F07" w:rsidRDefault="000E0F07">
      <w:pPr>
        <w:jc w:val="right"/>
        <w:rPr>
          <w:rFonts w:ascii="Times New Roman" w:hAnsi="Times New Roman" w:cs="Times New Roman"/>
          <w:b/>
          <w:bCs/>
          <w:color w:val="0070C0"/>
          <w:szCs w:val="24"/>
        </w:rPr>
      </w:pPr>
    </w:p>
    <w:p w:rsidR="000E0F07" w:rsidRDefault="000E0F07">
      <w:pPr>
        <w:jc w:val="right"/>
        <w:rPr>
          <w:rFonts w:ascii="Times New Roman" w:hAnsi="Times New Roman" w:cs="Times New Roman"/>
          <w:b/>
          <w:bCs/>
          <w:color w:val="0070C0"/>
          <w:szCs w:val="24"/>
        </w:rPr>
      </w:pPr>
    </w:p>
    <w:p w:rsidR="000E0F07" w:rsidRDefault="000E0F07">
      <w:pPr>
        <w:jc w:val="right"/>
        <w:rPr>
          <w:rFonts w:ascii="Times New Roman" w:hAnsi="Times New Roman" w:cs="Times New Roman"/>
          <w:b/>
          <w:bCs/>
          <w:color w:val="0070C0"/>
          <w:szCs w:val="24"/>
        </w:rPr>
      </w:pPr>
    </w:p>
    <w:p w:rsidR="000E0F07" w:rsidRDefault="000E0F07">
      <w:pPr>
        <w:jc w:val="right"/>
        <w:rPr>
          <w:rFonts w:ascii="Times New Roman" w:hAnsi="Times New Roman" w:cs="Times New Roman"/>
          <w:b/>
          <w:bCs/>
          <w:color w:val="0070C0"/>
          <w:szCs w:val="24"/>
        </w:rPr>
      </w:pPr>
    </w:p>
    <w:p w:rsidR="000E0F07" w:rsidRDefault="000E0F07">
      <w:pPr>
        <w:jc w:val="right"/>
        <w:rPr>
          <w:rFonts w:ascii="Times New Roman" w:hAnsi="Times New Roman" w:cs="Times New Roman"/>
          <w:b/>
          <w:bCs/>
          <w:color w:val="0070C0"/>
          <w:szCs w:val="24"/>
        </w:rPr>
      </w:pPr>
    </w:p>
    <w:p w:rsidR="000E0F07" w:rsidRDefault="00282925">
      <w:pPr>
        <w:jc w:val="center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hAnsi="Times New Roman" w:cs="Times New Roman"/>
          <w:b/>
          <w:bCs/>
          <w:szCs w:val="24"/>
        </w:rPr>
        <w:t>Примерная рабочая программа дисциплины</w:t>
      </w:r>
    </w:p>
    <w:p w:rsidR="000E0F07" w:rsidRDefault="00282925">
      <w:pPr>
        <w:pStyle w:val="1"/>
        <w:rPr>
          <w:bCs w:val="0"/>
        </w:rPr>
      </w:pPr>
      <w:bookmarkStart w:id="45" w:name="_Toc167801697"/>
      <w:bookmarkStart w:id="46" w:name="_Toc173328997"/>
      <w:bookmarkStart w:id="47" w:name="_Toc192175859"/>
      <w:bookmarkStart w:id="48" w:name="_Toc191457220"/>
      <w:bookmarkStart w:id="49" w:name="_Toc191976979"/>
      <w:bookmarkStart w:id="50" w:name="_Toc170847297"/>
      <w:bookmarkStart w:id="51" w:name="_Toc188459287"/>
      <w:bookmarkStart w:id="52" w:name="_Toc188536165"/>
      <w:r>
        <w:t>«СГ.01 ИСТОРИЯ РОССИИ»</w:t>
      </w:r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0E0F07" w:rsidRDefault="00282925">
      <w:pPr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Рабочая программа формируется образовательной организацией на основе примерной рабочей программы, размещенной в реестре ПОП</w:t>
      </w:r>
    </w:p>
    <w:p w:rsidR="000E0F07" w:rsidRDefault="000E0F07">
      <w:pPr>
        <w:jc w:val="center"/>
        <w:rPr>
          <w:rFonts w:ascii="Times New Roman" w:hAnsi="Times New Roman" w:cs="Times New Roman"/>
          <w:szCs w:val="24"/>
        </w:rPr>
      </w:pPr>
    </w:p>
    <w:p w:rsidR="000E0F07" w:rsidRDefault="00282925">
      <w:pPr>
        <w:jc w:val="center"/>
        <w:rPr>
          <w:rFonts w:ascii="Times New Roman" w:hAnsi="Times New Roman" w:cs="Times New Roman"/>
          <w:szCs w:val="24"/>
        </w:rPr>
      </w:pPr>
      <w:hyperlink r:id="rId47" w:history="1">
        <w:r>
          <w:rPr>
            <w:rStyle w:val="a8"/>
            <w:rFonts w:ascii="Times New Roman" w:hAnsi="Times New Roman" w:cs="Times New Roman"/>
            <w:color w:val="0000FF"/>
            <w:szCs w:val="24"/>
          </w:rPr>
          <w:t>https://spolab.firpo.ru/npdv2/category-doc/</w:t>
        </w:r>
        <w:r>
          <w:rPr>
            <w:rStyle w:val="a8"/>
            <w:rFonts w:ascii="Times New Roman" w:hAnsi="Times New Roman" w:cs="Times New Roman"/>
            <w:color w:val="0000FF"/>
            <w:szCs w:val="24"/>
          </w:rPr>
          <w:t>get/4879</w:t>
        </w:r>
      </w:hyperlink>
      <w:r>
        <w:rPr>
          <w:rFonts w:ascii="Times New Roman" w:hAnsi="Times New Roman" w:cs="Times New Roman"/>
          <w:szCs w:val="24"/>
        </w:rPr>
        <w:t xml:space="preserve"> </w:t>
      </w:r>
    </w:p>
    <w:p w:rsidR="000E0F07" w:rsidRDefault="000E0F07">
      <w:pPr>
        <w:rPr>
          <w:rFonts w:ascii="Times New Roman" w:hAnsi="Times New Roman" w:cs="Times New Roman"/>
          <w:szCs w:val="24"/>
        </w:rPr>
      </w:pPr>
    </w:p>
    <w:p w:rsidR="000E0F07" w:rsidRDefault="000E0F07">
      <w:pPr>
        <w:rPr>
          <w:rFonts w:ascii="Times New Roman" w:hAnsi="Times New Roman" w:cs="Times New Roman"/>
          <w:szCs w:val="24"/>
        </w:rPr>
      </w:pPr>
    </w:p>
    <w:p w:rsidR="000E0F07" w:rsidRDefault="000E0F07">
      <w:pPr>
        <w:rPr>
          <w:rFonts w:ascii="Times New Roman" w:hAnsi="Times New Roman" w:cs="Times New Roman"/>
          <w:szCs w:val="24"/>
        </w:rPr>
      </w:pPr>
    </w:p>
    <w:p w:rsidR="000E0F07" w:rsidRDefault="000E0F07">
      <w:pPr>
        <w:rPr>
          <w:rFonts w:ascii="Times New Roman" w:hAnsi="Times New Roman" w:cs="Times New Roman"/>
          <w:szCs w:val="24"/>
        </w:rPr>
      </w:pPr>
    </w:p>
    <w:p w:rsidR="000E0F07" w:rsidRDefault="000E0F07">
      <w:pPr>
        <w:rPr>
          <w:rFonts w:ascii="Times New Roman" w:hAnsi="Times New Roman" w:cs="Times New Roman"/>
          <w:szCs w:val="24"/>
        </w:rPr>
      </w:pPr>
    </w:p>
    <w:p w:rsidR="000E0F07" w:rsidRDefault="000E0F07">
      <w:pPr>
        <w:rPr>
          <w:rFonts w:ascii="Times New Roman" w:hAnsi="Times New Roman" w:cs="Times New Roman"/>
          <w:szCs w:val="24"/>
        </w:rPr>
      </w:pPr>
    </w:p>
    <w:p w:rsidR="000E0F07" w:rsidRDefault="000E0F07">
      <w:pPr>
        <w:rPr>
          <w:rFonts w:ascii="Times New Roman" w:hAnsi="Times New Roman" w:cs="Times New Roman"/>
          <w:szCs w:val="24"/>
        </w:rPr>
      </w:pPr>
    </w:p>
    <w:p w:rsidR="000E0F07" w:rsidRDefault="000E0F07">
      <w:pPr>
        <w:rPr>
          <w:rFonts w:ascii="Times New Roman" w:hAnsi="Times New Roman" w:cs="Times New Roman"/>
          <w:szCs w:val="24"/>
        </w:rPr>
      </w:pPr>
    </w:p>
    <w:p w:rsidR="000E0F07" w:rsidRDefault="000E0F07">
      <w:pPr>
        <w:rPr>
          <w:rFonts w:ascii="Times New Roman" w:hAnsi="Times New Roman" w:cs="Times New Roman"/>
          <w:szCs w:val="24"/>
        </w:rPr>
      </w:pPr>
    </w:p>
    <w:p w:rsidR="000E0F07" w:rsidRDefault="000E0F07">
      <w:pPr>
        <w:rPr>
          <w:rFonts w:ascii="Times New Roman" w:hAnsi="Times New Roman" w:cs="Times New Roman"/>
          <w:szCs w:val="24"/>
        </w:rPr>
      </w:pPr>
    </w:p>
    <w:p w:rsidR="000E0F07" w:rsidRDefault="000E0F07">
      <w:pPr>
        <w:rPr>
          <w:rFonts w:ascii="Times New Roman" w:hAnsi="Times New Roman" w:cs="Times New Roman"/>
          <w:szCs w:val="24"/>
        </w:rPr>
      </w:pPr>
    </w:p>
    <w:p w:rsidR="000E0F07" w:rsidRDefault="000E0F07">
      <w:pPr>
        <w:rPr>
          <w:rFonts w:ascii="Times New Roman" w:hAnsi="Times New Roman" w:cs="Times New Roman"/>
          <w:szCs w:val="24"/>
        </w:rPr>
      </w:pPr>
    </w:p>
    <w:p w:rsidR="000E0F07" w:rsidRDefault="000E0F07">
      <w:pPr>
        <w:rPr>
          <w:rFonts w:ascii="Times New Roman" w:hAnsi="Times New Roman" w:cs="Times New Roman"/>
          <w:szCs w:val="24"/>
        </w:rPr>
      </w:pPr>
    </w:p>
    <w:p w:rsidR="000E0F07" w:rsidRDefault="000E0F07">
      <w:pPr>
        <w:rPr>
          <w:rFonts w:ascii="Times New Roman" w:hAnsi="Times New Roman" w:cs="Times New Roman"/>
          <w:szCs w:val="24"/>
        </w:rPr>
      </w:pPr>
    </w:p>
    <w:p w:rsidR="000E0F07" w:rsidRDefault="000E0F07">
      <w:pPr>
        <w:rPr>
          <w:rFonts w:ascii="Times New Roman" w:hAnsi="Times New Roman" w:cs="Times New Roman"/>
          <w:szCs w:val="24"/>
        </w:rPr>
      </w:pPr>
    </w:p>
    <w:p w:rsidR="000E0F07" w:rsidRDefault="000E0F07">
      <w:pPr>
        <w:rPr>
          <w:rFonts w:ascii="Times New Roman" w:hAnsi="Times New Roman" w:cs="Times New Roman"/>
          <w:szCs w:val="24"/>
        </w:rPr>
      </w:pPr>
    </w:p>
    <w:p w:rsidR="000E0F07" w:rsidRDefault="000E0F07">
      <w:pPr>
        <w:rPr>
          <w:rFonts w:ascii="Times New Roman" w:hAnsi="Times New Roman" w:cs="Times New Roman"/>
          <w:szCs w:val="24"/>
        </w:rPr>
      </w:pPr>
    </w:p>
    <w:p w:rsidR="000E0F07" w:rsidRDefault="000E0F07">
      <w:pPr>
        <w:rPr>
          <w:rFonts w:ascii="Times New Roman" w:hAnsi="Times New Roman" w:cs="Times New Roman"/>
          <w:szCs w:val="24"/>
        </w:rPr>
      </w:pPr>
    </w:p>
    <w:p w:rsidR="000E0F07" w:rsidRDefault="000E0F07">
      <w:pPr>
        <w:rPr>
          <w:rFonts w:ascii="Times New Roman" w:hAnsi="Times New Roman" w:cs="Times New Roman"/>
          <w:szCs w:val="24"/>
        </w:rPr>
      </w:pPr>
    </w:p>
    <w:p w:rsidR="000E0F07" w:rsidRDefault="000E0F07">
      <w:pPr>
        <w:rPr>
          <w:rFonts w:ascii="Times New Roman" w:hAnsi="Times New Roman" w:cs="Times New Roman"/>
          <w:szCs w:val="24"/>
        </w:rPr>
      </w:pPr>
    </w:p>
    <w:p w:rsidR="000E0F07" w:rsidRDefault="000E0F07">
      <w:pPr>
        <w:rPr>
          <w:rFonts w:ascii="Times New Roman" w:hAnsi="Times New Roman" w:cs="Times New Roman"/>
          <w:szCs w:val="24"/>
        </w:rPr>
      </w:pPr>
    </w:p>
    <w:p w:rsidR="000E0F07" w:rsidRDefault="000E0F07">
      <w:pPr>
        <w:rPr>
          <w:rFonts w:ascii="Times New Roman" w:hAnsi="Times New Roman" w:cs="Times New Roman"/>
          <w:szCs w:val="24"/>
        </w:rPr>
      </w:pPr>
    </w:p>
    <w:p w:rsidR="000E0F07" w:rsidRDefault="000E0F07">
      <w:pPr>
        <w:rPr>
          <w:rFonts w:ascii="Times New Roman" w:hAnsi="Times New Roman" w:cs="Times New Roman"/>
          <w:szCs w:val="24"/>
        </w:rPr>
      </w:pPr>
    </w:p>
    <w:p w:rsidR="000E0F07" w:rsidRDefault="000E0F07">
      <w:pPr>
        <w:rPr>
          <w:rFonts w:ascii="Times New Roman" w:hAnsi="Times New Roman" w:cs="Times New Roman"/>
          <w:szCs w:val="24"/>
        </w:rPr>
      </w:pPr>
    </w:p>
    <w:p w:rsidR="000E0F07" w:rsidRDefault="000E0F07">
      <w:pPr>
        <w:rPr>
          <w:rFonts w:ascii="Times New Roman" w:hAnsi="Times New Roman" w:cs="Times New Roman"/>
          <w:szCs w:val="24"/>
        </w:rPr>
      </w:pPr>
    </w:p>
    <w:p w:rsidR="000E0F07" w:rsidRDefault="000E0F07">
      <w:pPr>
        <w:rPr>
          <w:rFonts w:ascii="Times New Roman" w:hAnsi="Times New Roman" w:cs="Times New Roman"/>
          <w:szCs w:val="24"/>
        </w:rPr>
      </w:pPr>
    </w:p>
    <w:p w:rsidR="000E0F07" w:rsidRDefault="000E0F07">
      <w:pPr>
        <w:rPr>
          <w:rFonts w:ascii="Times New Roman" w:hAnsi="Times New Roman" w:cs="Times New Roman"/>
          <w:szCs w:val="24"/>
        </w:rPr>
      </w:pPr>
    </w:p>
    <w:p w:rsidR="000E0F07" w:rsidRDefault="000E0F07">
      <w:pPr>
        <w:rPr>
          <w:rFonts w:ascii="Times New Roman" w:hAnsi="Times New Roman" w:cs="Times New Roman"/>
          <w:b/>
          <w:bCs/>
          <w:szCs w:val="24"/>
        </w:rPr>
      </w:pPr>
    </w:p>
    <w:p w:rsidR="000E0F07" w:rsidRDefault="00282925">
      <w:pPr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szCs w:val="24"/>
        </w:rPr>
        <w:t>2025 г.</w:t>
      </w:r>
      <w:r>
        <w:rPr>
          <w:rFonts w:ascii="Times New Roman" w:hAnsi="Times New Roman" w:cs="Times New Roman"/>
          <w:szCs w:val="24"/>
        </w:rPr>
        <w:br w:type="page"/>
      </w:r>
    </w:p>
    <w:p w:rsidR="000E0F07" w:rsidRDefault="00282925">
      <w:pPr>
        <w:pStyle w:val="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2.11</w:t>
      </w:r>
    </w:p>
    <w:p w:rsidR="000E0F07" w:rsidRDefault="00282925">
      <w:pPr>
        <w:jc w:val="right"/>
        <w:rPr>
          <w:rFonts w:ascii="Times New Roman" w:hAnsi="Times New Roman" w:cs="Times New Roman"/>
          <w:b/>
          <w:bCs/>
          <w:color w:val="000000" w:themeColor="text1"/>
          <w:kern w:val="32"/>
          <w:szCs w:val="24"/>
          <w:lang w:eastAsia="zh-CN"/>
        </w:rPr>
      </w:pPr>
      <w:r>
        <w:rPr>
          <w:rFonts w:ascii="Times New Roman" w:hAnsi="Times New Roman" w:cs="Times New Roman"/>
          <w:b/>
        </w:rPr>
        <w:t>к ПОП по</w:t>
      </w:r>
      <w:r>
        <w:rPr>
          <w:rFonts w:ascii="Times New Roman" w:hAnsi="Times New Roman" w:cs="Times New Roman"/>
          <w:b/>
          <w:bCs/>
          <w:color w:val="000000" w:themeColor="text1"/>
          <w:kern w:val="32"/>
          <w:szCs w:val="24"/>
          <w:lang w:eastAsia="zh-CN"/>
        </w:rPr>
        <w:t xml:space="preserve"> специальности</w:t>
      </w:r>
    </w:p>
    <w:p w:rsidR="000E0F07" w:rsidRDefault="00282925">
      <w:pPr>
        <w:jc w:val="right"/>
        <w:rPr>
          <w:rFonts w:ascii="Times New Roman" w:hAnsi="Times New Roman" w:cs="Times New Roman"/>
          <w:b/>
          <w:color w:val="0070C0"/>
        </w:rPr>
      </w:pPr>
      <w:r>
        <w:rPr>
          <w:rFonts w:ascii="Times New Roman" w:hAnsi="Times New Roman" w:cs="Times New Roman"/>
          <w:b/>
          <w:bCs/>
          <w:kern w:val="32"/>
          <w:szCs w:val="24"/>
          <w:lang w:eastAsia="zh-CN"/>
        </w:rPr>
        <w:t>40.02.02 Правоохранительная деятельность</w:t>
      </w:r>
    </w:p>
    <w:p w:rsidR="000E0F07" w:rsidRDefault="000E0F07">
      <w:pPr>
        <w:jc w:val="right"/>
        <w:rPr>
          <w:rFonts w:ascii="Times New Roman" w:hAnsi="Times New Roman" w:cs="Times New Roman"/>
          <w:b/>
          <w:bCs/>
          <w:color w:val="0070C0"/>
          <w:szCs w:val="24"/>
        </w:rPr>
      </w:pPr>
    </w:p>
    <w:p w:rsidR="000E0F07" w:rsidRDefault="000E0F07">
      <w:pPr>
        <w:jc w:val="right"/>
        <w:rPr>
          <w:rFonts w:ascii="Times New Roman" w:hAnsi="Times New Roman" w:cs="Times New Roman"/>
          <w:b/>
          <w:bCs/>
          <w:color w:val="0070C0"/>
          <w:szCs w:val="24"/>
        </w:rPr>
      </w:pPr>
    </w:p>
    <w:p w:rsidR="000E0F07" w:rsidRDefault="000E0F07">
      <w:pPr>
        <w:jc w:val="right"/>
        <w:rPr>
          <w:rFonts w:ascii="Times New Roman" w:hAnsi="Times New Roman" w:cs="Times New Roman"/>
          <w:b/>
          <w:bCs/>
          <w:color w:val="0070C0"/>
          <w:szCs w:val="24"/>
        </w:rPr>
      </w:pPr>
    </w:p>
    <w:p w:rsidR="000E0F07" w:rsidRDefault="000E0F07">
      <w:pPr>
        <w:jc w:val="right"/>
        <w:rPr>
          <w:rFonts w:ascii="Times New Roman" w:hAnsi="Times New Roman" w:cs="Times New Roman"/>
          <w:b/>
          <w:bCs/>
          <w:color w:val="0070C0"/>
          <w:szCs w:val="24"/>
        </w:rPr>
      </w:pPr>
    </w:p>
    <w:p w:rsidR="000E0F07" w:rsidRDefault="000E0F07">
      <w:pPr>
        <w:jc w:val="right"/>
        <w:rPr>
          <w:rFonts w:ascii="Times New Roman" w:hAnsi="Times New Roman" w:cs="Times New Roman"/>
          <w:b/>
          <w:bCs/>
          <w:color w:val="0070C0"/>
          <w:szCs w:val="24"/>
        </w:rPr>
      </w:pPr>
    </w:p>
    <w:p w:rsidR="000E0F07" w:rsidRDefault="000E0F07">
      <w:pPr>
        <w:jc w:val="right"/>
        <w:rPr>
          <w:rFonts w:ascii="Times New Roman" w:hAnsi="Times New Roman" w:cs="Times New Roman"/>
          <w:b/>
          <w:bCs/>
          <w:color w:val="0070C0"/>
          <w:szCs w:val="24"/>
        </w:rPr>
      </w:pPr>
    </w:p>
    <w:p w:rsidR="000E0F07" w:rsidRDefault="000E0F07">
      <w:pPr>
        <w:jc w:val="right"/>
        <w:rPr>
          <w:rFonts w:ascii="Times New Roman" w:hAnsi="Times New Roman" w:cs="Times New Roman"/>
          <w:b/>
          <w:bCs/>
          <w:color w:val="0070C0"/>
          <w:szCs w:val="24"/>
        </w:rPr>
      </w:pPr>
    </w:p>
    <w:p w:rsidR="000E0F07" w:rsidRDefault="000E0F07">
      <w:pPr>
        <w:jc w:val="right"/>
        <w:rPr>
          <w:rFonts w:ascii="Times New Roman" w:hAnsi="Times New Roman" w:cs="Times New Roman"/>
          <w:b/>
          <w:bCs/>
          <w:color w:val="0070C0"/>
          <w:szCs w:val="24"/>
        </w:rPr>
      </w:pPr>
    </w:p>
    <w:p w:rsidR="000E0F07" w:rsidRDefault="000E0F07">
      <w:pPr>
        <w:jc w:val="right"/>
        <w:rPr>
          <w:rFonts w:ascii="Times New Roman" w:hAnsi="Times New Roman" w:cs="Times New Roman"/>
          <w:b/>
          <w:bCs/>
          <w:color w:val="0070C0"/>
          <w:szCs w:val="24"/>
        </w:rPr>
      </w:pPr>
    </w:p>
    <w:p w:rsidR="000E0F07" w:rsidRDefault="000E0F07">
      <w:pPr>
        <w:jc w:val="right"/>
        <w:rPr>
          <w:rFonts w:ascii="Times New Roman" w:hAnsi="Times New Roman" w:cs="Times New Roman"/>
          <w:b/>
          <w:bCs/>
          <w:color w:val="0070C0"/>
          <w:szCs w:val="24"/>
        </w:rPr>
      </w:pPr>
    </w:p>
    <w:p w:rsidR="000E0F07" w:rsidRDefault="000E0F07">
      <w:pPr>
        <w:jc w:val="right"/>
        <w:rPr>
          <w:rFonts w:ascii="Times New Roman" w:hAnsi="Times New Roman" w:cs="Times New Roman"/>
          <w:b/>
          <w:bCs/>
          <w:color w:val="0070C0"/>
          <w:szCs w:val="24"/>
        </w:rPr>
      </w:pPr>
    </w:p>
    <w:p w:rsidR="000E0F07" w:rsidRDefault="000E0F07">
      <w:pPr>
        <w:jc w:val="right"/>
        <w:rPr>
          <w:rFonts w:ascii="Times New Roman" w:hAnsi="Times New Roman" w:cs="Times New Roman"/>
          <w:b/>
          <w:bCs/>
          <w:color w:val="0070C0"/>
          <w:szCs w:val="24"/>
        </w:rPr>
      </w:pPr>
    </w:p>
    <w:p w:rsidR="000E0F07" w:rsidRDefault="00282925">
      <w:pPr>
        <w:jc w:val="center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hAnsi="Times New Roman" w:cs="Times New Roman"/>
          <w:b/>
          <w:bCs/>
          <w:szCs w:val="24"/>
        </w:rPr>
        <w:t>Примерная рабочая программа дисциплины</w:t>
      </w:r>
    </w:p>
    <w:p w:rsidR="000E0F07" w:rsidRDefault="00282925">
      <w:pPr>
        <w:pStyle w:val="1"/>
        <w:rPr>
          <w:bCs w:val="0"/>
        </w:rPr>
      </w:pPr>
      <w:bookmarkStart w:id="53" w:name="_Toc170847298"/>
      <w:bookmarkStart w:id="54" w:name="_Toc188459289"/>
      <w:bookmarkStart w:id="55" w:name="_Toc191976980"/>
      <w:bookmarkStart w:id="56" w:name="_Toc167801698"/>
      <w:bookmarkStart w:id="57" w:name="_Toc192175860"/>
      <w:bookmarkStart w:id="58" w:name="_Toc188536166"/>
      <w:bookmarkStart w:id="59" w:name="_Toc173328998"/>
      <w:bookmarkStart w:id="60" w:name="_Toc191457221"/>
      <w:r>
        <w:t>«СГ.02 ИНОСТРАННЫЙ ЯЗЫК В ПРОФЕССИОНАЛЬНОЙ ДЕЯТЕЛЬНОСТИ»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</w:p>
    <w:p w:rsidR="000E0F07" w:rsidRDefault="00282925">
      <w:pPr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Рабочая программа </w:t>
      </w:r>
      <w:r>
        <w:rPr>
          <w:rFonts w:ascii="Times New Roman" w:hAnsi="Times New Roman" w:cs="Times New Roman"/>
          <w:szCs w:val="24"/>
        </w:rPr>
        <w:t>формируется образовательной организацией на основе примерной рабочей программы, размещенной в реестре ПОП</w:t>
      </w:r>
    </w:p>
    <w:p w:rsidR="000E0F07" w:rsidRDefault="000E0F07">
      <w:pPr>
        <w:jc w:val="center"/>
        <w:rPr>
          <w:rFonts w:ascii="Times New Roman" w:hAnsi="Times New Roman" w:cs="Times New Roman"/>
          <w:szCs w:val="24"/>
        </w:rPr>
      </w:pPr>
    </w:p>
    <w:p w:rsidR="000E0F07" w:rsidRDefault="00282925">
      <w:pPr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</w:t>
      </w:r>
      <w:hyperlink r:id="rId48" w:history="1">
        <w:r>
          <w:rPr>
            <w:rStyle w:val="a8"/>
            <w:rFonts w:ascii="Times New Roman" w:hAnsi="Times New Roman" w:cs="Times New Roman"/>
            <w:color w:val="0000FF"/>
            <w:szCs w:val="24"/>
          </w:rPr>
          <w:t>https://spolab.firpo.ru/npdv2/category-doc/get/5131</w:t>
        </w:r>
      </w:hyperlink>
    </w:p>
    <w:p w:rsidR="000E0F07" w:rsidRDefault="000E0F07">
      <w:pPr>
        <w:rPr>
          <w:rFonts w:ascii="Times New Roman" w:hAnsi="Times New Roman" w:cs="Times New Roman"/>
          <w:szCs w:val="24"/>
        </w:rPr>
      </w:pPr>
    </w:p>
    <w:p w:rsidR="000E0F07" w:rsidRDefault="000E0F07">
      <w:pPr>
        <w:rPr>
          <w:rFonts w:ascii="Times New Roman" w:hAnsi="Times New Roman" w:cs="Times New Roman"/>
          <w:szCs w:val="24"/>
        </w:rPr>
      </w:pPr>
    </w:p>
    <w:p w:rsidR="000E0F07" w:rsidRDefault="000E0F07">
      <w:pPr>
        <w:rPr>
          <w:rFonts w:ascii="Times New Roman" w:hAnsi="Times New Roman" w:cs="Times New Roman"/>
          <w:szCs w:val="24"/>
        </w:rPr>
      </w:pPr>
    </w:p>
    <w:p w:rsidR="000E0F07" w:rsidRDefault="000E0F07">
      <w:pPr>
        <w:rPr>
          <w:rFonts w:ascii="Times New Roman" w:hAnsi="Times New Roman" w:cs="Times New Roman"/>
          <w:szCs w:val="24"/>
        </w:rPr>
      </w:pPr>
    </w:p>
    <w:p w:rsidR="000E0F07" w:rsidRDefault="000E0F07">
      <w:pPr>
        <w:rPr>
          <w:rFonts w:ascii="Times New Roman" w:hAnsi="Times New Roman" w:cs="Times New Roman"/>
          <w:szCs w:val="24"/>
        </w:rPr>
      </w:pPr>
    </w:p>
    <w:p w:rsidR="000E0F07" w:rsidRDefault="000E0F07">
      <w:pPr>
        <w:rPr>
          <w:rFonts w:ascii="Times New Roman" w:hAnsi="Times New Roman" w:cs="Times New Roman"/>
          <w:szCs w:val="24"/>
        </w:rPr>
      </w:pPr>
    </w:p>
    <w:p w:rsidR="000E0F07" w:rsidRDefault="000E0F07">
      <w:pPr>
        <w:rPr>
          <w:rFonts w:ascii="Times New Roman" w:hAnsi="Times New Roman" w:cs="Times New Roman"/>
          <w:szCs w:val="24"/>
        </w:rPr>
      </w:pPr>
    </w:p>
    <w:p w:rsidR="000E0F07" w:rsidRDefault="000E0F07">
      <w:pPr>
        <w:rPr>
          <w:rFonts w:ascii="Times New Roman" w:hAnsi="Times New Roman" w:cs="Times New Roman"/>
          <w:szCs w:val="24"/>
        </w:rPr>
      </w:pPr>
    </w:p>
    <w:p w:rsidR="000E0F07" w:rsidRDefault="000E0F07">
      <w:pPr>
        <w:rPr>
          <w:rFonts w:ascii="Times New Roman" w:hAnsi="Times New Roman" w:cs="Times New Roman"/>
          <w:szCs w:val="24"/>
        </w:rPr>
      </w:pPr>
    </w:p>
    <w:p w:rsidR="000E0F07" w:rsidRDefault="000E0F07">
      <w:pPr>
        <w:rPr>
          <w:rFonts w:ascii="Times New Roman" w:hAnsi="Times New Roman" w:cs="Times New Roman"/>
          <w:szCs w:val="24"/>
        </w:rPr>
      </w:pPr>
    </w:p>
    <w:p w:rsidR="000E0F07" w:rsidRDefault="000E0F07">
      <w:pPr>
        <w:rPr>
          <w:rFonts w:ascii="Times New Roman" w:hAnsi="Times New Roman" w:cs="Times New Roman"/>
          <w:szCs w:val="24"/>
        </w:rPr>
      </w:pPr>
    </w:p>
    <w:p w:rsidR="000E0F07" w:rsidRDefault="000E0F07">
      <w:pPr>
        <w:rPr>
          <w:rFonts w:ascii="Times New Roman" w:hAnsi="Times New Roman" w:cs="Times New Roman"/>
          <w:szCs w:val="24"/>
        </w:rPr>
      </w:pPr>
    </w:p>
    <w:p w:rsidR="000E0F07" w:rsidRDefault="000E0F07">
      <w:pPr>
        <w:rPr>
          <w:rFonts w:ascii="Times New Roman" w:hAnsi="Times New Roman" w:cs="Times New Roman"/>
          <w:szCs w:val="24"/>
        </w:rPr>
      </w:pPr>
    </w:p>
    <w:p w:rsidR="000E0F07" w:rsidRDefault="000E0F07">
      <w:pPr>
        <w:rPr>
          <w:rFonts w:ascii="Times New Roman" w:hAnsi="Times New Roman" w:cs="Times New Roman"/>
          <w:szCs w:val="24"/>
        </w:rPr>
      </w:pPr>
    </w:p>
    <w:p w:rsidR="000E0F07" w:rsidRDefault="000E0F07">
      <w:pPr>
        <w:rPr>
          <w:rFonts w:ascii="Times New Roman" w:hAnsi="Times New Roman" w:cs="Times New Roman"/>
          <w:szCs w:val="24"/>
        </w:rPr>
      </w:pPr>
    </w:p>
    <w:p w:rsidR="000E0F07" w:rsidRDefault="000E0F07">
      <w:pPr>
        <w:rPr>
          <w:rFonts w:ascii="Times New Roman" w:hAnsi="Times New Roman" w:cs="Times New Roman"/>
          <w:szCs w:val="24"/>
        </w:rPr>
      </w:pPr>
    </w:p>
    <w:p w:rsidR="000E0F07" w:rsidRDefault="000E0F07">
      <w:pPr>
        <w:rPr>
          <w:rFonts w:ascii="Times New Roman" w:hAnsi="Times New Roman" w:cs="Times New Roman"/>
          <w:szCs w:val="24"/>
        </w:rPr>
      </w:pPr>
    </w:p>
    <w:p w:rsidR="000E0F07" w:rsidRDefault="000E0F07">
      <w:pPr>
        <w:rPr>
          <w:rFonts w:ascii="Times New Roman" w:hAnsi="Times New Roman" w:cs="Times New Roman"/>
          <w:szCs w:val="24"/>
        </w:rPr>
      </w:pPr>
    </w:p>
    <w:p w:rsidR="000E0F07" w:rsidRDefault="000E0F07">
      <w:pPr>
        <w:rPr>
          <w:rFonts w:ascii="Times New Roman" w:hAnsi="Times New Roman" w:cs="Times New Roman"/>
          <w:szCs w:val="24"/>
        </w:rPr>
      </w:pPr>
    </w:p>
    <w:p w:rsidR="000E0F07" w:rsidRDefault="000E0F07">
      <w:pPr>
        <w:rPr>
          <w:rFonts w:ascii="Times New Roman" w:hAnsi="Times New Roman" w:cs="Times New Roman"/>
          <w:szCs w:val="24"/>
        </w:rPr>
      </w:pPr>
    </w:p>
    <w:p w:rsidR="000E0F07" w:rsidRDefault="000E0F07">
      <w:pPr>
        <w:rPr>
          <w:rFonts w:ascii="Times New Roman" w:hAnsi="Times New Roman" w:cs="Times New Roman"/>
          <w:szCs w:val="24"/>
        </w:rPr>
      </w:pPr>
    </w:p>
    <w:p w:rsidR="000E0F07" w:rsidRDefault="000E0F07">
      <w:pPr>
        <w:rPr>
          <w:rFonts w:ascii="Times New Roman" w:hAnsi="Times New Roman" w:cs="Times New Roman"/>
          <w:szCs w:val="24"/>
        </w:rPr>
      </w:pPr>
    </w:p>
    <w:p w:rsidR="000E0F07" w:rsidRDefault="000E0F07">
      <w:pPr>
        <w:rPr>
          <w:rFonts w:ascii="Times New Roman" w:hAnsi="Times New Roman" w:cs="Times New Roman"/>
          <w:szCs w:val="24"/>
        </w:rPr>
      </w:pPr>
    </w:p>
    <w:p w:rsidR="000E0F07" w:rsidRDefault="000E0F07">
      <w:pPr>
        <w:rPr>
          <w:rFonts w:ascii="Times New Roman" w:hAnsi="Times New Roman" w:cs="Times New Roman"/>
          <w:szCs w:val="24"/>
        </w:rPr>
      </w:pPr>
    </w:p>
    <w:p w:rsidR="000E0F07" w:rsidRDefault="000E0F07">
      <w:pPr>
        <w:rPr>
          <w:rFonts w:ascii="Times New Roman" w:hAnsi="Times New Roman" w:cs="Times New Roman"/>
          <w:szCs w:val="24"/>
        </w:rPr>
      </w:pPr>
    </w:p>
    <w:p w:rsidR="000E0F07" w:rsidRDefault="000E0F07">
      <w:pPr>
        <w:rPr>
          <w:rFonts w:ascii="Times New Roman" w:hAnsi="Times New Roman" w:cs="Times New Roman"/>
          <w:szCs w:val="24"/>
        </w:rPr>
      </w:pPr>
    </w:p>
    <w:p w:rsidR="000E0F07" w:rsidRDefault="000E0F07">
      <w:pPr>
        <w:rPr>
          <w:rFonts w:ascii="Times New Roman" w:hAnsi="Times New Roman" w:cs="Times New Roman"/>
          <w:szCs w:val="24"/>
        </w:rPr>
      </w:pPr>
    </w:p>
    <w:p w:rsidR="000E0F07" w:rsidRDefault="000E0F07">
      <w:pPr>
        <w:rPr>
          <w:rFonts w:ascii="Times New Roman" w:hAnsi="Times New Roman" w:cs="Times New Roman"/>
          <w:b/>
          <w:bCs/>
          <w:szCs w:val="24"/>
        </w:rPr>
      </w:pPr>
    </w:p>
    <w:p w:rsidR="000E0F07" w:rsidRDefault="00282925">
      <w:pPr>
        <w:jc w:val="center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>2025 г.</w:t>
      </w:r>
      <w:r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br w:type="page"/>
      </w:r>
    </w:p>
    <w:p w:rsidR="000E0F07" w:rsidRDefault="00282925">
      <w:pPr>
        <w:pStyle w:val="3"/>
        <w:tabs>
          <w:tab w:val="left" w:pos="585"/>
          <w:tab w:val="right" w:pos="9638"/>
        </w:tabs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2.12</w:t>
      </w:r>
    </w:p>
    <w:p w:rsidR="000E0F07" w:rsidRDefault="00282925">
      <w:pPr>
        <w:jc w:val="right"/>
        <w:rPr>
          <w:rFonts w:ascii="Times New Roman" w:hAnsi="Times New Roman" w:cs="Times New Roman"/>
          <w:b/>
          <w:bCs/>
          <w:color w:val="000000" w:themeColor="text1"/>
          <w:kern w:val="32"/>
          <w:szCs w:val="24"/>
          <w:lang w:eastAsia="zh-CN"/>
        </w:rPr>
      </w:pPr>
      <w:r>
        <w:rPr>
          <w:rFonts w:ascii="Times New Roman" w:hAnsi="Times New Roman" w:cs="Times New Roman"/>
          <w:b/>
        </w:rPr>
        <w:t>к ПОП по</w:t>
      </w:r>
      <w:r>
        <w:rPr>
          <w:rFonts w:ascii="Times New Roman" w:hAnsi="Times New Roman" w:cs="Times New Roman"/>
          <w:b/>
          <w:bCs/>
          <w:color w:val="000000" w:themeColor="text1"/>
          <w:kern w:val="32"/>
          <w:szCs w:val="24"/>
          <w:lang w:eastAsia="zh-CN"/>
        </w:rPr>
        <w:t xml:space="preserve"> специальности</w:t>
      </w:r>
    </w:p>
    <w:p w:rsidR="000E0F07" w:rsidRDefault="00282925">
      <w:pPr>
        <w:jc w:val="right"/>
        <w:rPr>
          <w:rFonts w:ascii="Times New Roman" w:hAnsi="Times New Roman" w:cs="Times New Roman"/>
          <w:b/>
          <w:color w:val="0070C0"/>
        </w:rPr>
      </w:pPr>
      <w:r>
        <w:rPr>
          <w:rFonts w:ascii="Times New Roman" w:hAnsi="Times New Roman" w:cs="Times New Roman"/>
          <w:b/>
          <w:bCs/>
          <w:kern w:val="32"/>
          <w:szCs w:val="24"/>
          <w:lang w:eastAsia="zh-CN"/>
        </w:rPr>
        <w:t>40.02.02 Правоохранительная деятельность</w:t>
      </w:r>
    </w:p>
    <w:p w:rsidR="000E0F07" w:rsidRDefault="000E0F07">
      <w:pPr>
        <w:jc w:val="right"/>
        <w:rPr>
          <w:rFonts w:ascii="Times New Roman" w:hAnsi="Times New Roman" w:cs="Times New Roman"/>
          <w:b/>
          <w:bCs/>
          <w:color w:val="0070C0"/>
          <w:szCs w:val="24"/>
        </w:rPr>
      </w:pPr>
    </w:p>
    <w:p w:rsidR="000E0F07" w:rsidRDefault="000E0F07">
      <w:pPr>
        <w:jc w:val="right"/>
        <w:rPr>
          <w:rFonts w:ascii="Times New Roman" w:hAnsi="Times New Roman" w:cs="Times New Roman"/>
          <w:b/>
          <w:bCs/>
          <w:color w:val="0070C0"/>
          <w:szCs w:val="24"/>
        </w:rPr>
      </w:pPr>
    </w:p>
    <w:p w:rsidR="000E0F07" w:rsidRDefault="000E0F07">
      <w:pPr>
        <w:jc w:val="right"/>
        <w:rPr>
          <w:rFonts w:ascii="Times New Roman" w:hAnsi="Times New Roman" w:cs="Times New Roman"/>
          <w:b/>
          <w:bCs/>
          <w:color w:val="0070C0"/>
          <w:szCs w:val="24"/>
        </w:rPr>
      </w:pPr>
    </w:p>
    <w:p w:rsidR="000E0F07" w:rsidRDefault="000E0F07">
      <w:pPr>
        <w:jc w:val="right"/>
        <w:rPr>
          <w:rFonts w:ascii="Times New Roman" w:hAnsi="Times New Roman" w:cs="Times New Roman"/>
          <w:b/>
          <w:bCs/>
          <w:color w:val="0070C0"/>
          <w:szCs w:val="24"/>
        </w:rPr>
      </w:pPr>
    </w:p>
    <w:p w:rsidR="000E0F07" w:rsidRDefault="000E0F07">
      <w:pPr>
        <w:jc w:val="right"/>
        <w:rPr>
          <w:rFonts w:ascii="Times New Roman" w:hAnsi="Times New Roman" w:cs="Times New Roman"/>
          <w:b/>
          <w:bCs/>
          <w:color w:val="0070C0"/>
          <w:szCs w:val="24"/>
        </w:rPr>
      </w:pPr>
    </w:p>
    <w:p w:rsidR="000E0F07" w:rsidRDefault="000E0F07">
      <w:pPr>
        <w:jc w:val="right"/>
        <w:rPr>
          <w:rFonts w:ascii="Times New Roman" w:hAnsi="Times New Roman" w:cs="Times New Roman"/>
          <w:b/>
          <w:bCs/>
          <w:color w:val="0070C0"/>
          <w:szCs w:val="24"/>
        </w:rPr>
      </w:pPr>
    </w:p>
    <w:p w:rsidR="000E0F07" w:rsidRDefault="000E0F07">
      <w:pPr>
        <w:jc w:val="right"/>
        <w:rPr>
          <w:rFonts w:ascii="Times New Roman" w:hAnsi="Times New Roman" w:cs="Times New Roman"/>
          <w:b/>
          <w:bCs/>
          <w:color w:val="0070C0"/>
          <w:szCs w:val="24"/>
        </w:rPr>
      </w:pPr>
    </w:p>
    <w:p w:rsidR="000E0F07" w:rsidRDefault="000E0F07">
      <w:pPr>
        <w:jc w:val="right"/>
        <w:rPr>
          <w:rFonts w:ascii="Times New Roman" w:hAnsi="Times New Roman" w:cs="Times New Roman"/>
          <w:b/>
          <w:bCs/>
          <w:color w:val="0070C0"/>
          <w:szCs w:val="24"/>
        </w:rPr>
      </w:pPr>
    </w:p>
    <w:p w:rsidR="000E0F07" w:rsidRDefault="000E0F07">
      <w:pPr>
        <w:jc w:val="right"/>
        <w:rPr>
          <w:rFonts w:ascii="Times New Roman" w:hAnsi="Times New Roman" w:cs="Times New Roman"/>
          <w:b/>
          <w:bCs/>
          <w:color w:val="0070C0"/>
          <w:szCs w:val="24"/>
        </w:rPr>
      </w:pPr>
    </w:p>
    <w:p w:rsidR="000E0F07" w:rsidRDefault="000E0F07">
      <w:pPr>
        <w:jc w:val="right"/>
        <w:rPr>
          <w:rFonts w:ascii="Times New Roman" w:hAnsi="Times New Roman" w:cs="Times New Roman"/>
          <w:b/>
          <w:bCs/>
          <w:color w:val="0070C0"/>
          <w:szCs w:val="24"/>
        </w:rPr>
      </w:pPr>
    </w:p>
    <w:p w:rsidR="000E0F07" w:rsidRDefault="000E0F07">
      <w:pPr>
        <w:jc w:val="right"/>
        <w:rPr>
          <w:rFonts w:ascii="Times New Roman" w:hAnsi="Times New Roman" w:cs="Times New Roman"/>
          <w:b/>
          <w:bCs/>
          <w:color w:val="0070C0"/>
          <w:szCs w:val="24"/>
        </w:rPr>
      </w:pPr>
    </w:p>
    <w:p w:rsidR="000E0F07" w:rsidRDefault="000E0F07">
      <w:pPr>
        <w:jc w:val="right"/>
        <w:rPr>
          <w:rFonts w:ascii="Times New Roman" w:hAnsi="Times New Roman" w:cs="Times New Roman"/>
          <w:b/>
          <w:bCs/>
          <w:color w:val="0070C0"/>
          <w:szCs w:val="24"/>
        </w:rPr>
      </w:pPr>
    </w:p>
    <w:p w:rsidR="000E0F07" w:rsidRDefault="000E0F07">
      <w:pPr>
        <w:jc w:val="right"/>
        <w:rPr>
          <w:rFonts w:ascii="Times New Roman" w:hAnsi="Times New Roman" w:cs="Times New Roman"/>
          <w:b/>
          <w:bCs/>
          <w:color w:val="0070C0"/>
          <w:szCs w:val="24"/>
        </w:rPr>
      </w:pPr>
    </w:p>
    <w:p w:rsidR="000E0F07" w:rsidRDefault="00282925">
      <w:pPr>
        <w:jc w:val="center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hAnsi="Times New Roman" w:cs="Times New Roman"/>
          <w:b/>
          <w:bCs/>
          <w:szCs w:val="24"/>
        </w:rPr>
        <w:t>Примерная рабочая программа дисциплины</w:t>
      </w:r>
    </w:p>
    <w:p w:rsidR="000E0F07" w:rsidRDefault="00282925">
      <w:pPr>
        <w:pStyle w:val="1"/>
        <w:rPr>
          <w:bCs w:val="0"/>
        </w:rPr>
      </w:pPr>
      <w:bookmarkStart w:id="61" w:name="_Toc167801699"/>
      <w:bookmarkStart w:id="62" w:name="_Toc170847299"/>
      <w:bookmarkStart w:id="63" w:name="_Toc188459291"/>
      <w:bookmarkStart w:id="64" w:name="_Toc173328999"/>
      <w:bookmarkStart w:id="65" w:name="_Toc192175861"/>
      <w:bookmarkStart w:id="66" w:name="_Toc188536167"/>
      <w:bookmarkStart w:id="67" w:name="_Toc191457222"/>
      <w:bookmarkStart w:id="68" w:name="_Toc191976981"/>
      <w:r>
        <w:t>«СГ.03 БЕЗОПАСНОСТЬ ЖИЗНЕДЕЯТЕЛЬНОСТИ»</w:t>
      </w:r>
      <w:bookmarkEnd w:id="61"/>
      <w:bookmarkEnd w:id="62"/>
      <w:bookmarkEnd w:id="63"/>
      <w:bookmarkEnd w:id="64"/>
      <w:bookmarkEnd w:id="65"/>
      <w:bookmarkEnd w:id="66"/>
      <w:bookmarkEnd w:id="67"/>
      <w:bookmarkEnd w:id="68"/>
    </w:p>
    <w:p w:rsidR="000E0F07" w:rsidRDefault="00282925">
      <w:pPr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Рабочая программа формируется образовательной организацией на основе </w:t>
      </w:r>
      <w:r>
        <w:rPr>
          <w:rFonts w:ascii="Times New Roman" w:hAnsi="Times New Roman" w:cs="Times New Roman"/>
          <w:szCs w:val="24"/>
        </w:rPr>
        <w:t>примерной рабочей программы, размещенной в реестре ПОП</w:t>
      </w:r>
    </w:p>
    <w:p w:rsidR="000E0F07" w:rsidRDefault="000E0F07">
      <w:pPr>
        <w:jc w:val="center"/>
        <w:rPr>
          <w:rFonts w:ascii="Times New Roman" w:hAnsi="Times New Roman" w:cs="Times New Roman"/>
          <w:szCs w:val="24"/>
        </w:rPr>
      </w:pPr>
    </w:p>
    <w:p w:rsidR="000E0F07" w:rsidRDefault="00282925">
      <w:pPr>
        <w:jc w:val="center"/>
        <w:rPr>
          <w:rFonts w:ascii="Times New Roman" w:hAnsi="Times New Roman" w:cs="Times New Roman"/>
          <w:szCs w:val="24"/>
        </w:rPr>
      </w:pPr>
      <w:hyperlink r:id="rId49" w:history="1">
        <w:r>
          <w:rPr>
            <w:rStyle w:val="a8"/>
            <w:rFonts w:ascii="Times New Roman" w:hAnsi="Times New Roman" w:cs="Times New Roman"/>
            <w:szCs w:val="24"/>
          </w:rPr>
          <w:t>https://spolab.firpo.ru/npdv2/category-doc/get/4877</w:t>
        </w:r>
      </w:hyperlink>
    </w:p>
    <w:p w:rsidR="000E0F07" w:rsidRDefault="000E0F07">
      <w:pPr>
        <w:rPr>
          <w:rFonts w:ascii="Times New Roman" w:hAnsi="Times New Roman" w:cs="Times New Roman"/>
          <w:szCs w:val="24"/>
        </w:rPr>
      </w:pPr>
    </w:p>
    <w:p w:rsidR="000E0F07" w:rsidRDefault="000E0F07">
      <w:pPr>
        <w:rPr>
          <w:rFonts w:ascii="Times New Roman" w:hAnsi="Times New Roman" w:cs="Times New Roman"/>
          <w:szCs w:val="24"/>
        </w:rPr>
      </w:pPr>
    </w:p>
    <w:p w:rsidR="000E0F07" w:rsidRDefault="000E0F07">
      <w:pPr>
        <w:rPr>
          <w:rFonts w:ascii="Times New Roman" w:hAnsi="Times New Roman" w:cs="Times New Roman"/>
          <w:szCs w:val="24"/>
        </w:rPr>
      </w:pPr>
    </w:p>
    <w:p w:rsidR="000E0F07" w:rsidRDefault="000E0F07">
      <w:pPr>
        <w:rPr>
          <w:rFonts w:ascii="Times New Roman" w:hAnsi="Times New Roman" w:cs="Times New Roman"/>
          <w:szCs w:val="24"/>
        </w:rPr>
      </w:pPr>
    </w:p>
    <w:p w:rsidR="000E0F07" w:rsidRDefault="000E0F07">
      <w:pPr>
        <w:rPr>
          <w:rFonts w:ascii="Times New Roman" w:hAnsi="Times New Roman" w:cs="Times New Roman"/>
          <w:szCs w:val="24"/>
        </w:rPr>
      </w:pPr>
    </w:p>
    <w:p w:rsidR="000E0F07" w:rsidRDefault="000E0F07">
      <w:pPr>
        <w:rPr>
          <w:rFonts w:ascii="Times New Roman" w:hAnsi="Times New Roman" w:cs="Times New Roman"/>
          <w:szCs w:val="24"/>
        </w:rPr>
      </w:pPr>
    </w:p>
    <w:p w:rsidR="000E0F07" w:rsidRDefault="000E0F07">
      <w:pPr>
        <w:rPr>
          <w:rFonts w:ascii="Times New Roman" w:hAnsi="Times New Roman" w:cs="Times New Roman"/>
          <w:szCs w:val="24"/>
        </w:rPr>
      </w:pPr>
    </w:p>
    <w:p w:rsidR="000E0F07" w:rsidRDefault="000E0F07">
      <w:pPr>
        <w:rPr>
          <w:rFonts w:ascii="Times New Roman" w:hAnsi="Times New Roman" w:cs="Times New Roman"/>
          <w:szCs w:val="24"/>
        </w:rPr>
      </w:pPr>
    </w:p>
    <w:p w:rsidR="000E0F07" w:rsidRDefault="000E0F07">
      <w:pPr>
        <w:rPr>
          <w:rFonts w:ascii="Times New Roman" w:hAnsi="Times New Roman" w:cs="Times New Roman"/>
          <w:szCs w:val="24"/>
        </w:rPr>
      </w:pPr>
    </w:p>
    <w:p w:rsidR="000E0F07" w:rsidRDefault="000E0F07">
      <w:pPr>
        <w:rPr>
          <w:rFonts w:ascii="Times New Roman" w:hAnsi="Times New Roman" w:cs="Times New Roman"/>
          <w:szCs w:val="24"/>
        </w:rPr>
      </w:pPr>
    </w:p>
    <w:p w:rsidR="000E0F07" w:rsidRDefault="000E0F07">
      <w:pPr>
        <w:rPr>
          <w:rFonts w:ascii="Times New Roman" w:hAnsi="Times New Roman" w:cs="Times New Roman"/>
          <w:szCs w:val="24"/>
        </w:rPr>
      </w:pPr>
    </w:p>
    <w:p w:rsidR="000E0F07" w:rsidRDefault="000E0F07">
      <w:pPr>
        <w:rPr>
          <w:rFonts w:ascii="Times New Roman" w:hAnsi="Times New Roman" w:cs="Times New Roman"/>
          <w:szCs w:val="24"/>
        </w:rPr>
      </w:pPr>
    </w:p>
    <w:p w:rsidR="000E0F07" w:rsidRDefault="000E0F07">
      <w:pPr>
        <w:rPr>
          <w:rFonts w:ascii="Times New Roman" w:hAnsi="Times New Roman" w:cs="Times New Roman"/>
          <w:szCs w:val="24"/>
        </w:rPr>
      </w:pPr>
    </w:p>
    <w:p w:rsidR="000E0F07" w:rsidRDefault="000E0F07">
      <w:pPr>
        <w:rPr>
          <w:rFonts w:ascii="Times New Roman" w:hAnsi="Times New Roman" w:cs="Times New Roman"/>
          <w:szCs w:val="24"/>
        </w:rPr>
      </w:pPr>
    </w:p>
    <w:p w:rsidR="000E0F07" w:rsidRDefault="000E0F07">
      <w:pPr>
        <w:rPr>
          <w:rFonts w:ascii="Times New Roman" w:hAnsi="Times New Roman" w:cs="Times New Roman"/>
          <w:szCs w:val="24"/>
        </w:rPr>
      </w:pPr>
    </w:p>
    <w:p w:rsidR="000E0F07" w:rsidRDefault="000E0F07">
      <w:pPr>
        <w:rPr>
          <w:rFonts w:ascii="Times New Roman" w:hAnsi="Times New Roman" w:cs="Times New Roman"/>
          <w:szCs w:val="24"/>
        </w:rPr>
      </w:pPr>
    </w:p>
    <w:p w:rsidR="000E0F07" w:rsidRDefault="000E0F07">
      <w:pPr>
        <w:rPr>
          <w:rFonts w:ascii="Times New Roman" w:hAnsi="Times New Roman" w:cs="Times New Roman"/>
          <w:szCs w:val="24"/>
        </w:rPr>
      </w:pPr>
    </w:p>
    <w:p w:rsidR="000E0F07" w:rsidRDefault="000E0F07">
      <w:pPr>
        <w:rPr>
          <w:rFonts w:ascii="Times New Roman" w:hAnsi="Times New Roman" w:cs="Times New Roman"/>
          <w:szCs w:val="24"/>
        </w:rPr>
      </w:pPr>
    </w:p>
    <w:p w:rsidR="000E0F07" w:rsidRDefault="000E0F07">
      <w:pPr>
        <w:rPr>
          <w:rFonts w:ascii="Times New Roman" w:hAnsi="Times New Roman" w:cs="Times New Roman"/>
          <w:szCs w:val="24"/>
        </w:rPr>
      </w:pPr>
    </w:p>
    <w:p w:rsidR="000E0F07" w:rsidRDefault="000E0F07">
      <w:pPr>
        <w:rPr>
          <w:rFonts w:ascii="Times New Roman" w:hAnsi="Times New Roman" w:cs="Times New Roman"/>
          <w:szCs w:val="24"/>
        </w:rPr>
      </w:pPr>
    </w:p>
    <w:p w:rsidR="000E0F07" w:rsidRDefault="000E0F07">
      <w:pPr>
        <w:rPr>
          <w:rFonts w:ascii="Times New Roman" w:hAnsi="Times New Roman" w:cs="Times New Roman"/>
          <w:szCs w:val="24"/>
        </w:rPr>
      </w:pPr>
    </w:p>
    <w:p w:rsidR="000E0F07" w:rsidRDefault="000E0F07">
      <w:pPr>
        <w:rPr>
          <w:rFonts w:ascii="Times New Roman" w:hAnsi="Times New Roman" w:cs="Times New Roman"/>
          <w:szCs w:val="24"/>
        </w:rPr>
      </w:pPr>
    </w:p>
    <w:p w:rsidR="000E0F07" w:rsidRDefault="000E0F07">
      <w:pPr>
        <w:rPr>
          <w:rFonts w:ascii="Times New Roman" w:hAnsi="Times New Roman" w:cs="Times New Roman"/>
          <w:szCs w:val="24"/>
        </w:rPr>
      </w:pPr>
    </w:p>
    <w:p w:rsidR="000E0F07" w:rsidRDefault="000E0F07">
      <w:pPr>
        <w:rPr>
          <w:rFonts w:ascii="Times New Roman" w:hAnsi="Times New Roman" w:cs="Times New Roman"/>
          <w:szCs w:val="24"/>
        </w:rPr>
      </w:pPr>
    </w:p>
    <w:p w:rsidR="000E0F07" w:rsidRDefault="000E0F07">
      <w:pPr>
        <w:rPr>
          <w:rFonts w:ascii="Times New Roman" w:hAnsi="Times New Roman" w:cs="Times New Roman"/>
          <w:szCs w:val="24"/>
        </w:rPr>
      </w:pPr>
    </w:p>
    <w:p w:rsidR="000E0F07" w:rsidRDefault="000E0F07">
      <w:pPr>
        <w:rPr>
          <w:rFonts w:ascii="Times New Roman" w:hAnsi="Times New Roman" w:cs="Times New Roman"/>
          <w:szCs w:val="24"/>
        </w:rPr>
      </w:pPr>
    </w:p>
    <w:p w:rsidR="000E0F07" w:rsidRDefault="000E0F07">
      <w:pPr>
        <w:rPr>
          <w:rFonts w:ascii="Times New Roman" w:hAnsi="Times New Roman" w:cs="Times New Roman"/>
          <w:szCs w:val="24"/>
        </w:rPr>
      </w:pPr>
    </w:p>
    <w:p w:rsidR="000E0F07" w:rsidRDefault="00282925">
      <w:pPr>
        <w:jc w:val="center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>2025 г.</w:t>
      </w:r>
      <w:r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br w:type="page"/>
      </w:r>
    </w:p>
    <w:p w:rsidR="000E0F07" w:rsidRDefault="00282925">
      <w:pPr>
        <w:pStyle w:val="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2.13</w:t>
      </w:r>
    </w:p>
    <w:p w:rsidR="000E0F07" w:rsidRDefault="00282925">
      <w:pPr>
        <w:jc w:val="right"/>
        <w:rPr>
          <w:rFonts w:ascii="Times New Roman" w:hAnsi="Times New Roman" w:cs="Times New Roman"/>
          <w:b/>
          <w:bCs/>
          <w:color w:val="000000" w:themeColor="text1"/>
          <w:kern w:val="32"/>
          <w:szCs w:val="24"/>
          <w:lang w:eastAsia="zh-CN"/>
        </w:rPr>
      </w:pPr>
      <w:r>
        <w:rPr>
          <w:rFonts w:ascii="Times New Roman" w:hAnsi="Times New Roman" w:cs="Times New Roman"/>
          <w:b/>
        </w:rPr>
        <w:t>к ПОП по</w:t>
      </w:r>
      <w:r>
        <w:rPr>
          <w:rFonts w:ascii="Times New Roman" w:hAnsi="Times New Roman" w:cs="Times New Roman"/>
          <w:b/>
          <w:bCs/>
          <w:color w:val="000000" w:themeColor="text1"/>
          <w:kern w:val="32"/>
          <w:szCs w:val="24"/>
          <w:lang w:eastAsia="zh-CN"/>
        </w:rPr>
        <w:t xml:space="preserve"> специальности</w:t>
      </w:r>
    </w:p>
    <w:p w:rsidR="000E0F07" w:rsidRDefault="00282925">
      <w:pPr>
        <w:jc w:val="right"/>
        <w:rPr>
          <w:rFonts w:ascii="Times New Roman" w:hAnsi="Times New Roman" w:cs="Times New Roman"/>
          <w:b/>
          <w:color w:val="0070C0"/>
        </w:rPr>
      </w:pPr>
      <w:r>
        <w:rPr>
          <w:rFonts w:ascii="Times New Roman" w:hAnsi="Times New Roman" w:cs="Times New Roman"/>
          <w:b/>
          <w:bCs/>
          <w:kern w:val="32"/>
          <w:szCs w:val="24"/>
          <w:lang w:eastAsia="zh-CN"/>
        </w:rPr>
        <w:t>40.02.02 Правоохранительная деятельность</w:t>
      </w:r>
    </w:p>
    <w:p w:rsidR="000E0F07" w:rsidRDefault="000E0F07">
      <w:pPr>
        <w:jc w:val="right"/>
        <w:rPr>
          <w:rFonts w:ascii="Times New Roman" w:hAnsi="Times New Roman" w:cs="Times New Roman"/>
          <w:b/>
          <w:bCs/>
          <w:i/>
          <w:szCs w:val="24"/>
        </w:rPr>
      </w:pPr>
    </w:p>
    <w:p w:rsidR="000E0F07" w:rsidRDefault="000E0F07">
      <w:pPr>
        <w:jc w:val="right"/>
        <w:rPr>
          <w:rFonts w:ascii="Times New Roman" w:hAnsi="Times New Roman" w:cs="Times New Roman"/>
          <w:b/>
          <w:bCs/>
          <w:i/>
          <w:szCs w:val="24"/>
        </w:rPr>
      </w:pPr>
    </w:p>
    <w:p w:rsidR="000E0F07" w:rsidRDefault="000E0F07">
      <w:pPr>
        <w:jc w:val="right"/>
        <w:rPr>
          <w:rFonts w:ascii="Times New Roman" w:hAnsi="Times New Roman" w:cs="Times New Roman"/>
          <w:b/>
          <w:bCs/>
          <w:color w:val="0070C0"/>
          <w:szCs w:val="24"/>
        </w:rPr>
      </w:pPr>
    </w:p>
    <w:p w:rsidR="000E0F07" w:rsidRDefault="000E0F07">
      <w:pPr>
        <w:jc w:val="right"/>
        <w:rPr>
          <w:rFonts w:ascii="Times New Roman" w:hAnsi="Times New Roman" w:cs="Times New Roman"/>
          <w:b/>
          <w:bCs/>
          <w:color w:val="0070C0"/>
          <w:szCs w:val="24"/>
        </w:rPr>
      </w:pPr>
    </w:p>
    <w:p w:rsidR="000E0F07" w:rsidRDefault="000E0F07">
      <w:pPr>
        <w:jc w:val="right"/>
        <w:rPr>
          <w:rFonts w:ascii="Times New Roman" w:hAnsi="Times New Roman" w:cs="Times New Roman"/>
          <w:b/>
          <w:bCs/>
          <w:color w:val="0070C0"/>
          <w:szCs w:val="24"/>
        </w:rPr>
      </w:pPr>
    </w:p>
    <w:p w:rsidR="000E0F07" w:rsidRDefault="000E0F07">
      <w:pPr>
        <w:jc w:val="right"/>
        <w:rPr>
          <w:rFonts w:ascii="Times New Roman" w:hAnsi="Times New Roman" w:cs="Times New Roman"/>
          <w:b/>
          <w:bCs/>
          <w:color w:val="0070C0"/>
          <w:szCs w:val="24"/>
        </w:rPr>
      </w:pPr>
    </w:p>
    <w:p w:rsidR="000E0F07" w:rsidRDefault="000E0F07">
      <w:pPr>
        <w:jc w:val="right"/>
        <w:rPr>
          <w:rFonts w:ascii="Times New Roman" w:hAnsi="Times New Roman" w:cs="Times New Roman"/>
          <w:b/>
          <w:bCs/>
          <w:color w:val="0070C0"/>
          <w:szCs w:val="24"/>
        </w:rPr>
      </w:pPr>
    </w:p>
    <w:p w:rsidR="000E0F07" w:rsidRDefault="000E0F07">
      <w:pPr>
        <w:jc w:val="right"/>
        <w:rPr>
          <w:rFonts w:ascii="Times New Roman" w:hAnsi="Times New Roman" w:cs="Times New Roman"/>
          <w:b/>
          <w:bCs/>
          <w:color w:val="0070C0"/>
          <w:szCs w:val="24"/>
        </w:rPr>
      </w:pPr>
    </w:p>
    <w:p w:rsidR="000E0F07" w:rsidRDefault="000E0F07">
      <w:pPr>
        <w:jc w:val="right"/>
        <w:rPr>
          <w:rFonts w:ascii="Times New Roman" w:hAnsi="Times New Roman" w:cs="Times New Roman"/>
          <w:b/>
          <w:bCs/>
          <w:color w:val="0070C0"/>
          <w:szCs w:val="24"/>
        </w:rPr>
      </w:pPr>
    </w:p>
    <w:p w:rsidR="000E0F07" w:rsidRDefault="000E0F07">
      <w:pPr>
        <w:jc w:val="right"/>
        <w:rPr>
          <w:rFonts w:ascii="Times New Roman" w:hAnsi="Times New Roman" w:cs="Times New Roman"/>
          <w:b/>
          <w:bCs/>
          <w:color w:val="0070C0"/>
          <w:szCs w:val="24"/>
        </w:rPr>
      </w:pPr>
    </w:p>
    <w:p w:rsidR="000E0F07" w:rsidRDefault="000E0F07">
      <w:pPr>
        <w:jc w:val="right"/>
        <w:rPr>
          <w:rFonts w:ascii="Times New Roman" w:hAnsi="Times New Roman" w:cs="Times New Roman"/>
          <w:b/>
          <w:bCs/>
          <w:color w:val="0070C0"/>
          <w:szCs w:val="24"/>
        </w:rPr>
      </w:pPr>
    </w:p>
    <w:p w:rsidR="000E0F07" w:rsidRDefault="000E0F07">
      <w:pPr>
        <w:jc w:val="right"/>
        <w:rPr>
          <w:rFonts w:ascii="Times New Roman" w:hAnsi="Times New Roman" w:cs="Times New Roman"/>
          <w:b/>
          <w:bCs/>
          <w:color w:val="0070C0"/>
          <w:szCs w:val="24"/>
        </w:rPr>
      </w:pPr>
    </w:p>
    <w:p w:rsidR="000E0F07" w:rsidRDefault="000E0F07">
      <w:pPr>
        <w:jc w:val="right"/>
        <w:rPr>
          <w:rFonts w:ascii="Times New Roman" w:hAnsi="Times New Roman" w:cs="Times New Roman"/>
          <w:b/>
          <w:bCs/>
          <w:color w:val="0070C0"/>
          <w:szCs w:val="24"/>
        </w:rPr>
      </w:pPr>
    </w:p>
    <w:p w:rsidR="000E0F07" w:rsidRDefault="00282925">
      <w:pPr>
        <w:jc w:val="center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hAnsi="Times New Roman" w:cs="Times New Roman"/>
          <w:b/>
          <w:bCs/>
          <w:szCs w:val="24"/>
        </w:rPr>
        <w:t>Примерная рабочая программа дисциплины</w:t>
      </w:r>
    </w:p>
    <w:p w:rsidR="000E0F07" w:rsidRDefault="00282925">
      <w:pPr>
        <w:pStyle w:val="1"/>
        <w:rPr>
          <w:bCs w:val="0"/>
        </w:rPr>
      </w:pPr>
      <w:bookmarkStart w:id="69" w:name="_Toc170847300"/>
      <w:bookmarkStart w:id="70" w:name="_Toc192175862"/>
      <w:bookmarkStart w:id="71" w:name="_Toc191976982"/>
      <w:bookmarkStart w:id="72" w:name="_Toc167801700"/>
      <w:bookmarkStart w:id="73" w:name="_Toc188459293"/>
      <w:bookmarkStart w:id="74" w:name="_Toc191457223"/>
      <w:bookmarkStart w:id="75" w:name="_Toc173329000"/>
      <w:bookmarkStart w:id="76" w:name="_Toc188536168"/>
      <w:r>
        <w:t>«СГ.04 ФИЗИЧЕСКАЯ КУЛЬТУРА»</w:t>
      </w:r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0E0F07" w:rsidRDefault="00282925">
      <w:pPr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Рабочая программа формируется образовательной организацией на основе примерной рабочей программы, размещенной в реестре ПОП</w:t>
      </w:r>
    </w:p>
    <w:p w:rsidR="000E0F07" w:rsidRDefault="000E0F07">
      <w:pPr>
        <w:jc w:val="center"/>
        <w:rPr>
          <w:rFonts w:ascii="Times New Roman" w:hAnsi="Times New Roman" w:cs="Times New Roman"/>
          <w:szCs w:val="24"/>
        </w:rPr>
      </w:pPr>
    </w:p>
    <w:p w:rsidR="000E0F07" w:rsidRDefault="00282925">
      <w:pPr>
        <w:jc w:val="center"/>
        <w:rPr>
          <w:rFonts w:ascii="Times New Roman" w:hAnsi="Times New Roman" w:cs="Times New Roman"/>
          <w:szCs w:val="24"/>
        </w:rPr>
      </w:pPr>
      <w:hyperlink r:id="rId50" w:history="1">
        <w:r>
          <w:rPr>
            <w:rStyle w:val="a8"/>
            <w:rFonts w:ascii="Times New Roman" w:hAnsi="Times New Roman" w:cs="Times New Roman"/>
            <w:color w:val="0000FF"/>
            <w:szCs w:val="24"/>
          </w:rPr>
          <w:t>https://spolab.firpo.ru/npdv2/category-doc/get/5138</w:t>
        </w:r>
      </w:hyperlink>
    </w:p>
    <w:p w:rsidR="000E0F07" w:rsidRDefault="000E0F07">
      <w:pPr>
        <w:rPr>
          <w:rFonts w:ascii="Times New Roman" w:hAnsi="Times New Roman" w:cs="Times New Roman"/>
          <w:szCs w:val="24"/>
        </w:rPr>
      </w:pPr>
    </w:p>
    <w:p w:rsidR="000E0F07" w:rsidRDefault="000E0F07">
      <w:pPr>
        <w:rPr>
          <w:rFonts w:ascii="Times New Roman" w:hAnsi="Times New Roman" w:cs="Times New Roman"/>
          <w:szCs w:val="24"/>
        </w:rPr>
      </w:pPr>
    </w:p>
    <w:p w:rsidR="000E0F07" w:rsidRDefault="000E0F07">
      <w:pPr>
        <w:rPr>
          <w:rFonts w:ascii="Times New Roman" w:hAnsi="Times New Roman" w:cs="Times New Roman"/>
          <w:szCs w:val="24"/>
        </w:rPr>
      </w:pPr>
    </w:p>
    <w:p w:rsidR="000E0F07" w:rsidRDefault="000E0F07">
      <w:pPr>
        <w:rPr>
          <w:rFonts w:ascii="Times New Roman" w:hAnsi="Times New Roman" w:cs="Times New Roman"/>
          <w:szCs w:val="24"/>
        </w:rPr>
      </w:pPr>
    </w:p>
    <w:p w:rsidR="000E0F07" w:rsidRDefault="000E0F07">
      <w:pPr>
        <w:rPr>
          <w:rFonts w:ascii="Times New Roman" w:hAnsi="Times New Roman" w:cs="Times New Roman"/>
          <w:szCs w:val="24"/>
        </w:rPr>
      </w:pPr>
    </w:p>
    <w:p w:rsidR="000E0F07" w:rsidRDefault="000E0F07">
      <w:pPr>
        <w:rPr>
          <w:rFonts w:ascii="Times New Roman" w:hAnsi="Times New Roman" w:cs="Times New Roman"/>
          <w:szCs w:val="24"/>
        </w:rPr>
      </w:pPr>
    </w:p>
    <w:p w:rsidR="000E0F07" w:rsidRDefault="000E0F07">
      <w:pPr>
        <w:rPr>
          <w:rFonts w:ascii="Times New Roman" w:hAnsi="Times New Roman" w:cs="Times New Roman"/>
          <w:szCs w:val="24"/>
        </w:rPr>
      </w:pPr>
    </w:p>
    <w:p w:rsidR="000E0F07" w:rsidRDefault="000E0F07">
      <w:pPr>
        <w:rPr>
          <w:rFonts w:ascii="Times New Roman" w:hAnsi="Times New Roman" w:cs="Times New Roman"/>
          <w:szCs w:val="24"/>
        </w:rPr>
      </w:pPr>
    </w:p>
    <w:p w:rsidR="000E0F07" w:rsidRDefault="000E0F07">
      <w:pPr>
        <w:rPr>
          <w:rFonts w:ascii="Times New Roman" w:hAnsi="Times New Roman" w:cs="Times New Roman"/>
          <w:szCs w:val="24"/>
        </w:rPr>
      </w:pPr>
    </w:p>
    <w:p w:rsidR="000E0F07" w:rsidRDefault="000E0F07">
      <w:pPr>
        <w:rPr>
          <w:rFonts w:ascii="Times New Roman" w:hAnsi="Times New Roman" w:cs="Times New Roman"/>
          <w:szCs w:val="24"/>
        </w:rPr>
      </w:pPr>
    </w:p>
    <w:p w:rsidR="000E0F07" w:rsidRDefault="000E0F07">
      <w:pPr>
        <w:rPr>
          <w:rFonts w:ascii="Times New Roman" w:hAnsi="Times New Roman" w:cs="Times New Roman"/>
          <w:szCs w:val="24"/>
        </w:rPr>
      </w:pPr>
    </w:p>
    <w:p w:rsidR="000E0F07" w:rsidRDefault="000E0F07">
      <w:pPr>
        <w:rPr>
          <w:rFonts w:ascii="Times New Roman" w:hAnsi="Times New Roman" w:cs="Times New Roman"/>
          <w:szCs w:val="24"/>
        </w:rPr>
      </w:pPr>
    </w:p>
    <w:p w:rsidR="000E0F07" w:rsidRDefault="000E0F07">
      <w:pPr>
        <w:rPr>
          <w:rFonts w:ascii="Times New Roman" w:hAnsi="Times New Roman" w:cs="Times New Roman"/>
          <w:szCs w:val="24"/>
        </w:rPr>
      </w:pPr>
    </w:p>
    <w:p w:rsidR="000E0F07" w:rsidRDefault="000E0F07">
      <w:pPr>
        <w:rPr>
          <w:rFonts w:ascii="Times New Roman" w:hAnsi="Times New Roman" w:cs="Times New Roman"/>
          <w:szCs w:val="24"/>
        </w:rPr>
      </w:pPr>
    </w:p>
    <w:p w:rsidR="000E0F07" w:rsidRDefault="000E0F07">
      <w:pPr>
        <w:rPr>
          <w:rFonts w:ascii="Times New Roman" w:hAnsi="Times New Roman" w:cs="Times New Roman"/>
          <w:szCs w:val="24"/>
        </w:rPr>
      </w:pPr>
    </w:p>
    <w:p w:rsidR="000E0F07" w:rsidRDefault="000E0F07">
      <w:pPr>
        <w:rPr>
          <w:rFonts w:ascii="Times New Roman" w:hAnsi="Times New Roman" w:cs="Times New Roman"/>
          <w:szCs w:val="24"/>
        </w:rPr>
      </w:pPr>
    </w:p>
    <w:p w:rsidR="000E0F07" w:rsidRDefault="000E0F07">
      <w:pPr>
        <w:rPr>
          <w:rFonts w:ascii="Times New Roman" w:hAnsi="Times New Roman" w:cs="Times New Roman"/>
          <w:szCs w:val="24"/>
        </w:rPr>
      </w:pPr>
    </w:p>
    <w:p w:rsidR="000E0F07" w:rsidRDefault="000E0F07">
      <w:pPr>
        <w:rPr>
          <w:rFonts w:ascii="Times New Roman" w:hAnsi="Times New Roman" w:cs="Times New Roman"/>
          <w:szCs w:val="24"/>
        </w:rPr>
      </w:pPr>
    </w:p>
    <w:p w:rsidR="000E0F07" w:rsidRDefault="000E0F07">
      <w:pPr>
        <w:rPr>
          <w:rFonts w:ascii="Times New Roman" w:hAnsi="Times New Roman" w:cs="Times New Roman"/>
          <w:szCs w:val="24"/>
        </w:rPr>
      </w:pPr>
    </w:p>
    <w:p w:rsidR="000E0F07" w:rsidRDefault="000E0F07">
      <w:pPr>
        <w:rPr>
          <w:rFonts w:ascii="Times New Roman" w:hAnsi="Times New Roman" w:cs="Times New Roman"/>
          <w:szCs w:val="24"/>
        </w:rPr>
      </w:pPr>
    </w:p>
    <w:p w:rsidR="000E0F07" w:rsidRDefault="000E0F07">
      <w:pPr>
        <w:rPr>
          <w:rFonts w:ascii="Times New Roman" w:hAnsi="Times New Roman" w:cs="Times New Roman"/>
          <w:szCs w:val="24"/>
        </w:rPr>
      </w:pPr>
    </w:p>
    <w:p w:rsidR="000E0F07" w:rsidRDefault="000E0F07">
      <w:pPr>
        <w:rPr>
          <w:rFonts w:ascii="Times New Roman" w:hAnsi="Times New Roman" w:cs="Times New Roman"/>
          <w:szCs w:val="24"/>
        </w:rPr>
      </w:pPr>
    </w:p>
    <w:p w:rsidR="000E0F07" w:rsidRDefault="000E0F07">
      <w:pPr>
        <w:rPr>
          <w:rFonts w:ascii="Times New Roman" w:hAnsi="Times New Roman" w:cs="Times New Roman"/>
          <w:szCs w:val="24"/>
        </w:rPr>
      </w:pPr>
    </w:p>
    <w:p w:rsidR="000E0F07" w:rsidRDefault="000E0F07">
      <w:pPr>
        <w:rPr>
          <w:rFonts w:ascii="Times New Roman" w:hAnsi="Times New Roman" w:cs="Times New Roman"/>
          <w:szCs w:val="24"/>
        </w:rPr>
      </w:pPr>
    </w:p>
    <w:p w:rsidR="000E0F07" w:rsidRDefault="000E0F07">
      <w:pPr>
        <w:rPr>
          <w:rFonts w:ascii="Times New Roman" w:hAnsi="Times New Roman" w:cs="Times New Roman"/>
          <w:szCs w:val="24"/>
        </w:rPr>
      </w:pPr>
    </w:p>
    <w:p w:rsidR="000E0F07" w:rsidRDefault="000E0F07">
      <w:pPr>
        <w:rPr>
          <w:rFonts w:ascii="Times New Roman" w:hAnsi="Times New Roman" w:cs="Times New Roman"/>
          <w:szCs w:val="24"/>
        </w:rPr>
      </w:pPr>
    </w:p>
    <w:p w:rsidR="000E0F07" w:rsidRDefault="000E0F07">
      <w:pPr>
        <w:rPr>
          <w:rFonts w:ascii="Times New Roman" w:hAnsi="Times New Roman" w:cs="Times New Roman"/>
          <w:szCs w:val="24"/>
        </w:rPr>
      </w:pPr>
    </w:p>
    <w:p w:rsidR="000E0F07" w:rsidRDefault="00282925">
      <w:pPr>
        <w:jc w:val="center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>2025 г.</w:t>
      </w:r>
      <w:r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br w:type="page"/>
      </w:r>
    </w:p>
    <w:p w:rsidR="000E0F07" w:rsidRDefault="00282925">
      <w:pPr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Приложение 2.14</w:t>
      </w:r>
    </w:p>
    <w:p w:rsidR="000E0F07" w:rsidRDefault="00282925">
      <w:pPr>
        <w:jc w:val="right"/>
        <w:rPr>
          <w:rFonts w:ascii="Times New Roman" w:hAnsi="Times New Roman" w:cs="Times New Roman"/>
          <w:b/>
          <w:bCs/>
          <w:color w:val="000000" w:themeColor="text1"/>
          <w:kern w:val="32"/>
          <w:szCs w:val="24"/>
          <w:lang w:eastAsia="zh-CN"/>
        </w:rPr>
      </w:pPr>
      <w:r>
        <w:rPr>
          <w:rFonts w:ascii="Times New Roman" w:hAnsi="Times New Roman" w:cs="Times New Roman"/>
          <w:b/>
        </w:rPr>
        <w:t>к ПОП по</w:t>
      </w:r>
      <w:r>
        <w:rPr>
          <w:rFonts w:ascii="Times New Roman" w:hAnsi="Times New Roman" w:cs="Times New Roman"/>
          <w:b/>
          <w:bCs/>
          <w:color w:val="000000" w:themeColor="text1"/>
          <w:kern w:val="32"/>
          <w:szCs w:val="24"/>
          <w:lang w:eastAsia="zh-CN"/>
        </w:rPr>
        <w:t xml:space="preserve"> специальности</w:t>
      </w:r>
    </w:p>
    <w:p w:rsidR="000E0F07" w:rsidRDefault="00282925">
      <w:pPr>
        <w:jc w:val="right"/>
        <w:rPr>
          <w:rFonts w:ascii="Times New Roman" w:hAnsi="Times New Roman" w:cs="Times New Roman"/>
          <w:b/>
          <w:color w:val="0070C0"/>
        </w:rPr>
      </w:pPr>
      <w:r>
        <w:rPr>
          <w:rFonts w:ascii="Times New Roman" w:hAnsi="Times New Roman" w:cs="Times New Roman"/>
          <w:b/>
          <w:bCs/>
          <w:kern w:val="32"/>
          <w:szCs w:val="24"/>
          <w:lang w:eastAsia="zh-CN"/>
        </w:rPr>
        <w:t>40.02.02 Правоохранительная деятельность</w:t>
      </w:r>
    </w:p>
    <w:p w:rsidR="000E0F07" w:rsidRDefault="000E0F07">
      <w:pPr>
        <w:jc w:val="right"/>
        <w:rPr>
          <w:rFonts w:ascii="Times New Roman" w:hAnsi="Times New Roman" w:cs="Times New Roman"/>
          <w:b/>
          <w:color w:val="0070C0"/>
        </w:rPr>
      </w:pPr>
    </w:p>
    <w:p w:rsidR="000E0F07" w:rsidRDefault="000E0F07">
      <w:pPr>
        <w:jc w:val="right"/>
        <w:rPr>
          <w:rFonts w:ascii="Times New Roman" w:hAnsi="Times New Roman" w:cs="Times New Roman"/>
          <w:b/>
          <w:color w:val="0070C0"/>
        </w:rPr>
      </w:pPr>
    </w:p>
    <w:p w:rsidR="000E0F07" w:rsidRDefault="000E0F07">
      <w:pPr>
        <w:jc w:val="right"/>
        <w:rPr>
          <w:rFonts w:ascii="Times New Roman" w:hAnsi="Times New Roman" w:cs="Times New Roman"/>
          <w:b/>
          <w:color w:val="0070C0"/>
        </w:rPr>
      </w:pPr>
    </w:p>
    <w:p w:rsidR="000E0F07" w:rsidRDefault="000E0F07">
      <w:pPr>
        <w:jc w:val="right"/>
        <w:rPr>
          <w:rFonts w:ascii="Times New Roman" w:hAnsi="Times New Roman" w:cs="Times New Roman"/>
          <w:b/>
          <w:color w:val="0070C0"/>
        </w:rPr>
      </w:pPr>
    </w:p>
    <w:p w:rsidR="000E0F07" w:rsidRDefault="000E0F07">
      <w:pPr>
        <w:jc w:val="right"/>
        <w:rPr>
          <w:rFonts w:ascii="Times New Roman" w:hAnsi="Times New Roman" w:cs="Times New Roman"/>
          <w:b/>
          <w:color w:val="0070C0"/>
        </w:rPr>
      </w:pPr>
    </w:p>
    <w:p w:rsidR="000E0F07" w:rsidRDefault="000E0F07">
      <w:pPr>
        <w:jc w:val="right"/>
        <w:rPr>
          <w:rFonts w:ascii="Times New Roman" w:hAnsi="Times New Roman" w:cs="Times New Roman"/>
          <w:b/>
          <w:color w:val="0070C0"/>
        </w:rPr>
      </w:pPr>
    </w:p>
    <w:p w:rsidR="000E0F07" w:rsidRDefault="000E0F07">
      <w:pPr>
        <w:jc w:val="right"/>
        <w:rPr>
          <w:rFonts w:ascii="Times New Roman" w:hAnsi="Times New Roman" w:cs="Times New Roman"/>
          <w:b/>
          <w:color w:val="0070C0"/>
        </w:rPr>
      </w:pPr>
    </w:p>
    <w:p w:rsidR="000E0F07" w:rsidRDefault="000E0F07">
      <w:pPr>
        <w:jc w:val="right"/>
        <w:rPr>
          <w:rFonts w:ascii="Times New Roman" w:hAnsi="Times New Roman" w:cs="Times New Roman"/>
          <w:b/>
          <w:color w:val="0070C0"/>
        </w:rPr>
      </w:pPr>
    </w:p>
    <w:p w:rsidR="000E0F07" w:rsidRDefault="000E0F07">
      <w:pPr>
        <w:jc w:val="right"/>
        <w:rPr>
          <w:rFonts w:ascii="Times New Roman" w:hAnsi="Times New Roman" w:cs="Times New Roman"/>
          <w:b/>
          <w:color w:val="0070C0"/>
        </w:rPr>
      </w:pPr>
    </w:p>
    <w:p w:rsidR="000E0F07" w:rsidRDefault="000E0F07">
      <w:pPr>
        <w:jc w:val="right"/>
        <w:rPr>
          <w:rFonts w:ascii="Times New Roman" w:hAnsi="Times New Roman" w:cs="Times New Roman"/>
          <w:b/>
          <w:color w:val="0070C0"/>
        </w:rPr>
      </w:pPr>
    </w:p>
    <w:p w:rsidR="000E0F07" w:rsidRDefault="000E0F07">
      <w:pPr>
        <w:jc w:val="right"/>
        <w:rPr>
          <w:rFonts w:ascii="Times New Roman" w:hAnsi="Times New Roman" w:cs="Times New Roman"/>
          <w:b/>
          <w:color w:val="0070C0"/>
        </w:rPr>
      </w:pPr>
    </w:p>
    <w:p w:rsidR="000E0F07" w:rsidRDefault="000E0F07">
      <w:pPr>
        <w:jc w:val="right"/>
        <w:rPr>
          <w:rFonts w:ascii="Times New Roman" w:hAnsi="Times New Roman" w:cs="Times New Roman"/>
          <w:b/>
          <w:color w:val="0070C0"/>
        </w:rPr>
      </w:pPr>
    </w:p>
    <w:p w:rsidR="000E0F07" w:rsidRDefault="000E0F07">
      <w:pPr>
        <w:jc w:val="right"/>
        <w:rPr>
          <w:rFonts w:ascii="Times New Roman" w:hAnsi="Times New Roman" w:cs="Times New Roman"/>
          <w:b/>
          <w:color w:val="0070C0"/>
        </w:rPr>
      </w:pPr>
    </w:p>
    <w:p w:rsidR="000E0F07" w:rsidRDefault="00282925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Примерная рабочая программа дисциплины</w:t>
      </w:r>
    </w:p>
    <w:p w:rsidR="000E0F07" w:rsidRDefault="00282925">
      <w:pPr>
        <w:pStyle w:val="1"/>
      </w:pPr>
      <w:bookmarkStart w:id="77" w:name="_Toc175672144"/>
      <w:bookmarkStart w:id="78" w:name="_Toc178328055"/>
      <w:bookmarkStart w:id="79" w:name="_Toc178329863"/>
      <w:bookmarkStart w:id="80" w:name="_Toc192175863"/>
      <w:bookmarkStart w:id="81" w:name="_Hlk179380043"/>
      <w:r>
        <w:t xml:space="preserve">«СГ.05 </w:t>
      </w:r>
      <w:bookmarkEnd w:id="77"/>
      <w:r>
        <w:t xml:space="preserve">ОСНОВЫ </w:t>
      </w:r>
      <w:bookmarkEnd w:id="78"/>
      <w:r>
        <w:t>ФИНАНСОВОЙ ГРАМОТНОСТИ</w:t>
      </w:r>
      <w:bookmarkEnd w:id="79"/>
      <w:bookmarkEnd w:id="80"/>
      <w:r>
        <w:t xml:space="preserve"> </w:t>
      </w:r>
    </w:p>
    <w:p w:rsidR="000E0F07" w:rsidRDefault="00282925">
      <w:pPr>
        <w:jc w:val="center"/>
        <w:rPr>
          <w:rFonts w:ascii="Times New Roman" w:hAnsi="Times New Roman" w:cs="Times New Roman"/>
          <w:szCs w:val="24"/>
        </w:rPr>
      </w:pPr>
      <w:bookmarkStart w:id="82" w:name="_Toc172906931"/>
      <w:bookmarkStart w:id="83" w:name="_Toc172906959"/>
      <w:r>
        <w:rPr>
          <w:rFonts w:ascii="Times New Roman" w:hAnsi="Times New Roman" w:cs="Times New Roman"/>
          <w:szCs w:val="24"/>
        </w:rPr>
        <w:t>Рабочая программа формируется образовательной организацией на основе примерной рабочей программы, размещенной в реестре ПОП</w:t>
      </w:r>
      <w:bookmarkEnd w:id="82"/>
      <w:bookmarkEnd w:id="83"/>
    </w:p>
    <w:p w:rsidR="000E0F07" w:rsidRDefault="000E0F07">
      <w:pPr>
        <w:jc w:val="center"/>
        <w:rPr>
          <w:rFonts w:ascii="Times New Roman" w:hAnsi="Times New Roman" w:cs="Times New Roman"/>
          <w:szCs w:val="24"/>
        </w:rPr>
      </w:pPr>
    </w:p>
    <w:p w:rsidR="000E0F07" w:rsidRDefault="00282925">
      <w:pPr>
        <w:jc w:val="center"/>
        <w:rPr>
          <w:rFonts w:ascii="Times New Roman" w:hAnsi="Times New Roman" w:cs="Times New Roman"/>
          <w:szCs w:val="24"/>
        </w:rPr>
      </w:pPr>
      <w:hyperlink r:id="rId51" w:history="1">
        <w:r>
          <w:rPr>
            <w:rStyle w:val="a8"/>
            <w:rFonts w:ascii="Times New Roman" w:hAnsi="Times New Roman" w:cs="Times New Roman"/>
            <w:szCs w:val="24"/>
          </w:rPr>
          <w:t>https://spolab.firpo.ru/npdv2/category-doc/get/4769</w:t>
        </w:r>
      </w:hyperlink>
    </w:p>
    <w:bookmarkEnd w:id="81"/>
    <w:p w:rsidR="000E0F07" w:rsidRDefault="000E0F07">
      <w:pPr>
        <w:rPr>
          <w:rFonts w:ascii="Times New Roman" w:hAnsi="Times New Roman" w:cs="Times New Roman"/>
          <w:szCs w:val="24"/>
        </w:rPr>
      </w:pPr>
    </w:p>
    <w:p w:rsidR="000E0F07" w:rsidRDefault="000E0F07">
      <w:pPr>
        <w:rPr>
          <w:rFonts w:ascii="Times New Roman" w:hAnsi="Times New Roman" w:cs="Times New Roman"/>
          <w:szCs w:val="24"/>
        </w:rPr>
      </w:pPr>
    </w:p>
    <w:p w:rsidR="000E0F07" w:rsidRDefault="000E0F07">
      <w:pPr>
        <w:rPr>
          <w:rFonts w:ascii="Times New Roman" w:hAnsi="Times New Roman" w:cs="Times New Roman"/>
          <w:szCs w:val="24"/>
        </w:rPr>
      </w:pPr>
    </w:p>
    <w:p w:rsidR="000E0F07" w:rsidRDefault="000E0F07">
      <w:pPr>
        <w:rPr>
          <w:rFonts w:ascii="Times New Roman" w:hAnsi="Times New Roman" w:cs="Times New Roman"/>
          <w:szCs w:val="24"/>
        </w:rPr>
      </w:pPr>
    </w:p>
    <w:p w:rsidR="000E0F07" w:rsidRDefault="000E0F07">
      <w:pPr>
        <w:rPr>
          <w:rFonts w:ascii="Times New Roman" w:hAnsi="Times New Roman" w:cs="Times New Roman"/>
          <w:szCs w:val="24"/>
        </w:rPr>
      </w:pPr>
    </w:p>
    <w:p w:rsidR="000E0F07" w:rsidRDefault="000E0F07">
      <w:pPr>
        <w:rPr>
          <w:rFonts w:ascii="Times New Roman" w:hAnsi="Times New Roman" w:cs="Times New Roman"/>
          <w:szCs w:val="24"/>
        </w:rPr>
      </w:pPr>
    </w:p>
    <w:p w:rsidR="000E0F07" w:rsidRDefault="000E0F07">
      <w:pPr>
        <w:rPr>
          <w:rFonts w:ascii="Times New Roman" w:hAnsi="Times New Roman" w:cs="Times New Roman"/>
          <w:szCs w:val="24"/>
        </w:rPr>
      </w:pPr>
    </w:p>
    <w:p w:rsidR="000E0F07" w:rsidRDefault="000E0F07">
      <w:pPr>
        <w:rPr>
          <w:rFonts w:ascii="Times New Roman" w:hAnsi="Times New Roman" w:cs="Times New Roman"/>
          <w:szCs w:val="24"/>
        </w:rPr>
      </w:pPr>
    </w:p>
    <w:p w:rsidR="000E0F07" w:rsidRDefault="000E0F07">
      <w:pPr>
        <w:rPr>
          <w:rFonts w:ascii="Times New Roman" w:hAnsi="Times New Roman" w:cs="Times New Roman"/>
          <w:szCs w:val="24"/>
        </w:rPr>
      </w:pPr>
    </w:p>
    <w:p w:rsidR="000E0F07" w:rsidRDefault="000E0F07">
      <w:pPr>
        <w:rPr>
          <w:rFonts w:ascii="Times New Roman" w:hAnsi="Times New Roman" w:cs="Times New Roman"/>
          <w:szCs w:val="24"/>
        </w:rPr>
      </w:pPr>
    </w:p>
    <w:p w:rsidR="000E0F07" w:rsidRDefault="000E0F07">
      <w:pPr>
        <w:rPr>
          <w:rFonts w:ascii="Times New Roman" w:hAnsi="Times New Roman" w:cs="Times New Roman"/>
          <w:szCs w:val="24"/>
        </w:rPr>
      </w:pPr>
    </w:p>
    <w:p w:rsidR="000E0F07" w:rsidRDefault="000E0F07">
      <w:pPr>
        <w:rPr>
          <w:rFonts w:ascii="Times New Roman" w:hAnsi="Times New Roman" w:cs="Times New Roman"/>
          <w:szCs w:val="24"/>
        </w:rPr>
      </w:pPr>
    </w:p>
    <w:p w:rsidR="000E0F07" w:rsidRDefault="000E0F07">
      <w:pPr>
        <w:rPr>
          <w:rFonts w:ascii="Times New Roman" w:hAnsi="Times New Roman" w:cs="Times New Roman"/>
          <w:szCs w:val="24"/>
        </w:rPr>
      </w:pPr>
    </w:p>
    <w:p w:rsidR="000E0F07" w:rsidRDefault="000E0F07">
      <w:pPr>
        <w:rPr>
          <w:rFonts w:ascii="Times New Roman" w:hAnsi="Times New Roman" w:cs="Times New Roman"/>
          <w:szCs w:val="24"/>
        </w:rPr>
      </w:pPr>
    </w:p>
    <w:p w:rsidR="000E0F07" w:rsidRDefault="000E0F07">
      <w:pPr>
        <w:rPr>
          <w:rFonts w:ascii="Times New Roman" w:hAnsi="Times New Roman" w:cs="Times New Roman"/>
          <w:szCs w:val="24"/>
        </w:rPr>
      </w:pPr>
    </w:p>
    <w:p w:rsidR="000E0F07" w:rsidRDefault="000E0F07">
      <w:pPr>
        <w:rPr>
          <w:rFonts w:ascii="Times New Roman" w:hAnsi="Times New Roman" w:cs="Times New Roman"/>
          <w:szCs w:val="24"/>
        </w:rPr>
      </w:pPr>
    </w:p>
    <w:p w:rsidR="000E0F07" w:rsidRDefault="000E0F07">
      <w:pPr>
        <w:rPr>
          <w:rFonts w:ascii="Times New Roman" w:hAnsi="Times New Roman" w:cs="Times New Roman"/>
          <w:szCs w:val="24"/>
        </w:rPr>
      </w:pPr>
    </w:p>
    <w:p w:rsidR="000E0F07" w:rsidRDefault="000E0F07">
      <w:pPr>
        <w:rPr>
          <w:rFonts w:ascii="Times New Roman" w:hAnsi="Times New Roman" w:cs="Times New Roman"/>
          <w:szCs w:val="24"/>
        </w:rPr>
      </w:pPr>
    </w:p>
    <w:p w:rsidR="000E0F07" w:rsidRDefault="000E0F07">
      <w:pPr>
        <w:rPr>
          <w:rFonts w:ascii="Times New Roman" w:hAnsi="Times New Roman" w:cs="Times New Roman"/>
          <w:szCs w:val="24"/>
        </w:rPr>
      </w:pPr>
    </w:p>
    <w:p w:rsidR="000E0F07" w:rsidRDefault="000E0F07">
      <w:pPr>
        <w:rPr>
          <w:rFonts w:ascii="Times New Roman" w:hAnsi="Times New Roman" w:cs="Times New Roman"/>
          <w:szCs w:val="24"/>
        </w:rPr>
      </w:pPr>
    </w:p>
    <w:p w:rsidR="000E0F07" w:rsidRDefault="000E0F07">
      <w:pPr>
        <w:rPr>
          <w:rFonts w:ascii="Times New Roman" w:hAnsi="Times New Roman" w:cs="Times New Roman"/>
          <w:szCs w:val="24"/>
        </w:rPr>
      </w:pPr>
    </w:p>
    <w:p w:rsidR="000E0F07" w:rsidRDefault="000E0F07">
      <w:pPr>
        <w:rPr>
          <w:rFonts w:ascii="Times New Roman" w:hAnsi="Times New Roman" w:cs="Times New Roman"/>
          <w:szCs w:val="24"/>
        </w:rPr>
      </w:pPr>
    </w:p>
    <w:p w:rsidR="000E0F07" w:rsidRDefault="000E0F07">
      <w:pPr>
        <w:rPr>
          <w:rFonts w:ascii="Times New Roman" w:hAnsi="Times New Roman" w:cs="Times New Roman"/>
          <w:szCs w:val="24"/>
        </w:rPr>
      </w:pPr>
    </w:p>
    <w:p w:rsidR="000E0F07" w:rsidRDefault="000E0F07">
      <w:pPr>
        <w:rPr>
          <w:rFonts w:ascii="Times New Roman" w:hAnsi="Times New Roman" w:cs="Times New Roman"/>
          <w:szCs w:val="24"/>
        </w:rPr>
      </w:pPr>
    </w:p>
    <w:p w:rsidR="000E0F07" w:rsidRDefault="000E0F07">
      <w:pPr>
        <w:rPr>
          <w:rFonts w:ascii="Times New Roman" w:hAnsi="Times New Roman" w:cs="Times New Roman"/>
          <w:szCs w:val="24"/>
        </w:rPr>
      </w:pPr>
    </w:p>
    <w:p w:rsidR="000E0F07" w:rsidRDefault="000E0F07">
      <w:pPr>
        <w:rPr>
          <w:rFonts w:ascii="Times New Roman" w:hAnsi="Times New Roman" w:cs="Times New Roman"/>
          <w:szCs w:val="24"/>
        </w:rPr>
      </w:pPr>
    </w:p>
    <w:p w:rsidR="000E0F07" w:rsidRDefault="000E0F07">
      <w:pPr>
        <w:rPr>
          <w:rFonts w:ascii="Times New Roman" w:hAnsi="Times New Roman" w:cs="Times New Roman"/>
          <w:szCs w:val="24"/>
        </w:rPr>
      </w:pPr>
    </w:p>
    <w:p w:rsidR="000E0F07" w:rsidRDefault="00282925">
      <w:pPr>
        <w:jc w:val="center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>2025 г.</w:t>
      </w:r>
    </w:p>
    <w:p w:rsidR="000E0F07" w:rsidRDefault="000E0F07">
      <w:pPr>
        <w:rPr>
          <w:rFonts w:ascii="Times New Roman" w:hAnsi="Times New Roman" w:cs="Times New Roman"/>
          <w:b/>
          <w:bCs/>
          <w:sz w:val="24"/>
          <w:szCs w:val="24"/>
        </w:rPr>
      </w:pPr>
    </w:p>
    <w:sectPr w:rsidR="000E0F07">
      <w:headerReference w:type="even" r:id="rId52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2925" w:rsidRDefault="00282925">
      <w:r>
        <w:separator/>
      </w:r>
    </w:p>
  </w:endnote>
  <w:endnote w:type="continuationSeparator" w:id="0">
    <w:p w:rsidR="00282925" w:rsidRDefault="002829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XO Thames">
    <w:altName w:val="Cambria"/>
    <w:charset w:val="00"/>
    <w:family w:val="roman"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等线">
    <w:altName w:val="Arial Unicode MS"/>
    <w:charset w:val="00"/>
    <w:family w:val="auto"/>
    <w:pitch w:val="default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default"/>
    <w:sig w:usb0="A00006FF" w:usb1="4000205B" w:usb2="00000010" w:usb3="00000000" w:csb0="2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@Batang">
    <w:altName w:val="Malgun Gothic"/>
    <w:panose1 w:val="02030600000101010101"/>
    <w:charset w:val="81"/>
    <w:family w:val="roman"/>
    <w:pitch w:val="default"/>
    <w:sig w:usb0="00000000" w:usb1="00000000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等线 Light">
    <w:altName w:val="AMGDT"/>
    <w:charset w:val="00"/>
    <w:family w:val="auto"/>
    <w:pitch w:val="default"/>
  </w:font>
  <w:font w:name="Times New Roman Полужирный">
    <w:altName w:val="Times New Roman"/>
    <w:panose1 w:val="02020803070505020304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2925" w:rsidRDefault="00282925">
      <w:r>
        <w:separator/>
      </w:r>
    </w:p>
  </w:footnote>
  <w:footnote w:type="continuationSeparator" w:id="0">
    <w:p w:rsidR="00282925" w:rsidRDefault="00282925">
      <w:r>
        <w:continuationSeparator/>
      </w:r>
    </w:p>
  </w:footnote>
  <w:footnote w:id="1">
    <w:p w:rsidR="000E0F07" w:rsidRDefault="00282925">
      <w:pPr>
        <w:pStyle w:val="Footnote"/>
        <w:rPr>
          <w:i/>
        </w:rPr>
      </w:pPr>
      <w:r>
        <w:rPr>
          <w:i/>
          <w:vertAlign w:val="superscript"/>
        </w:rPr>
        <w:footnoteRef/>
      </w:r>
      <w:r>
        <w:t xml:space="preserve"> </w:t>
      </w:r>
      <w:r>
        <w:rPr>
          <w:i/>
        </w:rPr>
        <w:t>Берутся сведения, указанные по данному виду деятельности в п. 4.2.</w:t>
      </w:r>
    </w:p>
  </w:footnote>
  <w:footnote w:id="2">
    <w:p w:rsidR="000E0F07" w:rsidRDefault="00282925">
      <w:pPr>
        <w:pStyle w:val="Footnote"/>
      </w:pPr>
      <w:r>
        <w:rPr>
          <w:vertAlign w:val="superscript"/>
        </w:rPr>
        <w:footnoteRef/>
      </w:r>
      <w:r>
        <w:t xml:space="preserve"> Строка остается, если предусмотрено УП наличие курсового проекта (работы) в структуре дисциплины</w:t>
      </w:r>
    </w:p>
  </w:footnote>
  <w:footnote w:id="3">
    <w:p w:rsidR="000E0F07" w:rsidRDefault="00282925">
      <w:pPr>
        <w:pStyle w:val="Footnote"/>
        <w:rPr>
          <w:i/>
        </w:rPr>
      </w:pPr>
      <w:r>
        <w:rPr>
          <w:i/>
          <w:vertAlign w:val="superscript"/>
        </w:rPr>
        <w:footnoteRef/>
      </w:r>
      <w:r>
        <w:t xml:space="preserve"> </w:t>
      </w:r>
      <w:r>
        <w:rPr>
          <w:i/>
        </w:rPr>
        <w:t>Берутся сведения, указанные по данному виду деятельности в п. 4.2.</w:t>
      </w:r>
    </w:p>
  </w:footnote>
  <w:footnote w:id="4">
    <w:p w:rsidR="000E0F07" w:rsidRDefault="00282925">
      <w:pPr>
        <w:pStyle w:val="Footnote"/>
      </w:pPr>
      <w:r>
        <w:rPr>
          <w:vertAlign w:val="superscript"/>
        </w:rPr>
        <w:footnoteRef/>
      </w:r>
      <w:r>
        <w:t xml:space="preserve"> Строка остается, если предусмотрено УП наличие курсового проекта (работы) в структуре д</w:t>
      </w:r>
      <w:r>
        <w:t>исциплины</w:t>
      </w:r>
    </w:p>
  </w:footnote>
  <w:footnote w:id="5">
    <w:p w:rsidR="000E0F07" w:rsidRDefault="00282925">
      <w:pPr>
        <w:pStyle w:val="Footnote"/>
        <w:rPr>
          <w:i/>
        </w:rPr>
      </w:pPr>
      <w:r>
        <w:rPr>
          <w:i/>
          <w:vertAlign w:val="superscript"/>
        </w:rPr>
        <w:footnoteRef/>
      </w:r>
      <w:r>
        <w:t xml:space="preserve"> </w:t>
      </w:r>
      <w:r>
        <w:rPr>
          <w:i/>
        </w:rPr>
        <w:t>Берутся сведения, указанные по данному виду деятельности в п. 4.2.</w:t>
      </w:r>
    </w:p>
  </w:footnote>
  <w:footnote w:id="6">
    <w:p w:rsidR="000E0F07" w:rsidRDefault="00282925">
      <w:pPr>
        <w:pStyle w:val="Footnote"/>
      </w:pPr>
      <w:r>
        <w:rPr>
          <w:vertAlign w:val="superscript"/>
        </w:rPr>
        <w:footnoteRef/>
      </w:r>
      <w:r>
        <w:t xml:space="preserve"> Строка остается, если предусмотрено УП наличие курсового проекта (работы) в структуре дисциплины</w:t>
      </w:r>
    </w:p>
  </w:footnote>
  <w:footnote w:id="7">
    <w:p w:rsidR="000E0F07" w:rsidRDefault="00282925">
      <w:pPr>
        <w:pStyle w:val="Footnote"/>
        <w:rPr>
          <w:i/>
        </w:rPr>
      </w:pPr>
      <w:r>
        <w:rPr>
          <w:i/>
          <w:vertAlign w:val="superscript"/>
        </w:rPr>
        <w:footnoteRef/>
      </w:r>
      <w:r>
        <w:t xml:space="preserve"> </w:t>
      </w:r>
      <w:r>
        <w:rPr>
          <w:i/>
        </w:rPr>
        <w:t>Берутся сведения, указанные по данному виду деятельности в п. 4.2.</w:t>
      </w:r>
    </w:p>
  </w:footnote>
  <w:footnote w:id="8">
    <w:p w:rsidR="000E0F07" w:rsidRDefault="00282925">
      <w:pPr>
        <w:pStyle w:val="Footnote"/>
      </w:pPr>
      <w:r>
        <w:rPr>
          <w:vertAlign w:val="superscript"/>
        </w:rPr>
        <w:footnoteRef/>
      </w:r>
      <w:r>
        <w:t xml:space="preserve"> Строка </w:t>
      </w:r>
      <w:r>
        <w:t>остается, если предусмотрено УП наличие курсового проекта (работы) в структуре дисциплины</w:t>
      </w:r>
    </w:p>
  </w:footnote>
  <w:footnote w:id="9">
    <w:p w:rsidR="000E0F07" w:rsidRDefault="00282925">
      <w:pPr>
        <w:pStyle w:val="Footnote"/>
        <w:rPr>
          <w:i/>
        </w:rPr>
      </w:pPr>
      <w:r>
        <w:rPr>
          <w:i/>
          <w:vertAlign w:val="superscript"/>
        </w:rPr>
        <w:footnoteRef/>
      </w:r>
      <w:r>
        <w:t xml:space="preserve"> </w:t>
      </w:r>
      <w:r>
        <w:rPr>
          <w:i/>
        </w:rPr>
        <w:t>Берутся сведения, указанные по данному виду деятельности в п. 4.2.</w:t>
      </w:r>
    </w:p>
  </w:footnote>
  <w:footnote w:id="10">
    <w:p w:rsidR="000E0F07" w:rsidRDefault="00282925">
      <w:pPr>
        <w:pStyle w:val="Footnote"/>
      </w:pPr>
      <w:r>
        <w:rPr>
          <w:vertAlign w:val="superscript"/>
        </w:rPr>
        <w:footnoteRef/>
      </w:r>
      <w:r>
        <w:t xml:space="preserve"> Строка остается, если предусмотрено УП наличие курсового проекта (работы) в структуре дисциплин</w:t>
      </w:r>
      <w:r>
        <w:t>ы</w:t>
      </w:r>
    </w:p>
  </w:footnote>
  <w:footnote w:id="11">
    <w:p w:rsidR="000E0F07" w:rsidRDefault="00282925">
      <w:pPr>
        <w:pStyle w:val="Footnote"/>
        <w:rPr>
          <w:i/>
        </w:rPr>
      </w:pPr>
      <w:r>
        <w:rPr>
          <w:i/>
          <w:vertAlign w:val="superscript"/>
        </w:rPr>
        <w:footnoteRef/>
      </w:r>
      <w:r>
        <w:t xml:space="preserve"> </w:t>
      </w:r>
      <w:r>
        <w:rPr>
          <w:i/>
        </w:rPr>
        <w:t>Берутся сведения, указанные по данному виду деятельности в п. 4.2.</w:t>
      </w:r>
    </w:p>
  </w:footnote>
  <w:footnote w:id="12">
    <w:p w:rsidR="000E0F07" w:rsidRDefault="00282925">
      <w:pPr>
        <w:pStyle w:val="Footnote"/>
      </w:pPr>
      <w:r>
        <w:rPr>
          <w:vertAlign w:val="superscript"/>
        </w:rPr>
        <w:footnoteRef/>
      </w:r>
      <w:r>
        <w:t xml:space="preserve"> Строка остается, если предусмотрено УП наличие курсового проекта (работы) в структуре дисциплины</w:t>
      </w:r>
    </w:p>
  </w:footnote>
  <w:footnote w:id="13">
    <w:p w:rsidR="000E0F07" w:rsidRDefault="00282925">
      <w:pPr>
        <w:pStyle w:val="Footnote"/>
        <w:rPr>
          <w:i/>
        </w:rPr>
      </w:pPr>
      <w:r>
        <w:rPr>
          <w:i/>
          <w:vertAlign w:val="superscript"/>
        </w:rPr>
        <w:footnoteRef/>
      </w:r>
      <w:r>
        <w:t xml:space="preserve"> </w:t>
      </w:r>
      <w:r>
        <w:rPr>
          <w:i/>
        </w:rPr>
        <w:t>Берутся сведения, указанные по данному виду деятельности в п. 4.2.</w:t>
      </w:r>
    </w:p>
  </w:footnote>
  <w:footnote w:id="14">
    <w:p w:rsidR="000E0F07" w:rsidRDefault="00282925">
      <w:pPr>
        <w:pStyle w:val="Footnote"/>
      </w:pPr>
      <w:r>
        <w:rPr>
          <w:vertAlign w:val="superscript"/>
        </w:rPr>
        <w:footnoteRef/>
      </w:r>
      <w:r>
        <w:t xml:space="preserve"> Строка остается, если предусмотрено УП наличие курсового проекта (работы) в структуре дисциплины</w:t>
      </w:r>
    </w:p>
  </w:footnote>
  <w:footnote w:id="15">
    <w:p w:rsidR="000E0F07" w:rsidRDefault="00282925">
      <w:pPr>
        <w:pStyle w:val="Footnote"/>
        <w:rPr>
          <w:i/>
        </w:rPr>
      </w:pPr>
      <w:r>
        <w:rPr>
          <w:i/>
          <w:vertAlign w:val="superscript"/>
        </w:rPr>
        <w:footnoteRef/>
      </w:r>
      <w:r>
        <w:t xml:space="preserve"> </w:t>
      </w:r>
      <w:r>
        <w:rPr>
          <w:i/>
        </w:rPr>
        <w:t>Берутся сведения, указанные по данному виду деятельности в п. 4.2.</w:t>
      </w:r>
    </w:p>
  </w:footnote>
  <w:footnote w:id="16">
    <w:p w:rsidR="000E0F07" w:rsidRDefault="00282925">
      <w:pPr>
        <w:pStyle w:val="Footnote"/>
      </w:pPr>
      <w:r>
        <w:rPr>
          <w:vertAlign w:val="superscript"/>
        </w:rPr>
        <w:footnoteRef/>
      </w:r>
      <w:r>
        <w:t xml:space="preserve"> Строка остается, если предусмотрено УП наличие курсового проекта (работы) в структуре д</w:t>
      </w:r>
      <w:r>
        <w:t>исциплины</w:t>
      </w:r>
    </w:p>
  </w:footnote>
  <w:footnote w:id="17">
    <w:p w:rsidR="000E0F07" w:rsidRDefault="00282925">
      <w:pPr>
        <w:pStyle w:val="Footnote"/>
        <w:rPr>
          <w:i/>
        </w:rPr>
      </w:pPr>
      <w:r>
        <w:rPr>
          <w:i/>
          <w:vertAlign w:val="superscript"/>
        </w:rPr>
        <w:footnoteRef/>
      </w:r>
      <w:r>
        <w:t xml:space="preserve"> </w:t>
      </w:r>
      <w:r>
        <w:rPr>
          <w:i/>
        </w:rPr>
        <w:t>Берутся сведения, указанные по данному виду деятельности в п. 4.2.</w:t>
      </w:r>
    </w:p>
  </w:footnote>
  <w:footnote w:id="18">
    <w:p w:rsidR="000E0F07" w:rsidRDefault="00282925">
      <w:pPr>
        <w:pStyle w:val="Footnote"/>
      </w:pPr>
      <w:r>
        <w:rPr>
          <w:vertAlign w:val="superscript"/>
        </w:rPr>
        <w:footnoteRef/>
      </w:r>
      <w:r>
        <w:t xml:space="preserve"> Строка остается, если предусмотрено УП наличие курсового проекта (работы) в структуре дисциплины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07" w:rsidRDefault="00282925">
    <w:pPr>
      <w:pStyle w:val="af5"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:rsidR="000E0F07" w:rsidRDefault="000E0F07">
    <w:pPr>
      <w:pStyle w:val="af5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07" w:rsidRDefault="00282925">
    <w:pPr>
      <w:pStyle w:val="af5"/>
      <w:jc w:val="center"/>
    </w:pPr>
    <w:r>
      <w:fldChar w:fldCharType="begin"/>
    </w:r>
    <w:r>
      <w:instrText xml:space="preserve">PAGE </w:instrText>
    </w:r>
    <w:r>
      <w:fldChar w:fldCharType="separate"/>
    </w:r>
    <w:r w:rsidR="00B401E3">
      <w:rPr>
        <w:noProof/>
      </w:rPr>
      <w:t>54</w:t>
    </w:r>
    <w:r>
      <w:fldChar w:fldCharType="end"/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07" w:rsidRDefault="00282925">
    <w:pPr>
      <w:pStyle w:val="af5"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:rsidR="000E0F07" w:rsidRDefault="000E0F07">
    <w:pPr>
      <w:pStyle w:val="a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07" w:rsidRDefault="00282925">
    <w:pPr>
      <w:pStyle w:val="af5"/>
      <w:jc w:val="center"/>
    </w:pPr>
    <w:r>
      <w:fldChar w:fldCharType="begin"/>
    </w:r>
    <w:r>
      <w:instrText xml:space="preserve">PAGE </w:instrText>
    </w:r>
    <w:r>
      <w:fldChar w:fldCharType="separate"/>
    </w:r>
    <w:r w:rsidR="00B401E3">
      <w:rPr>
        <w:noProof/>
      </w:rPr>
      <w:t>64</w:t>
    </w:r>
    <w:r>
      <w:fldChar w:fldCharType="end"/>
    </w: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07" w:rsidRDefault="00282925">
    <w:pPr>
      <w:pStyle w:val="af5"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:rsidR="000E0F07" w:rsidRDefault="000E0F07">
    <w:pPr>
      <w:pStyle w:val="af5"/>
    </w:pP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07" w:rsidRDefault="00282925">
    <w:pPr>
      <w:pStyle w:val="af5"/>
      <w:jc w:val="center"/>
    </w:pPr>
    <w:r>
      <w:fldChar w:fldCharType="begin"/>
    </w:r>
    <w:r>
      <w:instrText xml:space="preserve">PAGE </w:instrText>
    </w:r>
    <w:r>
      <w:fldChar w:fldCharType="separate"/>
    </w:r>
    <w:r w:rsidR="00B401E3">
      <w:rPr>
        <w:noProof/>
      </w:rPr>
      <w:t>91</w:t>
    </w:r>
    <w:r>
      <w:fldChar w:fldCharType="end"/>
    </w: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07" w:rsidRDefault="00282925">
    <w:pPr>
      <w:pStyle w:val="af5"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:rsidR="000E0F07" w:rsidRDefault="000E0F07">
    <w:pPr>
      <w:pStyle w:val="af5"/>
    </w:pP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07" w:rsidRDefault="00282925">
    <w:pPr>
      <w:pStyle w:val="af5"/>
      <w:jc w:val="center"/>
    </w:pPr>
    <w:r>
      <w:fldChar w:fldCharType="begin"/>
    </w:r>
    <w:r>
      <w:instrText xml:space="preserve">PAGE </w:instrText>
    </w:r>
    <w:r>
      <w:fldChar w:fldCharType="separate"/>
    </w:r>
    <w:r w:rsidR="00B401E3">
      <w:rPr>
        <w:noProof/>
      </w:rPr>
      <w:t>113</w:t>
    </w:r>
    <w:r>
      <w:fldChar w:fldCharType="end"/>
    </w: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07" w:rsidRDefault="00282925">
    <w:pPr>
      <w:pStyle w:val="af5"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:rsidR="000E0F07" w:rsidRDefault="000E0F07">
    <w:pPr>
      <w:pStyle w:val="af5"/>
    </w:pP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07" w:rsidRDefault="00282925">
    <w:pPr>
      <w:pStyle w:val="af5"/>
      <w:jc w:val="center"/>
    </w:pPr>
    <w:r>
      <w:fldChar w:fldCharType="begin"/>
    </w:r>
    <w:r>
      <w:instrText xml:space="preserve">PAGE </w:instrText>
    </w:r>
    <w:r>
      <w:fldChar w:fldCharType="separate"/>
    </w:r>
    <w:r w:rsidR="00B401E3">
      <w:rPr>
        <w:noProof/>
      </w:rPr>
      <w:t>146</w:t>
    </w:r>
    <w:r>
      <w:fldChar w:fldCharType="end"/>
    </w: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07" w:rsidRDefault="00282925">
    <w:pPr>
      <w:pStyle w:val="af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48</w:t>
    </w:r>
    <w:r>
      <w:fldChar w:fldCharType="end"/>
    </w:r>
  </w:p>
  <w:p w:rsidR="000E0F07" w:rsidRDefault="000E0F07">
    <w:pPr>
      <w:pStyle w:val="af5"/>
    </w:pPr>
  </w:p>
  <w:p w:rsidR="000E0F07" w:rsidRDefault="000E0F07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07" w:rsidRDefault="00282925">
    <w:pPr>
      <w:pStyle w:val="af5"/>
      <w:jc w:val="center"/>
    </w:pPr>
    <w:r>
      <w:fldChar w:fldCharType="begin"/>
    </w:r>
    <w:r>
      <w:instrText xml:space="preserve">PAGE </w:instrText>
    </w:r>
    <w:r>
      <w:fldChar w:fldCharType="separate"/>
    </w:r>
    <w:r w:rsidR="00B401E3">
      <w:rPr>
        <w:noProof/>
      </w:rPr>
      <w:t>2</w:t>
    </w:r>
    <w: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07" w:rsidRDefault="00282925">
    <w:pPr>
      <w:pStyle w:val="af5"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:rsidR="000E0F07" w:rsidRDefault="000E0F07">
    <w:pPr>
      <w:pStyle w:val="af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07" w:rsidRDefault="00282925">
    <w:pPr>
      <w:pStyle w:val="af5"/>
      <w:jc w:val="center"/>
    </w:pPr>
    <w:r>
      <w:fldChar w:fldCharType="begin"/>
    </w:r>
    <w:r>
      <w:instrText xml:space="preserve">PAGE </w:instrText>
    </w:r>
    <w:r>
      <w:fldChar w:fldCharType="separate"/>
    </w:r>
    <w:r w:rsidR="00B401E3">
      <w:rPr>
        <w:noProof/>
      </w:rPr>
      <w:t>13</w:t>
    </w:r>
    <w:r>
      <w:fldChar w:fldCharType="end"/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07" w:rsidRDefault="00282925">
    <w:pPr>
      <w:pStyle w:val="af5"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:rsidR="000E0F07" w:rsidRDefault="000E0F07">
    <w:pPr>
      <w:pStyle w:val="a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07" w:rsidRDefault="00282925">
    <w:pPr>
      <w:pStyle w:val="af5"/>
      <w:jc w:val="center"/>
    </w:pPr>
    <w:r>
      <w:fldChar w:fldCharType="begin"/>
    </w:r>
    <w:r>
      <w:instrText xml:space="preserve">PAGE </w:instrText>
    </w:r>
    <w:r>
      <w:fldChar w:fldCharType="separate"/>
    </w:r>
    <w:r w:rsidR="00B401E3">
      <w:rPr>
        <w:noProof/>
      </w:rPr>
      <w:t>25</w:t>
    </w:r>
    <w:r>
      <w:fldChar w:fldCharType="end"/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07" w:rsidRDefault="00282925">
    <w:pPr>
      <w:pStyle w:val="af5"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:rsidR="000E0F07" w:rsidRDefault="000E0F07">
    <w:pPr>
      <w:pStyle w:val="af5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07" w:rsidRDefault="00282925">
    <w:pPr>
      <w:pStyle w:val="af5"/>
      <w:jc w:val="center"/>
    </w:pPr>
    <w:r>
      <w:fldChar w:fldCharType="begin"/>
    </w:r>
    <w:r>
      <w:instrText xml:space="preserve">PAGE </w:instrText>
    </w:r>
    <w:r>
      <w:fldChar w:fldCharType="separate"/>
    </w:r>
    <w:r w:rsidR="00B401E3">
      <w:rPr>
        <w:noProof/>
      </w:rPr>
      <w:t>37</w:t>
    </w:r>
    <w:r>
      <w:fldChar w:fldCharType="end"/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07" w:rsidRDefault="00282925">
    <w:pPr>
      <w:pStyle w:val="af5"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:rsidR="000E0F07" w:rsidRDefault="000E0F07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B7016"/>
    <w:multiLevelType w:val="multilevel"/>
    <w:tmpl w:val="0C7B7016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CC21456"/>
    <w:multiLevelType w:val="multilevel"/>
    <w:tmpl w:val="0CC214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58507F"/>
    <w:multiLevelType w:val="multilevel"/>
    <w:tmpl w:val="1A58507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8501F4"/>
    <w:multiLevelType w:val="multilevel"/>
    <w:tmpl w:val="2D8501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5922D5"/>
    <w:multiLevelType w:val="multilevel"/>
    <w:tmpl w:val="375922D5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882813"/>
    <w:multiLevelType w:val="multilevel"/>
    <w:tmpl w:val="3788281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4E22CE"/>
    <w:multiLevelType w:val="multilevel"/>
    <w:tmpl w:val="394E22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833399"/>
    <w:multiLevelType w:val="multilevel"/>
    <w:tmpl w:val="4B83339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CD6CF4"/>
    <w:multiLevelType w:val="multilevel"/>
    <w:tmpl w:val="58CD6CF4"/>
    <w:lvl w:ilvl="0">
      <w:numFmt w:val="bullet"/>
      <w:lvlText w:val="-"/>
      <w:lvlJc w:val="left"/>
      <w:pPr>
        <w:ind w:left="108" w:hanging="130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>
      <w:numFmt w:val="bullet"/>
      <w:lvlText w:val="•"/>
      <w:lvlJc w:val="left"/>
      <w:pPr>
        <w:ind w:left="507" w:hanging="130"/>
      </w:pPr>
      <w:rPr>
        <w:lang w:val="ru-RU" w:eastAsia="en-US" w:bidi="ar-SA"/>
      </w:rPr>
    </w:lvl>
    <w:lvl w:ilvl="2">
      <w:numFmt w:val="bullet"/>
      <w:lvlText w:val="•"/>
      <w:lvlJc w:val="left"/>
      <w:pPr>
        <w:ind w:left="914" w:hanging="130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1321" w:hanging="130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1729" w:hanging="130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2136" w:hanging="130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2543" w:hanging="130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2951" w:hanging="130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3358" w:hanging="130"/>
      </w:pPr>
      <w:rPr>
        <w:lang w:val="ru-RU" w:eastAsia="en-US" w:bidi="ar-SA"/>
      </w:rPr>
    </w:lvl>
  </w:abstractNum>
  <w:abstractNum w:abstractNumId="9">
    <w:nsid w:val="5E110B67"/>
    <w:multiLevelType w:val="multilevel"/>
    <w:tmpl w:val="5E110B6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AF7A86"/>
    <w:multiLevelType w:val="multilevel"/>
    <w:tmpl w:val="63AF7A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254B05"/>
    <w:multiLevelType w:val="multilevel"/>
    <w:tmpl w:val="76254B0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7B5109"/>
    <w:multiLevelType w:val="multilevel"/>
    <w:tmpl w:val="787B5109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13">
    <w:nsid w:val="787D3125"/>
    <w:multiLevelType w:val="multilevel"/>
    <w:tmpl w:val="787D312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D43403"/>
    <w:multiLevelType w:val="multilevel"/>
    <w:tmpl w:val="7CD43403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14"/>
  </w:num>
  <w:num w:numId="5">
    <w:abstractNumId w:val="8"/>
  </w:num>
  <w:num w:numId="6">
    <w:abstractNumId w:val="1"/>
  </w:num>
  <w:num w:numId="7">
    <w:abstractNumId w:val="3"/>
  </w:num>
  <w:num w:numId="8">
    <w:abstractNumId w:val="4"/>
  </w:num>
  <w:num w:numId="9">
    <w:abstractNumId w:val="9"/>
  </w:num>
  <w:num w:numId="10">
    <w:abstractNumId w:val="11"/>
  </w:num>
  <w:num w:numId="11">
    <w:abstractNumId w:val="0"/>
  </w:num>
  <w:num w:numId="12">
    <w:abstractNumId w:val="13"/>
  </w:num>
  <w:num w:numId="13">
    <w:abstractNumId w:val="2"/>
  </w:num>
  <w:num w:numId="14">
    <w:abstractNumId w:val="5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17F"/>
    <w:rsid w:val="0000394E"/>
    <w:rsid w:val="00004A33"/>
    <w:rsid w:val="000079C3"/>
    <w:rsid w:val="00007F70"/>
    <w:rsid w:val="000112BC"/>
    <w:rsid w:val="00011EE3"/>
    <w:rsid w:val="00012459"/>
    <w:rsid w:val="000143A1"/>
    <w:rsid w:val="000156CF"/>
    <w:rsid w:val="000179F8"/>
    <w:rsid w:val="00021F15"/>
    <w:rsid w:val="00021F3A"/>
    <w:rsid w:val="000274BC"/>
    <w:rsid w:val="000310CB"/>
    <w:rsid w:val="00042069"/>
    <w:rsid w:val="00054BCF"/>
    <w:rsid w:val="00064407"/>
    <w:rsid w:val="00066F62"/>
    <w:rsid w:val="0007128F"/>
    <w:rsid w:val="00082ADF"/>
    <w:rsid w:val="00083B9B"/>
    <w:rsid w:val="0008627A"/>
    <w:rsid w:val="0008639E"/>
    <w:rsid w:val="0008772C"/>
    <w:rsid w:val="00087B5D"/>
    <w:rsid w:val="00087CF5"/>
    <w:rsid w:val="000936BD"/>
    <w:rsid w:val="00095B39"/>
    <w:rsid w:val="00095EB2"/>
    <w:rsid w:val="00095EBD"/>
    <w:rsid w:val="00095EC1"/>
    <w:rsid w:val="000A0EFF"/>
    <w:rsid w:val="000A13D5"/>
    <w:rsid w:val="000A17B0"/>
    <w:rsid w:val="000A19C6"/>
    <w:rsid w:val="000A3529"/>
    <w:rsid w:val="000A41FA"/>
    <w:rsid w:val="000A4B35"/>
    <w:rsid w:val="000A54E1"/>
    <w:rsid w:val="000A6952"/>
    <w:rsid w:val="000A796E"/>
    <w:rsid w:val="000B06F4"/>
    <w:rsid w:val="000B4F66"/>
    <w:rsid w:val="000B5B5D"/>
    <w:rsid w:val="000B6521"/>
    <w:rsid w:val="000C23BF"/>
    <w:rsid w:val="000C3AB8"/>
    <w:rsid w:val="000C5DE0"/>
    <w:rsid w:val="000D4AF7"/>
    <w:rsid w:val="000D4FB5"/>
    <w:rsid w:val="000D6D2B"/>
    <w:rsid w:val="000E0F07"/>
    <w:rsid w:val="000E2D3D"/>
    <w:rsid w:val="000E2D5E"/>
    <w:rsid w:val="000E5DF0"/>
    <w:rsid w:val="000E6DD2"/>
    <w:rsid w:val="000E6DE9"/>
    <w:rsid w:val="000F19BA"/>
    <w:rsid w:val="000F33E9"/>
    <w:rsid w:val="000F419D"/>
    <w:rsid w:val="000F5587"/>
    <w:rsid w:val="00100F1D"/>
    <w:rsid w:val="0010264D"/>
    <w:rsid w:val="001029C2"/>
    <w:rsid w:val="00111E67"/>
    <w:rsid w:val="0011295E"/>
    <w:rsid w:val="00115C97"/>
    <w:rsid w:val="00117316"/>
    <w:rsid w:val="00117DB9"/>
    <w:rsid w:val="001244C3"/>
    <w:rsid w:val="0013186F"/>
    <w:rsid w:val="00132B46"/>
    <w:rsid w:val="00134858"/>
    <w:rsid w:val="00135CE3"/>
    <w:rsid w:val="00137F0D"/>
    <w:rsid w:val="00144EE1"/>
    <w:rsid w:val="00152D91"/>
    <w:rsid w:val="00155BB4"/>
    <w:rsid w:val="001604E7"/>
    <w:rsid w:val="0016297B"/>
    <w:rsid w:val="00163473"/>
    <w:rsid w:val="00163A96"/>
    <w:rsid w:val="00164F90"/>
    <w:rsid w:val="00165700"/>
    <w:rsid w:val="001718B9"/>
    <w:rsid w:val="00171FB9"/>
    <w:rsid w:val="00173CD4"/>
    <w:rsid w:val="00173DEB"/>
    <w:rsid w:val="001773A8"/>
    <w:rsid w:val="00177C13"/>
    <w:rsid w:val="00180071"/>
    <w:rsid w:val="00181183"/>
    <w:rsid w:val="00183D21"/>
    <w:rsid w:val="0018446A"/>
    <w:rsid w:val="0018491C"/>
    <w:rsid w:val="00187560"/>
    <w:rsid w:val="001944D3"/>
    <w:rsid w:val="00196996"/>
    <w:rsid w:val="00197F9A"/>
    <w:rsid w:val="001A38DD"/>
    <w:rsid w:val="001A5DA5"/>
    <w:rsid w:val="001A6B4D"/>
    <w:rsid w:val="001A723D"/>
    <w:rsid w:val="001C3496"/>
    <w:rsid w:val="001C3659"/>
    <w:rsid w:val="001D0220"/>
    <w:rsid w:val="001D5556"/>
    <w:rsid w:val="001F2922"/>
    <w:rsid w:val="001F3287"/>
    <w:rsid w:val="001F38D5"/>
    <w:rsid w:val="001F47BF"/>
    <w:rsid w:val="001F56E0"/>
    <w:rsid w:val="001F7412"/>
    <w:rsid w:val="002003DB"/>
    <w:rsid w:val="002005BD"/>
    <w:rsid w:val="00200AFE"/>
    <w:rsid w:val="00200BCC"/>
    <w:rsid w:val="0020413C"/>
    <w:rsid w:val="00207F28"/>
    <w:rsid w:val="00214055"/>
    <w:rsid w:val="00217CBC"/>
    <w:rsid w:val="00222015"/>
    <w:rsid w:val="002221E1"/>
    <w:rsid w:val="00223530"/>
    <w:rsid w:val="00223558"/>
    <w:rsid w:val="00235942"/>
    <w:rsid w:val="00235CC4"/>
    <w:rsid w:val="002415E0"/>
    <w:rsid w:val="00246043"/>
    <w:rsid w:val="0024748B"/>
    <w:rsid w:val="00247667"/>
    <w:rsid w:val="00250BEC"/>
    <w:rsid w:val="002513D8"/>
    <w:rsid w:val="00252C9A"/>
    <w:rsid w:val="0025322E"/>
    <w:rsid w:val="00253B49"/>
    <w:rsid w:val="0025505C"/>
    <w:rsid w:val="002608A2"/>
    <w:rsid w:val="0026104A"/>
    <w:rsid w:val="00261A98"/>
    <w:rsid w:val="002634CE"/>
    <w:rsid w:val="00270B26"/>
    <w:rsid w:val="00280ABA"/>
    <w:rsid w:val="00282925"/>
    <w:rsid w:val="00284E57"/>
    <w:rsid w:val="00286EA2"/>
    <w:rsid w:val="002879BA"/>
    <w:rsid w:val="00290CA1"/>
    <w:rsid w:val="00291E7B"/>
    <w:rsid w:val="002945C8"/>
    <w:rsid w:val="002A19FA"/>
    <w:rsid w:val="002A400A"/>
    <w:rsid w:val="002A538D"/>
    <w:rsid w:val="002C3739"/>
    <w:rsid w:val="002C4B17"/>
    <w:rsid w:val="002C75C7"/>
    <w:rsid w:val="002D0503"/>
    <w:rsid w:val="002D2C4A"/>
    <w:rsid w:val="002D49B6"/>
    <w:rsid w:val="002E5A9A"/>
    <w:rsid w:val="002E64F6"/>
    <w:rsid w:val="002E6F96"/>
    <w:rsid w:val="002E752C"/>
    <w:rsid w:val="002E7EB0"/>
    <w:rsid w:val="002F03DF"/>
    <w:rsid w:val="002F1408"/>
    <w:rsid w:val="002F40B4"/>
    <w:rsid w:val="002F72AB"/>
    <w:rsid w:val="0030202C"/>
    <w:rsid w:val="00303406"/>
    <w:rsid w:val="0030728C"/>
    <w:rsid w:val="0031061A"/>
    <w:rsid w:val="00310E7E"/>
    <w:rsid w:val="00312533"/>
    <w:rsid w:val="00314663"/>
    <w:rsid w:val="003172EE"/>
    <w:rsid w:val="00317CC3"/>
    <w:rsid w:val="0032315D"/>
    <w:rsid w:val="00324B82"/>
    <w:rsid w:val="00326B77"/>
    <w:rsid w:val="003271B8"/>
    <w:rsid w:val="00332233"/>
    <w:rsid w:val="003369AE"/>
    <w:rsid w:val="00340F33"/>
    <w:rsid w:val="00343F5D"/>
    <w:rsid w:val="00347551"/>
    <w:rsid w:val="003520FD"/>
    <w:rsid w:val="00356292"/>
    <w:rsid w:val="0036387B"/>
    <w:rsid w:val="003649A3"/>
    <w:rsid w:val="003664B6"/>
    <w:rsid w:val="00372DD2"/>
    <w:rsid w:val="003734D8"/>
    <w:rsid w:val="0037624A"/>
    <w:rsid w:val="00376544"/>
    <w:rsid w:val="00376830"/>
    <w:rsid w:val="00381F0B"/>
    <w:rsid w:val="00392EEE"/>
    <w:rsid w:val="00395A9E"/>
    <w:rsid w:val="003A0480"/>
    <w:rsid w:val="003A4C71"/>
    <w:rsid w:val="003A61FF"/>
    <w:rsid w:val="003B060B"/>
    <w:rsid w:val="003B4577"/>
    <w:rsid w:val="003B46DB"/>
    <w:rsid w:val="003B62BD"/>
    <w:rsid w:val="003B6459"/>
    <w:rsid w:val="003B7149"/>
    <w:rsid w:val="003B7C0D"/>
    <w:rsid w:val="003C50D0"/>
    <w:rsid w:val="003D47A7"/>
    <w:rsid w:val="003E3944"/>
    <w:rsid w:val="003E53A2"/>
    <w:rsid w:val="003E679E"/>
    <w:rsid w:val="003E6AC3"/>
    <w:rsid w:val="003E7D10"/>
    <w:rsid w:val="003F2DBF"/>
    <w:rsid w:val="003F46FC"/>
    <w:rsid w:val="003F6821"/>
    <w:rsid w:val="003F7CE2"/>
    <w:rsid w:val="003F7D5F"/>
    <w:rsid w:val="00400709"/>
    <w:rsid w:val="00412DCD"/>
    <w:rsid w:val="00413206"/>
    <w:rsid w:val="004156BF"/>
    <w:rsid w:val="00420636"/>
    <w:rsid w:val="004211E4"/>
    <w:rsid w:val="00421B42"/>
    <w:rsid w:val="00421DCE"/>
    <w:rsid w:val="004229AC"/>
    <w:rsid w:val="004324E0"/>
    <w:rsid w:val="00433CDF"/>
    <w:rsid w:val="00434DA2"/>
    <w:rsid w:val="00437EDC"/>
    <w:rsid w:val="00442C10"/>
    <w:rsid w:val="00443FB5"/>
    <w:rsid w:val="0044451D"/>
    <w:rsid w:val="00453ED1"/>
    <w:rsid w:val="00456D18"/>
    <w:rsid w:val="0045771E"/>
    <w:rsid w:val="00457DBB"/>
    <w:rsid w:val="004603A3"/>
    <w:rsid w:val="004626BE"/>
    <w:rsid w:val="004722A0"/>
    <w:rsid w:val="004806A0"/>
    <w:rsid w:val="004809D9"/>
    <w:rsid w:val="004818E7"/>
    <w:rsid w:val="00494B4A"/>
    <w:rsid w:val="004A1B5A"/>
    <w:rsid w:val="004A715C"/>
    <w:rsid w:val="004A7CA8"/>
    <w:rsid w:val="004B0E9E"/>
    <w:rsid w:val="004B2C5C"/>
    <w:rsid w:val="004B2C7D"/>
    <w:rsid w:val="004B4175"/>
    <w:rsid w:val="004C2104"/>
    <w:rsid w:val="004C2EC8"/>
    <w:rsid w:val="004C3748"/>
    <w:rsid w:val="004C3CA8"/>
    <w:rsid w:val="004C66DC"/>
    <w:rsid w:val="004D0C83"/>
    <w:rsid w:val="004D41E5"/>
    <w:rsid w:val="004D6CDF"/>
    <w:rsid w:val="004E036F"/>
    <w:rsid w:val="004E1592"/>
    <w:rsid w:val="004E40D5"/>
    <w:rsid w:val="004F030E"/>
    <w:rsid w:val="004F19D7"/>
    <w:rsid w:val="004F4197"/>
    <w:rsid w:val="004F5C5E"/>
    <w:rsid w:val="004F60DA"/>
    <w:rsid w:val="00500294"/>
    <w:rsid w:val="00502E27"/>
    <w:rsid w:val="00502F97"/>
    <w:rsid w:val="005038E6"/>
    <w:rsid w:val="00505077"/>
    <w:rsid w:val="005052BF"/>
    <w:rsid w:val="00505834"/>
    <w:rsid w:val="00505DF7"/>
    <w:rsid w:val="0051713F"/>
    <w:rsid w:val="00523B3A"/>
    <w:rsid w:val="0052763B"/>
    <w:rsid w:val="00533319"/>
    <w:rsid w:val="00533582"/>
    <w:rsid w:val="00537C30"/>
    <w:rsid w:val="005438AD"/>
    <w:rsid w:val="00543932"/>
    <w:rsid w:val="00550283"/>
    <w:rsid w:val="005551BB"/>
    <w:rsid w:val="005555D0"/>
    <w:rsid w:val="0055753C"/>
    <w:rsid w:val="00562CE2"/>
    <w:rsid w:val="005637FD"/>
    <w:rsid w:val="005643D7"/>
    <w:rsid w:val="0056478F"/>
    <w:rsid w:val="005648CA"/>
    <w:rsid w:val="00574913"/>
    <w:rsid w:val="0058000F"/>
    <w:rsid w:val="00583426"/>
    <w:rsid w:val="005852C3"/>
    <w:rsid w:val="00585658"/>
    <w:rsid w:val="005857F1"/>
    <w:rsid w:val="00587BE8"/>
    <w:rsid w:val="00587FF5"/>
    <w:rsid w:val="005905EF"/>
    <w:rsid w:val="0059480A"/>
    <w:rsid w:val="00594D59"/>
    <w:rsid w:val="005A07FC"/>
    <w:rsid w:val="005A2B38"/>
    <w:rsid w:val="005B2AC8"/>
    <w:rsid w:val="005C3984"/>
    <w:rsid w:val="005C636E"/>
    <w:rsid w:val="005C6504"/>
    <w:rsid w:val="005C6A3A"/>
    <w:rsid w:val="005C7265"/>
    <w:rsid w:val="005D0B9C"/>
    <w:rsid w:val="005D45EB"/>
    <w:rsid w:val="005D7117"/>
    <w:rsid w:val="005E1251"/>
    <w:rsid w:val="005E2A95"/>
    <w:rsid w:val="005E666F"/>
    <w:rsid w:val="005E767F"/>
    <w:rsid w:val="005F254D"/>
    <w:rsid w:val="005F3BA8"/>
    <w:rsid w:val="005F59C7"/>
    <w:rsid w:val="005F647B"/>
    <w:rsid w:val="00600817"/>
    <w:rsid w:val="00601C7C"/>
    <w:rsid w:val="0060207D"/>
    <w:rsid w:val="006034DE"/>
    <w:rsid w:val="00605288"/>
    <w:rsid w:val="0061235E"/>
    <w:rsid w:val="00615954"/>
    <w:rsid w:val="00620976"/>
    <w:rsid w:val="006229A4"/>
    <w:rsid w:val="00635015"/>
    <w:rsid w:val="00636315"/>
    <w:rsid w:val="00640C5A"/>
    <w:rsid w:val="00650455"/>
    <w:rsid w:val="00656A72"/>
    <w:rsid w:val="00661BCB"/>
    <w:rsid w:val="00663DF9"/>
    <w:rsid w:val="00665678"/>
    <w:rsid w:val="006672FE"/>
    <w:rsid w:val="0067045C"/>
    <w:rsid w:val="0067255A"/>
    <w:rsid w:val="00673ADD"/>
    <w:rsid w:val="006758CE"/>
    <w:rsid w:val="00677DF5"/>
    <w:rsid w:val="00680EE4"/>
    <w:rsid w:val="0068198B"/>
    <w:rsid w:val="006841BF"/>
    <w:rsid w:val="00693608"/>
    <w:rsid w:val="00693846"/>
    <w:rsid w:val="00697D60"/>
    <w:rsid w:val="006A4AF7"/>
    <w:rsid w:val="006A5815"/>
    <w:rsid w:val="006A5CE2"/>
    <w:rsid w:val="006A77F8"/>
    <w:rsid w:val="006B0501"/>
    <w:rsid w:val="006B1F6D"/>
    <w:rsid w:val="006B29DD"/>
    <w:rsid w:val="006C5629"/>
    <w:rsid w:val="006D036B"/>
    <w:rsid w:val="006D37E5"/>
    <w:rsid w:val="006D3A82"/>
    <w:rsid w:val="006D4C3D"/>
    <w:rsid w:val="006E29B8"/>
    <w:rsid w:val="006E319A"/>
    <w:rsid w:val="006E5130"/>
    <w:rsid w:val="006E7FF4"/>
    <w:rsid w:val="006F0E0C"/>
    <w:rsid w:val="006F239E"/>
    <w:rsid w:val="006F7C5D"/>
    <w:rsid w:val="00701D4A"/>
    <w:rsid w:val="0070724D"/>
    <w:rsid w:val="00707C10"/>
    <w:rsid w:val="0071057A"/>
    <w:rsid w:val="007112DA"/>
    <w:rsid w:val="007129CE"/>
    <w:rsid w:val="00713285"/>
    <w:rsid w:val="0072121D"/>
    <w:rsid w:val="007217B1"/>
    <w:rsid w:val="007271F1"/>
    <w:rsid w:val="00730AB8"/>
    <w:rsid w:val="00731549"/>
    <w:rsid w:val="007340DE"/>
    <w:rsid w:val="00734895"/>
    <w:rsid w:val="0074040E"/>
    <w:rsid w:val="007408DC"/>
    <w:rsid w:val="00741526"/>
    <w:rsid w:val="0074288A"/>
    <w:rsid w:val="00743120"/>
    <w:rsid w:val="007438FA"/>
    <w:rsid w:val="00744FD5"/>
    <w:rsid w:val="007452B6"/>
    <w:rsid w:val="007533BF"/>
    <w:rsid w:val="0075494A"/>
    <w:rsid w:val="00754BF2"/>
    <w:rsid w:val="00761C8A"/>
    <w:rsid w:val="00762720"/>
    <w:rsid w:val="0076514F"/>
    <w:rsid w:val="007661E7"/>
    <w:rsid w:val="0077014D"/>
    <w:rsid w:val="00770390"/>
    <w:rsid w:val="00774A1C"/>
    <w:rsid w:val="00774C93"/>
    <w:rsid w:val="00774CB0"/>
    <w:rsid w:val="00781491"/>
    <w:rsid w:val="00782EFC"/>
    <w:rsid w:val="00783A45"/>
    <w:rsid w:val="00784B56"/>
    <w:rsid w:val="00785307"/>
    <w:rsid w:val="007863C1"/>
    <w:rsid w:val="007900D3"/>
    <w:rsid w:val="007A1BB6"/>
    <w:rsid w:val="007A233F"/>
    <w:rsid w:val="007A5964"/>
    <w:rsid w:val="007B0B1F"/>
    <w:rsid w:val="007B0D1E"/>
    <w:rsid w:val="007B344B"/>
    <w:rsid w:val="007B4E02"/>
    <w:rsid w:val="007B5CC1"/>
    <w:rsid w:val="007B619A"/>
    <w:rsid w:val="007B65C6"/>
    <w:rsid w:val="007B6DA2"/>
    <w:rsid w:val="007B7911"/>
    <w:rsid w:val="007C63D0"/>
    <w:rsid w:val="007C6A0F"/>
    <w:rsid w:val="007D050C"/>
    <w:rsid w:val="007D0C4C"/>
    <w:rsid w:val="007D0D8C"/>
    <w:rsid w:val="007D2E71"/>
    <w:rsid w:val="007D4E5D"/>
    <w:rsid w:val="007D61D3"/>
    <w:rsid w:val="007E00E1"/>
    <w:rsid w:val="007E1F34"/>
    <w:rsid w:val="007E2ACA"/>
    <w:rsid w:val="007E3D13"/>
    <w:rsid w:val="007E5D87"/>
    <w:rsid w:val="007F1FD0"/>
    <w:rsid w:val="008018C7"/>
    <w:rsid w:val="00802A37"/>
    <w:rsid w:val="00811910"/>
    <w:rsid w:val="00815CB5"/>
    <w:rsid w:val="0081775B"/>
    <w:rsid w:val="00820155"/>
    <w:rsid w:val="0082217F"/>
    <w:rsid w:val="008221DB"/>
    <w:rsid w:val="00824A07"/>
    <w:rsid w:val="008276F3"/>
    <w:rsid w:val="0083014A"/>
    <w:rsid w:val="0083183C"/>
    <w:rsid w:val="008336C6"/>
    <w:rsid w:val="0083567F"/>
    <w:rsid w:val="00851896"/>
    <w:rsid w:val="00857232"/>
    <w:rsid w:val="0086178E"/>
    <w:rsid w:val="00866E9A"/>
    <w:rsid w:val="0086709B"/>
    <w:rsid w:val="00870AA2"/>
    <w:rsid w:val="008714EF"/>
    <w:rsid w:val="008729B7"/>
    <w:rsid w:val="008739EF"/>
    <w:rsid w:val="00883D79"/>
    <w:rsid w:val="00884560"/>
    <w:rsid w:val="008855EA"/>
    <w:rsid w:val="008868C5"/>
    <w:rsid w:val="00887AD5"/>
    <w:rsid w:val="00890538"/>
    <w:rsid w:val="00892CA5"/>
    <w:rsid w:val="008932E1"/>
    <w:rsid w:val="00894E1C"/>
    <w:rsid w:val="00896BB3"/>
    <w:rsid w:val="008A0E73"/>
    <w:rsid w:val="008A14EA"/>
    <w:rsid w:val="008A1F52"/>
    <w:rsid w:val="008A298A"/>
    <w:rsid w:val="008A3434"/>
    <w:rsid w:val="008A492C"/>
    <w:rsid w:val="008A5787"/>
    <w:rsid w:val="008A6342"/>
    <w:rsid w:val="008B7222"/>
    <w:rsid w:val="008C3C0E"/>
    <w:rsid w:val="008D00EF"/>
    <w:rsid w:val="008E19E9"/>
    <w:rsid w:val="008E329E"/>
    <w:rsid w:val="008E444A"/>
    <w:rsid w:val="008E712C"/>
    <w:rsid w:val="008E7C9D"/>
    <w:rsid w:val="008F225F"/>
    <w:rsid w:val="008F4F1D"/>
    <w:rsid w:val="008F578C"/>
    <w:rsid w:val="0090012C"/>
    <w:rsid w:val="00901CFE"/>
    <w:rsid w:val="00903316"/>
    <w:rsid w:val="0090672D"/>
    <w:rsid w:val="00906981"/>
    <w:rsid w:val="0091257D"/>
    <w:rsid w:val="009166B7"/>
    <w:rsid w:val="00917222"/>
    <w:rsid w:val="0092062D"/>
    <w:rsid w:val="00924566"/>
    <w:rsid w:val="009250A7"/>
    <w:rsid w:val="00925C1B"/>
    <w:rsid w:val="00925E15"/>
    <w:rsid w:val="00926E7B"/>
    <w:rsid w:val="00927A58"/>
    <w:rsid w:val="009314A7"/>
    <w:rsid w:val="00933A88"/>
    <w:rsid w:val="00934A19"/>
    <w:rsid w:val="009355B2"/>
    <w:rsid w:val="009356AB"/>
    <w:rsid w:val="00943133"/>
    <w:rsid w:val="009433CC"/>
    <w:rsid w:val="009436C7"/>
    <w:rsid w:val="00943A3D"/>
    <w:rsid w:val="00946EA9"/>
    <w:rsid w:val="00951D9B"/>
    <w:rsid w:val="009559C1"/>
    <w:rsid w:val="00955D56"/>
    <w:rsid w:val="0095653B"/>
    <w:rsid w:val="00956668"/>
    <w:rsid w:val="00957653"/>
    <w:rsid w:val="00962AFE"/>
    <w:rsid w:val="009644CA"/>
    <w:rsid w:val="00975824"/>
    <w:rsid w:val="00985111"/>
    <w:rsid w:val="00985130"/>
    <w:rsid w:val="0098664F"/>
    <w:rsid w:val="00986EEC"/>
    <w:rsid w:val="00987700"/>
    <w:rsid w:val="00987E61"/>
    <w:rsid w:val="00990BCD"/>
    <w:rsid w:val="009A0AAA"/>
    <w:rsid w:val="009A1DFB"/>
    <w:rsid w:val="009A4D9F"/>
    <w:rsid w:val="009B3E42"/>
    <w:rsid w:val="009B6A77"/>
    <w:rsid w:val="009B6B48"/>
    <w:rsid w:val="009B7136"/>
    <w:rsid w:val="009C121E"/>
    <w:rsid w:val="009C2C4C"/>
    <w:rsid w:val="009C49E9"/>
    <w:rsid w:val="009C5AF6"/>
    <w:rsid w:val="009D3E45"/>
    <w:rsid w:val="009D709B"/>
    <w:rsid w:val="009E44E8"/>
    <w:rsid w:val="009E57EA"/>
    <w:rsid w:val="009F6FDA"/>
    <w:rsid w:val="00A0276D"/>
    <w:rsid w:val="00A055DC"/>
    <w:rsid w:val="00A06CD6"/>
    <w:rsid w:val="00A10B16"/>
    <w:rsid w:val="00A10FBD"/>
    <w:rsid w:val="00A12848"/>
    <w:rsid w:val="00A12CBE"/>
    <w:rsid w:val="00A20347"/>
    <w:rsid w:val="00A21972"/>
    <w:rsid w:val="00A21A63"/>
    <w:rsid w:val="00A324EB"/>
    <w:rsid w:val="00A33D52"/>
    <w:rsid w:val="00A3570A"/>
    <w:rsid w:val="00A37E46"/>
    <w:rsid w:val="00A43059"/>
    <w:rsid w:val="00A449F4"/>
    <w:rsid w:val="00A54E6F"/>
    <w:rsid w:val="00A55A51"/>
    <w:rsid w:val="00A63431"/>
    <w:rsid w:val="00A6653D"/>
    <w:rsid w:val="00A679AA"/>
    <w:rsid w:val="00A71768"/>
    <w:rsid w:val="00A73A61"/>
    <w:rsid w:val="00A77FF8"/>
    <w:rsid w:val="00A858FE"/>
    <w:rsid w:val="00A92CA3"/>
    <w:rsid w:val="00A92DA2"/>
    <w:rsid w:val="00A936C2"/>
    <w:rsid w:val="00A94AF6"/>
    <w:rsid w:val="00A9500D"/>
    <w:rsid w:val="00AA0619"/>
    <w:rsid w:val="00AA1B7A"/>
    <w:rsid w:val="00AA30B8"/>
    <w:rsid w:val="00AA538C"/>
    <w:rsid w:val="00AA5BD1"/>
    <w:rsid w:val="00AA6DDA"/>
    <w:rsid w:val="00AA7F68"/>
    <w:rsid w:val="00AB1C3A"/>
    <w:rsid w:val="00AB3372"/>
    <w:rsid w:val="00AB6F52"/>
    <w:rsid w:val="00AC4AB1"/>
    <w:rsid w:val="00AC58B5"/>
    <w:rsid w:val="00AD1AEA"/>
    <w:rsid w:val="00AD32F1"/>
    <w:rsid w:val="00AE4631"/>
    <w:rsid w:val="00AE57D4"/>
    <w:rsid w:val="00AE6F05"/>
    <w:rsid w:val="00AF28AC"/>
    <w:rsid w:val="00AF2BD9"/>
    <w:rsid w:val="00B00D17"/>
    <w:rsid w:val="00B01238"/>
    <w:rsid w:val="00B04261"/>
    <w:rsid w:val="00B049BF"/>
    <w:rsid w:val="00B0786A"/>
    <w:rsid w:val="00B07A59"/>
    <w:rsid w:val="00B115E3"/>
    <w:rsid w:val="00B15148"/>
    <w:rsid w:val="00B20A56"/>
    <w:rsid w:val="00B21841"/>
    <w:rsid w:val="00B25BC4"/>
    <w:rsid w:val="00B308B5"/>
    <w:rsid w:val="00B401E3"/>
    <w:rsid w:val="00B4086B"/>
    <w:rsid w:val="00B421C2"/>
    <w:rsid w:val="00B432BF"/>
    <w:rsid w:val="00B4535B"/>
    <w:rsid w:val="00B47A03"/>
    <w:rsid w:val="00B54813"/>
    <w:rsid w:val="00B5795F"/>
    <w:rsid w:val="00B663FB"/>
    <w:rsid w:val="00B66728"/>
    <w:rsid w:val="00B7348D"/>
    <w:rsid w:val="00B7450D"/>
    <w:rsid w:val="00B75A33"/>
    <w:rsid w:val="00B773DA"/>
    <w:rsid w:val="00B77C27"/>
    <w:rsid w:val="00B82FA8"/>
    <w:rsid w:val="00B83151"/>
    <w:rsid w:val="00B84FBE"/>
    <w:rsid w:val="00B908BE"/>
    <w:rsid w:val="00B908E8"/>
    <w:rsid w:val="00B97A66"/>
    <w:rsid w:val="00BA16FD"/>
    <w:rsid w:val="00BA3E55"/>
    <w:rsid w:val="00BB40E8"/>
    <w:rsid w:val="00BB764E"/>
    <w:rsid w:val="00BC02B0"/>
    <w:rsid w:val="00BC07BC"/>
    <w:rsid w:val="00BC1BE2"/>
    <w:rsid w:val="00BC3058"/>
    <w:rsid w:val="00BC51F6"/>
    <w:rsid w:val="00BC7A2E"/>
    <w:rsid w:val="00BD1C92"/>
    <w:rsid w:val="00BD6A9B"/>
    <w:rsid w:val="00BD744C"/>
    <w:rsid w:val="00BE320C"/>
    <w:rsid w:val="00BF07DC"/>
    <w:rsid w:val="00BF20DB"/>
    <w:rsid w:val="00BF2E82"/>
    <w:rsid w:val="00BF7FA9"/>
    <w:rsid w:val="00C02D01"/>
    <w:rsid w:val="00C03480"/>
    <w:rsid w:val="00C0458D"/>
    <w:rsid w:val="00C079B1"/>
    <w:rsid w:val="00C10568"/>
    <w:rsid w:val="00C11CA7"/>
    <w:rsid w:val="00C12101"/>
    <w:rsid w:val="00C162D4"/>
    <w:rsid w:val="00C17D5E"/>
    <w:rsid w:val="00C22785"/>
    <w:rsid w:val="00C328C9"/>
    <w:rsid w:val="00C341D6"/>
    <w:rsid w:val="00C35B20"/>
    <w:rsid w:val="00C36BD4"/>
    <w:rsid w:val="00C40043"/>
    <w:rsid w:val="00C422A9"/>
    <w:rsid w:val="00C455CE"/>
    <w:rsid w:val="00C4573C"/>
    <w:rsid w:val="00C460EE"/>
    <w:rsid w:val="00C471C3"/>
    <w:rsid w:val="00C500FE"/>
    <w:rsid w:val="00C55112"/>
    <w:rsid w:val="00C55500"/>
    <w:rsid w:val="00C55667"/>
    <w:rsid w:val="00C632F2"/>
    <w:rsid w:val="00C63897"/>
    <w:rsid w:val="00C64571"/>
    <w:rsid w:val="00C66CE9"/>
    <w:rsid w:val="00C7085A"/>
    <w:rsid w:val="00C712C3"/>
    <w:rsid w:val="00C7352F"/>
    <w:rsid w:val="00C743DA"/>
    <w:rsid w:val="00C7536E"/>
    <w:rsid w:val="00C809CD"/>
    <w:rsid w:val="00C81E65"/>
    <w:rsid w:val="00C83797"/>
    <w:rsid w:val="00C87179"/>
    <w:rsid w:val="00C878C8"/>
    <w:rsid w:val="00C95532"/>
    <w:rsid w:val="00CA2C06"/>
    <w:rsid w:val="00CA4094"/>
    <w:rsid w:val="00CA551B"/>
    <w:rsid w:val="00CA7760"/>
    <w:rsid w:val="00CB2490"/>
    <w:rsid w:val="00CB4004"/>
    <w:rsid w:val="00CB56F2"/>
    <w:rsid w:val="00CB5F72"/>
    <w:rsid w:val="00CB6F71"/>
    <w:rsid w:val="00CB70AF"/>
    <w:rsid w:val="00CB71D8"/>
    <w:rsid w:val="00CC02F7"/>
    <w:rsid w:val="00CC0E54"/>
    <w:rsid w:val="00CC325B"/>
    <w:rsid w:val="00CC74BA"/>
    <w:rsid w:val="00CC7BD0"/>
    <w:rsid w:val="00CD0013"/>
    <w:rsid w:val="00CD2973"/>
    <w:rsid w:val="00CD4574"/>
    <w:rsid w:val="00CD7BAB"/>
    <w:rsid w:val="00CE7D23"/>
    <w:rsid w:val="00CF71C2"/>
    <w:rsid w:val="00D005AA"/>
    <w:rsid w:val="00D02C66"/>
    <w:rsid w:val="00D03070"/>
    <w:rsid w:val="00D0680D"/>
    <w:rsid w:val="00D1179D"/>
    <w:rsid w:val="00D132AD"/>
    <w:rsid w:val="00D16112"/>
    <w:rsid w:val="00D170EC"/>
    <w:rsid w:val="00D21459"/>
    <w:rsid w:val="00D234A7"/>
    <w:rsid w:val="00D26616"/>
    <w:rsid w:val="00D26D7C"/>
    <w:rsid w:val="00D3146B"/>
    <w:rsid w:val="00D32104"/>
    <w:rsid w:val="00D32F37"/>
    <w:rsid w:val="00D34A9C"/>
    <w:rsid w:val="00D34AB2"/>
    <w:rsid w:val="00D34BAC"/>
    <w:rsid w:val="00D36405"/>
    <w:rsid w:val="00D3763E"/>
    <w:rsid w:val="00D40AE9"/>
    <w:rsid w:val="00D42432"/>
    <w:rsid w:val="00D43D26"/>
    <w:rsid w:val="00D47272"/>
    <w:rsid w:val="00D5353A"/>
    <w:rsid w:val="00D54A74"/>
    <w:rsid w:val="00D6385D"/>
    <w:rsid w:val="00D63987"/>
    <w:rsid w:val="00D67E36"/>
    <w:rsid w:val="00D742DE"/>
    <w:rsid w:val="00D778FA"/>
    <w:rsid w:val="00D77A1B"/>
    <w:rsid w:val="00D808E9"/>
    <w:rsid w:val="00D820D4"/>
    <w:rsid w:val="00D825F9"/>
    <w:rsid w:val="00D84816"/>
    <w:rsid w:val="00D86513"/>
    <w:rsid w:val="00D86789"/>
    <w:rsid w:val="00D902F4"/>
    <w:rsid w:val="00D91ADA"/>
    <w:rsid w:val="00D91E11"/>
    <w:rsid w:val="00D93919"/>
    <w:rsid w:val="00D94E86"/>
    <w:rsid w:val="00DA0089"/>
    <w:rsid w:val="00DA2D6C"/>
    <w:rsid w:val="00DA7D58"/>
    <w:rsid w:val="00DB7055"/>
    <w:rsid w:val="00DB7B6A"/>
    <w:rsid w:val="00DC04A7"/>
    <w:rsid w:val="00DC1794"/>
    <w:rsid w:val="00DC33AA"/>
    <w:rsid w:val="00DC428B"/>
    <w:rsid w:val="00DC6D32"/>
    <w:rsid w:val="00DD00E4"/>
    <w:rsid w:val="00DD047D"/>
    <w:rsid w:val="00DD0B43"/>
    <w:rsid w:val="00DD0E74"/>
    <w:rsid w:val="00DD4416"/>
    <w:rsid w:val="00DE1FCA"/>
    <w:rsid w:val="00DE3D24"/>
    <w:rsid w:val="00DE69B6"/>
    <w:rsid w:val="00DE7355"/>
    <w:rsid w:val="00DE7ABE"/>
    <w:rsid w:val="00DF064B"/>
    <w:rsid w:val="00DF068E"/>
    <w:rsid w:val="00DF0A07"/>
    <w:rsid w:val="00DF1EFC"/>
    <w:rsid w:val="00DF5A57"/>
    <w:rsid w:val="00E04831"/>
    <w:rsid w:val="00E06E2E"/>
    <w:rsid w:val="00E10A30"/>
    <w:rsid w:val="00E10B85"/>
    <w:rsid w:val="00E11C84"/>
    <w:rsid w:val="00E129BC"/>
    <w:rsid w:val="00E17F05"/>
    <w:rsid w:val="00E22BB1"/>
    <w:rsid w:val="00E2393C"/>
    <w:rsid w:val="00E35630"/>
    <w:rsid w:val="00E35BDB"/>
    <w:rsid w:val="00E370AF"/>
    <w:rsid w:val="00E40A99"/>
    <w:rsid w:val="00E40C10"/>
    <w:rsid w:val="00E41C93"/>
    <w:rsid w:val="00E426F9"/>
    <w:rsid w:val="00E464D0"/>
    <w:rsid w:val="00E46B4C"/>
    <w:rsid w:val="00E517B1"/>
    <w:rsid w:val="00E52B01"/>
    <w:rsid w:val="00E53256"/>
    <w:rsid w:val="00E53F23"/>
    <w:rsid w:val="00E5524C"/>
    <w:rsid w:val="00E5788D"/>
    <w:rsid w:val="00E57C3A"/>
    <w:rsid w:val="00E6032F"/>
    <w:rsid w:val="00E61159"/>
    <w:rsid w:val="00E611A4"/>
    <w:rsid w:val="00E62D19"/>
    <w:rsid w:val="00E6379F"/>
    <w:rsid w:val="00E71284"/>
    <w:rsid w:val="00E738DD"/>
    <w:rsid w:val="00E7530E"/>
    <w:rsid w:val="00E759C8"/>
    <w:rsid w:val="00E765B1"/>
    <w:rsid w:val="00E810A5"/>
    <w:rsid w:val="00E82BD5"/>
    <w:rsid w:val="00E91799"/>
    <w:rsid w:val="00E969F8"/>
    <w:rsid w:val="00EA5B86"/>
    <w:rsid w:val="00EA6E1D"/>
    <w:rsid w:val="00EB0134"/>
    <w:rsid w:val="00EB4BFC"/>
    <w:rsid w:val="00EB4DFB"/>
    <w:rsid w:val="00EB5BB1"/>
    <w:rsid w:val="00EB7056"/>
    <w:rsid w:val="00EC1C3E"/>
    <w:rsid w:val="00EC55B4"/>
    <w:rsid w:val="00EC5E35"/>
    <w:rsid w:val="00EC7722"/>
    <w:rsid w:val="00ED0B47"/>
    <w:rsid w:val="00ED2880"/>
    <w:rsid w:val="00ED6170"/>
    <w:rsid w:val="00EE0DFF"/>
    <w:rsid w:val="00EE2AD2"/>
    <w:rsid w:val="00EE625F"/>
    <w:rsid w:val="00EF00AF"/>
    <w:rsid w:val="00EF167F"/>
    <w:rsid w:val="00EF5E14"/>
    <w:rsid w:val="00F00D1F"/>
    <w:rsid w:val="00F06054"/>
    <w:rsid w:val="00F10047"/>
    <w:rsid w:val="00F10B34"/>
    <w:rsid w:val="00F1150F"/>
    <w:rsid w:val="00F1278D"/>
    <w:rsid w:val="00F12CC6"/>
    <w:rsid w:val="00F1687F"/>
    <w:rsid w:val="00F1799E"/>
    <w:rsid w:val="00F245D0"/>
    <w:rsid w:val="00F31A64"/>
    <w:rsid w:val="00F323B7"/>
    <w:rsid w:val="00F36E61"/>
    <w:rsid w:val="00F40FD5"/>
    <w:rsid w:val="00F42B0D"/>
    <w:rsid w:val="00F43971"/>
    <w:rsid w:val="00F44812"/>
    <w:rsid w:val="00F44ED6"/>
    <w:rsid w:val="00F509BC"/>
    <w:rsid w:val="00F51D4D"/>
    <w:rsid w:val="00F5373D"/>
    <w:rsid w:val="00F54598"/>
    <w:rsid w:val="00F56026"/>
    <w:rsid w:val="00F62DD3"/>
    <w:rsid w:val="00F63E6B"/>
    <w:rsid w:val="00F64E28"/>
    <w:rsid w:val="00F666EC"/>
    <w:rsid w:val="00F70A68"/>
    <w:rsid w:val="00F70F81"/>
    <w:rsid w:val="00F716DB"/>
    <w:rsid w:val="00F7330E"/>
    <w:rsid w:val="00F735C1"/>
    <w:rsid w:val="00F77D1D"/>
    <w:rsid w:val="00F80C94"/>
    <w:rsid w:val="00F876CD"/>
    <w:rsid w:val="00F87CCB"/>
    <w:rsid w:val="00F92178"/>
    <w:rsid w:val="00F94F60"/>
    <w:rsid w:val="00F9569D"/>
    <w:rsid w:val="00FA67F6"/>
    <w:rsid w:val="00FA77B1"/>
    <w:rsid w:val="00FB2082"/>
    <w:rsid w:val="00FB371B"/>
    <w:rsid w:val="00FB50A0"/>
    <w:rsid w:val="00FC1BE0"/>
    <w:rsid w:val="00FC6123"/>
    <w:rsid w:val="00FD01E7"/>
    <w:rsid w:val="00FD0E3A"/>
    <w:rsid w:val="00FD2187"/>
    <w:rsid w:val="00FD541B"/>
    <w:rsid w:val="00FE1961"/>
    <w:rsid w:val="00FE21B6"/>
    <w:rsid w:val="00FE5BA7"/>
    <w:rsid w:val="00FE617C"/>
    <w:rsid w:val="00FE71C4"/>
    <w:rsid w:val="00FE7458"/>
    <w:rsid w:val="00FE7E5F"/>
    <w:rsid w:val="00FF0072"/>
    <w:rsid w:val="00FF37BD"/>
    <w:rsid w:val="00FF5FA8"/>
    <w:rsid w:val="00FF61BD"/>
    <w:rsid w:val="00FF6913"/>
    <w:rsid w:val="00FF6D6C"/>
    <w:rsid w:val="00FF782E"/>
    <w:rsid w:val="53394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qFormat="1"/>
    <w:lsdException w:name="toc 2" w:semiHidden="0" w:uiPriority="39" w:qFormat="1"/>
    <w:lsdException w:name="toc 3" w:semiHidden="0" w:uiPriority="39" w:qFormat="1"/>
    <w:lsdException w:name="toc 4" w:semiHidden="0" w:uiPriority="39" w:qFormat="1"/>
    <w:lsdException w:name="toc 5" w:semiHidden="0" w:uiPriority="39" w:qFormat="1"/>
    <w:lsdException w:name="toc 6" w:semiHidden="0" w:uiPriority="39" w:qFormat="1"/>
    <w:lsdException w:name="toc 7" w:semiHidden="0" w:uiPriority="39" w:qFormat="1"/>
    <w:lsdException w:name="toc 8" w:semiHidden="0" w:uiPriority="39" w:qFormat="1"/>
    <w:lsdException w:name="toc 9" w:semiHidden="0" w:uiPriority="39" w:qFormat="1"/>
    <w:lsdException w:name="footnote text" w:semiHidden="0" w:unhideWhenUsed="0" w:qFormat="1"/>
    <w:lsdException w:name="annotation text" w:semiHidden="0" w:uiPriority="0"/>
    <w:lsdException w:name="header" w:semiHidden="0" w:uiPriority="0" w:qFormat="1"/>
    <w:lsdException w:name="footer" w:semiHidden="0" w:uiPriority="0"/>
    <w:lsdException w:name="caption" w:uiPriority="35" w:qFormat="1"/>
    <w:lsdException w:name="footnote reference" w:semiHidden="0" w:unhideWhenUsed="0" w:qFormat="1"/>
    <w:lsdException w:name="annotation reference" w:semiHidden="0" w:uiPriority="0" w:qFormat="1"/>
    <w:lsdException w:name="page number" w:semiHidden="0" w:uiPriority="0"/>
    <w:lsdException w:name="endnote reference" w:semiHidden="0" w:uiPriority="0"/>
    <w:lsdException w:name="endnote text" w:qFormat="1"/>
    <w:lsdException w:name="List 2" w:semiHidden="0" w:uiPriority="0" w:qFormat="1"/>
    <w:lsdException w:name="Title" w:semiHidden="0" w:uiPriority="10" w:unhideWhenUsed="0" w:qFormat="1"/>
    <w:lsdException w:name="Default Paragraph Font" w:uiPriority="1"/>
    <w:lsdException w:name="Body Text" w:semiHidden="0" w:uiPriority="0" w:qFormat="1"/>
    <w:lsdException w:name="Subtitle" w:semiHidden="0" w:uiPriority="11" w:unhideWhenUsed="0" w:qFormat="1"/>
    <w:lsdException w:name="Body Text 2" w:semiHidden="0" w:uiPriority="0" w:qFormat="1"/>
    <w:lsdException w:name="Body Text Indent 2" w:semiHidden="0" w:uiPriority="0" w:qFormat="1"/>
    <w:lsdException w:name="Hyperlink" w:semiHidden="0"/>
    <w:lsdException w:name="FollowedHyperlink" w:semiHidden="0" w:uiPriority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semiHidden="0" w:uiPriority="0" w:qFormat="1"/>
    <w:lsdException w:name="annotation subject" w:semiHidden="0" w:uiPriority="0" w:qFormat="1"/>
    <w:lsdException w:name="Balloon Text" w:semiHidden="0" w:uiPriority="0" w:qFormat="1"/>
    <w:lsdException w:name="Table Grid" w:semiHidden="0" w:uiPriority="0" w:unhideWhenUsed="0" w:qFormat="1"/>
    <w:lsdException w:name="No Spacing" w:semiHidden="0" w:uiPriority="0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jc w:val="center"/>
      <w:outlineLvl w:val="0"/>
    </w:pPr>
    <w:rPr>
      <w:rFonts w:ascii="Times New Roman" w:eastAsia="Times New Roman" w:hAnsi="Times New Roman" w:cs="Times New Roman"/>
      <w:b/>
      <w:bCs/>
      <w:kern w:val="36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spacing w:before="240" w:after="60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val="zh-CN" w:eastAsia="zh-CN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spacing w:before="240" w:after="60"/>
      <w:outlineLvl w:val="2"/>
    </w:pPr>
    <w:rPr>
      <w:rFonts w:ascii="Arial" w:eastAsia="Times New Roman" w:hAnsi="Arial" w:cs="Times New Roman"/>
      <w:b/>
      <w:bCs/>
      <w:sz w:val="26"/>
      <w:szCs w:val="26"/>
      <w:lang w:val="zh-CN" w:eastAsia="zh-CN"/>
    </w:rPr>
  </w:style>
  <w:style w:type="paragraph" w:styleId="4">
    <w:name w:val="heading 4"/>
    <w:basedOn w:val="3"/>
    <w:next w:val="a"/>
    <w:link w:val="40"/>
    <w:uiPriority w:val="9"/>
    <w:unhideWhenUsed/>
    <w:qFormat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eastAsia="Times New Roman" w:hAnsi="XO Thames" w:cs="Times New Roman"/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nhideWhenUsed/>
    <w:qFormat/>
    <w:rPr>
      <w:color w:val="954F72" w:themeColor="followedHyperlink"/>
      <w:u w:val="single"/>
    </w:rPr>
  </w:style>
  <w:style w:type="character" w:styleId="a4">
    <w:name w:val="footnote reference"/>
    <w:link w:val="11"/>
    <w:uiPriority w:val="99"/>
    <w:qFormat/>
    <w:rPr>
      <w:rFonts w:cs="Times New Roman"/>
      <w:vertAlign w:val="superscript"/>
    </w:rPr>
  </w:style>
  <w:style w:type="paragraph" w:customStyle="1" w:styleId="11">
    <w:name w:val="Знак сноски1"/>
    <w:basedOn w:val="a"/>
    <w:link w:val="a4"/>
    <w:rPr>
      <w:rFonts w:cs="Times New Roman"/>
      <w:vertAlign w:val="superscript"/>
    </w:rPr>
  </w:style>
  <w:style w:type="character" w:styleId="a5">
    <w:name w:val="annotation reference"/>
    <w:basedOn w:val="a0"/>
    <w:link w:val="12"/>
    <w:unhideWhenUsed/>
    <w:qFormat/>
    <w:rPr>
      <w:sz w:val="16"/>
      <w:szCs w:val="16"/>
    </w:rPr>
  </w:style>
  <w:style w:type="paragraph" w:customStyle="1" w:styleId="12">
    <w:name w:val="Знак примечания1"/>
    <w:basedOn w:val="13"/>
    <w:link w:val="a5"/>
    <w:qFormat/>
    <w:rPr>
      <w:rFonts w:eastAsiaTheme="minorHAnsi" w:cstheme="minorBidi"/>
      <w:color w:val="auto"/>
      <w:sz w:val="16"/>
      <w:szCs w:val="16"/>
      <w:lang w:eastAsia="en-US"/>
    </w:rPr>
  </w:style>
  <w:style w:type="paragraph" w:customStyle="1" w:styleId="13">
    <w:name w:val="Основной шрифт абзаца1"/>
    <w:rPr>
      <w:rFonts w:eastAsia="Times New Roman" w:cs="Times New Roman"/>
      <w:color w:val="000000"/>
      <w:sz w:val="22"/>
    </w:rPr>
  </w:style>
  <w:style w:type="character" w:styleId="a6">
    <w:name w:val="endnote reference"/>
    <w:link w:val="14"/>
    <w:unhideWhenUsed/>
    <w:rPr>
      <w:rFonts w:ascii="Times New Roman" w:hAnsi="Times New Roman" w:cs="Times New Roman" w:hint="default"/>
      <w:vertAlign w:val="superscript"/>
    </w:rPr>
  </w:style>
  <w:style w:type="paragraph" w:customStyle="1" w:styleId="14">
    <w:name w:val="Знак концевой сноски1"/>
    <w:link w:val="a6"/>
    <w:rPr>
      <w:rFonts w:ascii="Times New Roman" w:hAnsi="Times New Roman" w:cs="Times New Roman"/>
      <w:sz w:val="22"/>
      <w:szCs w:val="22"/>
      <w:vertAlign w:val="superscript"/>
      <w:lang w:eastAsia="en-US"/>
    </w:rPr>
  </w:style>
  <w:style w:type="character" w:styleId="a7">
    <w:name w:val="Emphasis"/>
    <w:link w:val="15"/>
    <w:qFormat/>
    <w:rPr>
      <w:rFonts w:ascii="Times New Roman" w:hAnsi="Times New Roman" w:cs="Times New Roman" w:hint="default"/>
      <w:i/>
    </w:rPr>
  </w:style>
  <w:style w:type="paragraph" w:customStyle="1" w:styleId="15">
    <w:name w:val="Выделение1"/>
    <w:link w:val="a7"/>
    <w:rPr>
      <w:rFonts w:ascii="Times New Roman" w:hAnsi="Times New Roman" w:cs="Times New Roman"/>
      <w:i/>
      <w:sz w:val="22"/>
      <w:szCs w:val="22"/>
      <w:lang w:eastAsia="en-US"/>
    </w:rPr>
  </w:style>
  <w:style w:type="character" w:styleId="a8">
    <w:name w:val="Hyperlink"/>
    <w:basedOn w:val="a0"/>
    <w:link w:val="21"/>
    <w:uiPriority w:val="99"/>
    <w:unhideWhenUsed/>
    <w:rPr>
      <w:color w:val="0563C1" w:themeColor="hyperlink"/>
      <w:u w:val="single"/>
    </w:rPr>
  </w:style>
  <w:style w:type="paragraph" w:customStyle="1" w:styleId="21">
    <w:name w:val="Гиперссылка2"/>
    <w:basedOn w:val="13"/>
    <w:link w:val="a8"/>
    <w:uiPriority w:val="99"/>
    <w:rPr>
      <w:rFonts w:eastAsiaTheme="minorHAnsi" w:cstheme="minorBidi"/>
      <w:color w:val="0563C1" w:themeColor="hyperlink"/>
      <w:szCs w:val="22"/>
      <w:u w:val="single"/>
      <w:lang w:eastAsia="en-US"/>
    </w:rPr>
  </w:style>
  <w:style w:type="character" w:styleId="a9">
    <w:name w:val="page number"/>
    <w:link w:val="16"/>
    <w:unhideWhenUsed/>
    <w:rPr>
      <w:rFonts w:ascii="Times New Roman" w:hAnsi="Times New Roman" w:cs="Times New Roman" w:hint="default"/>
    </w:rPr>
  </w:style>
  <w:style w:type="paragraph" w:customStyle="1" w:styleId="16">
    <w:name w:val="Номер страницы1"/>
    <w:link w:val="a9"/>
    <w:rPr>
      <w:rFonts w:ascii="Times New Roman" w:hAnsi="Times New Roman" w:cs="Times New Roman"/>
      <w:sz w:val="22"/>
      <w:szCs w:val="22"/>
      <w:lang w:eastAsia="en-US"/>
    </w:rPr>
  </w:style>
  <w:style w:type="character" w:styleId="aa">
    <w:name w:val="Strong"/>
    <w:link w:val="17"/>
    <w:qFormat/>
    <w:rPr>
      <w:b/>
      <w:bCs/>
    </w:rPr>
  </w:style>
  <w:style w:type="paragraph" w:customStyle="1" w:styleId="17">
    <w:name w:val="Строгий1"/>
    <w:link w:val="aa"/>
    <w:rPr>
      <w:b/>
      <w:bCs/>
      <w:sz w:val="22"/>
      <w:szCs w:val="22"/>
      <w:lang w:eastAsia="en-US"/>
    </w:rPr>
  </w:style>
  <w:style w:type="paragraph" w:styleId="ab">
    <w:name w:val="Balloon Text"/>
    <w:basedOn w:val="a"/>
    <w:link w:val="ac"/>
    <w:unhideWhenUsed/>
    <w:qFormat/>
    <w:rPr>
      <w:rFonts w:ascii="Segoe UI" w:hAnsi="Segoe UI" w:cs="Segoe UI"/>
      <w:sz w:val="18"/>
      <w:szCs w:val="18"/>
    </w:rPr>
  </w:style>
  <w:style w:type="paragraph" w:styleId="22">
    <w:name w:val="Body Text 2"/>
    <w:basedOn w:val="a"/>
    <w:link w:val="23"/>
    <w:unhideWhenUsed/>
    <w:qFormat/>
    <w:pPr>
      <w:ind w:right="-57"/>
      <w:jc w:val="both"/>
    </w:pPr>
    <w:rPr>
      <w:rFonts w:ascii="Times New Roman" w:eastAsia="Times New Roman" w:hAnsi="Times New Roman" w:cs="Times New Roman"/>
      <w:sz w:val="24"/>
      <w:szCs w:val="24"/>
      <w:lang w:val="zh-CN" w:eastAsia="zh-CN"/>
    </w:rPr>
  </w:style>
  <w:style w:type="paragraph" w:styleId="ad">
    <w:name w:val="endnote text"/>
    <w:basedOn w:val="a"/>
    <w:link w:val="ae"/>
    <w:uiPriority w:val="99"/>
    <w:semiHidden/>
    <w:unhideWhenUsed/>
    <w:qFormat/>
    <w:rPr>
      <w:rFonts w:ascii="Calibri" w:eastAsia="Times New Roman" w:hAnsi="Calibri" w:cs="Times New Roman"/>
      <w:sz w:val="20"/>
      <w:szCs w:val="20"/>
      <w:lang w:val="zh-CN" w:eastAsia="zh-CN"/>
    </w:rPr>
  </w:style>
  <w:style w:type="paragraph" w:styleId="af">
    <w:name w:val="annotation text"/>
    <w:basedOn w:val="a"/>
    <w:link w:val="af0"/>
    <w:unhideWhenUsed/>
    <w:rPr>
      <w:sz w:val="20"/>
      <w:szCs w:val="20"/>
    </w:rPr>
  </w:style>
  <w:style w:type="paragraph" w:styleId="af1">
    <w:name w:val="annotation subject"/>
    <w:basedOn w:val="af"/>
    <w:next w:val="af"/>
    <w:link w:val="af2"/>
    <w:unhideWhenUsed/>
    <w:qFormat/>
    <w:rPr>
      <w:b/>
      <w:bCs/>
    </w:rPr>
  </w:style>
  <w:style w:type="paragraph" w:styleId="af3">
    <w:name w:val="footnote text"/>
    <w:basedOn w:val="a"/>
    <w:link w:val="af4"/>
    <w:uiPriority w:val="99"/>
    <w:qFormat/>
    <w:rPr>
      <w:rFonts w:ascii="Times New Roman" w:eastAsia="Times New Roman" w:hAnsi="Times New Roman" w:cs="Times New Roman"/>
      <w:sz w:val="20"/>
      <w:szCs w:val="20"/>
      <w:lang w:val="zh-CN" w:eastAsia="zh-CN"/>
    </w:rPr>
  </w:style>
  <w:style w:type="paragraph" w:styleId="8">
    <w:name w:val="toc 8"/>
    <w:basedOn w:val="a"/>
    <w:next w:val="a"/>
    <w:link w:val="80"/>
    <w:autoRedefine/>
    <w:uiPriority w:val="39"/>
    <w:unhideWhenUsed/>
    <w:qFormat/>
    <w:pPr>
      <w:ind w:left="168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af5">
    <w:name w:val="header"/>
    <w:basedOn w:val="a"/>
    <w:link w:val="af6"/>
    <w:unhideWhenUsed/>
    <w:qFormat/>
    <w:pPr>
      <w:tabs>
        <w:tab w:val="center" w:pos="4677"/>
        <w:tab w:val="right" w:pos="9355"/>
      </w:tabs>
    </w:pPr>
  </w:style>
  <w:style w:type="paragraph" w:styleId="9">
    <w:name w:val="toc 9"/>
    <w:basedOn w:val="a"/>
    <w:next w:val="a"/>
    <w:link w:val="90"/>
    <w:autoRedefine/>
    <w:uiPriority w:val="39"/>
    <w:unhideWhenUsed/>
    <w:qFormat/>
    <w:pPr>
      <w:ind w:left="192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7">
    <w:name w:val="toc 7"/>
    <w:basedOn w:val="a"/>
    <w:next w:val="a"/>
    <w:link w:val="70"/>
    <w:autoRedefine/>
    <w:uiPriority w:val="39"/>
    <w:unhideWhenUsed/>
    <w:qFormat/>
    <w:pPr>
      <w:ind w:left="144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af7">
    <w:name w:val="Body Text"/>
    <w:basedOn w:val="a"/>
    <w:link w:val="af8"/>
    <w:unhideWhenUsed/>
    <w:qFormat/>
    <w:pPr>
      <w:widowControl w:val="0"/>
      <w:snapToGrid w:val="0"/>
      <w:spacing w:before="120" w:after="1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8">
    <w:name w:val="toc 1"/>
    <w:basedOn w:val="a"/>
    <w:next w:val="a"/>
    <w:link w:val="19"/>
    <w:autoRedefine/>
    <w:uiPriority w:val="39"/>
    <w:unhideWhenUsed/>
    <w:qFormat/>
    <w:pPr>
      <w:tabs>
        <w:tab w:val="right" w:leader="dot" w:pos="9639"/>
      </w:tabs>
      <w:spacing w:before="120" w:line="276" w:lineRule="auto"/>
    </w:pPr>
    <w:rPr>
      <w:rFonts w:ascii="Times New Roman" w:hAnsi="Times New Roman" w:cs="Times New Roman"/>
      <w:b/>
      <w:bCs/>
    </w:rPr>
  </w:style>
  <w:style w:type="paragraph" w:styleId="6">
    <w:name w:val="toc 6"/>
    <w:basedOn w:val="a"/>
    <w:next w:val="a"/>
    <w:link w:val="60"/>
    <w:autoRedefine/>
    <w:uiPriority w:val="39"/>
    <w:unhideWhenUsed/>
    <w:qFormat/>
    <w:pPr>
      <w:ind w:left="120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31">
    <w:name w:val="toc 3"/>
    <w:basedOn w:val="a"/>
    <w:next w:val="a"/>
    <w:link w:val="32"/>
    <w:autoRedefine/>
    <w:uiPriority w:val="39"/>
    <w:unhideWhenUsed/>
    <w:qFormat/>
    <w:pPr>
      <w:ind w:left="48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4">
    <w:name w:val="toc 2"/>
    <w:basedOn w:val="a"/>
    <w:next w:val="a"/>
    <w:link w:val="25"/>
    <w:autoRedefine/>
    <w:uiPriority w:val="39"/>
    <w:unhideWhenUsed/>
    <w:qFormat/>
    <w:pPr>
      <w:tabs>
        <w:tab w:val="right" w:leader="dot" w:pos="9639"/>
      </w:tabs>
      <w:spacing w:before="120"/>
      <w:ind w:left="24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"/>
    <w:next w:val="a"/>
    <w:link w:val="42"/>
    <w:autoRedefine/>
    <w:uiPriority w:val="39"/>
    <w:unhideWhenUsed/>
    <w:qFormat/>
    <w:pPr>
      <w:ind w:left="72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51">
    <w:name w:val="toc 5"/>
    <w:basedOn w:val="a"/>
    <w:next w:val="a"/>
    <w:link w:val="52"/>
    <w:autoRedefine/>
    <w:uiPriority w:val="39"/>
    <w:unhideWhenUsed/>
    <w:qFormat/>
    <w:pPr>
      <w:ind w:left="96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af9">
    <w:name w:val="Title"/>
    <w:basedOn w:val="a"/>
    <w:next w:val="a"/>
    <w:link w:val="afa"/>
    <w:uiPriority w:val="10"/>
    <w:qFormat/>
    <w:pPr>
      <w:spacing w:after="120" w:line="276" w:lineRule="auto"/>
      <w:ind w:firstLine="709"/>
      <w:outlineLvl w:val="0"/>
    </w:pPr>
    <w:rPr>
      <w:rFonts w:ascii="Segoe UI" w:eastAsia="Segoe UI" w:hAnsi="Segoe UI" w:cs="Segoe UI"/>
      <w:kern w:val="28"/>
      <w:sz w:val="24"/>
      <w:szCs w:val="24"/>
      <w:lang w:eastAsia="ru-RU"/>
    </w:rPr>
  </w:style>
  <w:style w:type="paragraph" w:styleId="afb">
    <w:name w:val="footer"/>
    <w:basedOn w:val="a"/>
    <w:link w:val="afc"/>
    <w:unhideWhenUsed/>
    <w:pPr>
      <w:tabs>
        <w:tab w:val="center" w:pos="4677"/>
        <w:tab w:val="right" w:pos="9355"/>
      </w:tabs>
    </w:pPr>
  </w:style>
  <w:style w:type="paragraph" w:styleId="afd">
    <w:name w:val="Normal (Web)"/>
    <w:basedOn w:val="a"/>
    <w:link w:val="afe"/>
    <w:unhideWhenUsed/>
    <w:qFormat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6">
    <w:name w:val="Body Text Indent 2"/>
    <w:basedOn w:val="a"/>
    <w:link w:val="27"/>
    <w:unhideWhenUsed/>
    <w:qFormat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zh-CN" w:eastAsia="zh-CN"/>
    </w:rPr>
  </w:style>
  <w:style w:type="paragraph" w:styleId="aff">
    <w:name w:val="Subtitle"/>
    <w:basedOn w:val="a"/>
    <w:next w:val="a"/>
    <w:link w:val="aff0"/>
    <w:uiPriority w:val="11"/>
    <w:qFormat/>
    <w:pPr>
      <w:spacing w:after="160" w:line="259" w:lineRule="auto"/>
    </w:pPr>
    <w:rPr>
      <w:rFonts w:eastAsiaTheme="minorEastAsia"/>
      <w:color w:val="595959" w:themeColor="text1" w:themeTint="A6"/>
      <w:spacing w:val="15"/>
    </w:rPr>
  </w:style>
  <w:style w:type="paragraph" w:styleId="28">
    <w:name w:val="List 2"/>
    <w:basedOn w:val="a"/>
    <w:link w:val="29"/>
    <w:unhideWhenUsed/>
    <w:qFormat/>
    <w:pPr>
      <w:spacing w:before="120" w:after="120"/>
      <w:ind w:left="720" w:hanging="360"/>
      <w:jc w:val="both"/>
    </w:pPr>
    <w:rPr>
      <w:rFonts w:ascii="Arial" w:eastAsia="Batang" w:hAnsi="Arial" w:cs="Times New Roman"/>
      <w:sz w:val="20"/>
      <w:szCs w:val="24"/>
      <w:lang w:eastAsia="ko-KR"/>
    </w:rPr>
  </w:style>
  <w:style w:type="table" w:styleId="aff1">
    <w:name w:val="Table Grid"/>
    <w:basedOn w:val="a1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2">
    <w:name w:val="List Paragraph"/>
    <w:basedOn w:val="a"/>
    <w:link w:val="aff3"/>
    <w:uiPriority w:val="34"/>
    <w:qFormat/>
    <w:pPr>
      <w:ind w:left="720"/>
      <w:contextualSpacing/>
    </w:pPr>
  </w:style>
  <w:style w:type="table" w:customStyle="1" w:styleId="1a">
    <w:name w:val="Сетка таблицы1"/>
    <w:basedOn w:val="a1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0">
    <w:name w:val="Текст примечания Знак"/>
    <w:basedOn w:val="a0"/>
    <w:link w:val="af"/>
    <w:qFormat/>
    <w:rPr>
      <w:sz w:val="20"/>
      <w:szCs w:val="20"/>
    </w:rPr>
  </w:style>
  <w:style w:type="character" w:customStyle="1" w:styleId="af2">
    <w:name w:val="Тема примечания Знак"/>
    <w:basedOn w:val="af0"/>
    <w:link w:val="af1"/>
    <w:rPr>
      <w:b/>
      <w:bCs/>
      <w:sz w:val="20"/>
      <w:szCs w:val="20"/>
    </w:rPr>
  </w:style>
  <w:style w:type="table" w:customStyle="1" w:styleId="110">
    <w:name w:val="Сетка таблицы11"/>
    <w:basedOn w:val="a1"/>
    <w:qFormat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b">
    <w:name w:val="Рецензия1"/>
    <w:hidden/>
    <w:uiPriority w:val="99"/>
    <w:semiHidden/>
    <w:qFormat/>
    <w:rPr>
      <w:sz w:val="22"/>
      <w:szCs w:val="22"/>
      <w:lang w:eastAsia="en-US"/>
    </w:rPr>
  </w:style>
  <w:style w:type="character" w:customStyle="1" w:styleId="af6">
    <w:name w:val="Верхний колонтитул Знак"/>
    <w:basedOn w:val="a0"/>
    <w:link w:val="af5"/>
  </w:style>
  <w:style w:type="character" w:customStyle="1" w:styleId="afc">
    <w:name w:val="Нижний колонтитул Знак"/>
    <w:basedOn w:val="a0"/>
    <w:link w:val="afb"/>
    <w:qFormat/>
  </w:style>
  <w:style w:type="character" w:customStyle="1" w:styleId="1c">
    <w:name w:val="Неразрешенное упоминание1"/>
    <w:basedOn w:val="a0"/>
    <w:unhideWhenUsed/>
    <w:qFormat/>
    <w:rPr>
      <w:color w:val="605E5C"/>
      <w:shd w:val="clear" w:color="auto" w:fill="E1DFDD"/>
    </w:rPr>
  </w:style>
  <w:style w:type="character" w:customStyle="1" w:styleId="aff3">
    <w:name w:val="Абзац списка Знак"/>
    <w:link w:val="aff2"/>
    <w:uiPriority w:val="34"/>
    <w:qFormat/>
    <w:locked/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af4">
    <w:name w:val="Текст сноски Знак"/>
    <w:basedOn w:val="a0"/>
    <w:link w:val="af3"/>
    <w:uiPriority w:val="99"/>
    <w:qFormat/>
    <w:rPr>
      <w:rFonts w:ascii="Times New Roman" w:eastAsia="Times New Roman" w:hAnsi="Times New Roman" w:cs="Times New Roman"/>
      <w:sz w:val="20"/>
      <w:szCs w:val="20"/>
      <w:lang w:val="zh-CN" w:eastAsia="zh-CN"/>
    </w:rPr>
  </w:style>
  <w:style w:type="character" w:customStyle="1" w:styleId="af8">
    <w:name w:val="Основной текст Знак"/>
    <w:basedOn w:val="a0"/>
    <w:link w:val="af7"/>
    <w:qFormat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c">
    <w:name w:val="Текст выноски Знак"/>
    <w:basedOn w:val="a0"/>
    <w:link w:val="ab"/>
    <w:qFormat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qFormat/>
    <w:rPr>
      <w:rFonts w:ascii="Times New Roman" w:eastAsia="Times New Roman" w:hAnsi="Times New Roman" w:cs="Times New Roman"/>
      <w:b/>
      <w:bCs/>
      <w:kern w:val="36"/>
      <w:sz w:val="24"/>
      <w:szCs w:val="24"/>
      <w:lang w:eastAsia="ru-RU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character" w:customStyle="1" w:styleId="aff0">
    <w:name w:val="Подзаголовок Знак"/>
    <w:basedOn w:val="a0"/>
    <w:link w:val="aff"/>
    <w:qFormat/>
    <w:rPr>
      <w:rFonts w:eastAsiaTheme="minorEastAsia"/>
      <w:color w:val="595959" w:themeColor="text1" w:themeTint="A6"/>
      <w:spacing w:val="15"/>
    </w:rPr>
  </w:style>
  <w:style w:type="character" w:customStyle="1" w:styleId="20">
    <w:name w:val="Заголовок 2 Знак"/>
    <w:basedOn w:val="a0"/>
    <w:link w:val="2"/>
    <w:qFormat/>
    <w:rPr>
      <w:rFonts w:ascii="Arial" w:eastAsia="Times New Roman" w:hAnsi="Arial" w:cs="Times New Roman"/>
      <w:b/>
      <w:bCs/>
      <w:i/>
      <w:iCs/>
      <w:sz w:val="28"/>
      <w:szCs w:val="28"/>
      <w:lang w:val="zh-CN" w:eastAsia="zh-CN"/>
    </w:rPr>
  </w:style>
  <w:style w:type="character" w:customStyle="1" w:styleId="30">
    <w:name w:val="Заголовок 3 Знак"/>
    <w:basedOn w:val="a0"/>
    <w:link w:val="3"/>
    <w:qFormat/>
    <w:rPr>
      <w:rFonts w:ascii="Arial" w:eastAsia="Times New Roman" w:hAnsi="Arial" w:cs="Times New Roman"/>
      <w:b/>
      <w:bCs/>
      <w:sz w:val="26"/>
      <w:szCs w:val="26"/>
      <w:lang w:val="zh-CN" w:eastAsia="zh-CN"/>
    </w:rPr>
  </w:style>
  <w:style w:type="character" w:customStyle="1" w:styleId="40">
    <w:name w:val="Заголовок 4 Знак"/>
    <w:basedOn w:val="a0"/>
    <w:link w:val="4"/>
    <w:qFormat/>
    <w:rPr>
      <w:rFonts w:ascii="Times New Roman" w:eastAsia="Times New Roman" w:hAnsi="Times New Roman" w:cs="Times New Roman"/>
      <w:b/>
      <w:bCs/>
      <w:sz w:val="24"/>
      <w:szCs w:val="24"/>
      <w:lang w:val="zh-CN" w:eastAsia="zh-CN"/>
    </w:rPr>
  </w:style>
  <w:style w:type="table" w:customStyle="1" w:styleId="TableNormal">
    <w:name w:val="Table Normal"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8"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9"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qFormat/>
    <w:pPr>
      <w:widowControl w:val="0"/>
      <w:autoSpaceDE w:val="0"/>
      <w:autoSpaceDN w:val="0"/>
    </w:pPr>
    <w:rPr>
      <w:rFonts w:ascii="Times New Roman" w:eastAsia="Times New Roman" w:hAnsi="Times New Roman" w:cs="Times New Roman"/>
    </w:rPr>
  </w:style>
  <w:style w:type="table" w:customStyle="1" w:styleId="TableNormal10">
    <w:name w:val="Table Normal10"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">
    <w:name w:val="Table Normal12"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d">
    <w:name w:val="Гиперссылка1"/>
    <w:basedOn w:val="a0"/>
    <w:unhideWhenUsed/>
    <w:qFormat/>
    <w:rPr>
      <w:color w:val="0000FF"/>
      <w:u w:val="single"/>
    </w:rPr>
  </w:style>
  <w:style w:type="character" w:customStyle="1" w:styleId="1e">
    <w:name w:val="Просмотренная гиперссылка1"/>
    <w:basedOn w:val="a0"/>
    <w:unhideWhenUsed/>
    <w:qFormat/>
    <w:rPr>
      <w:color w:val="800080"/>
      <w:u w:val="single"/>
    </w:rPr>
  </w:style>
  <w:style w:type="paragraph" w:customStyle="1" w:styleId="msonormal0">
    <w:name w:val="msonormal"/>
    <w:basedOn w:val="a"/>
    <w:qFormat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f">
    <w:name w:val="Нижний колонтитул Знак1"/>
    <w:basedOn w:val="a0"/>
    <w:qFormat/>
    <w:rPr>
      <w:rFonts w:ascii="Calibri" w:eastAsia="Times New Roman" w:hAnsi="Calibri" w:cs="Times New Roman"/>
      <w:lang w:val="ru-RU" w:eastAsia="ru-RU"/>
    </w:rPr>
  </w:style>
  <w:style w:type="character" w:customStyle="1" w:styleId="ae">
    <w:name w:val="Текст концевой сноски Знак"/>
    <w:basedOn w:val="a0"/>
    <w:link w:val="ad"/>
    <w:uiPriority w:val="99"/>
    <w:semiHidden/>
    <w:qFormat/>
    <w:rPr>
      <w:rFonts w:ascii="Calibri" w:eastAsia="Times New Roman" w:hAnsi="Calibri" w:cs="Times New Roman"/>
      <w:sz w:val="20"/>
      <w:szCs w:val="20"/>
      <w:lang w:val="zh-CN" w:eastAsia="zh-CN"/>
    </w:rPr>
  </w:style>
  <w:style w:type="character" w:customStyle="1" w:styleId="23">
    <w:name w:val="Основной текст 2 Знак"/>
    <w:basedOn w:val="a0"/>
    <w:link w:val="22"/>
    <w:qFormat/>
    <w:rPr>
      <w:rFonts w:ascii="Times New Roman" w:eastAsia="Times New Roman" w:hAnsi="Times New Roman" w:cs="Times New Roman"/>
      <w:sz w:val="24"/>
      <w:szCs w:val="24"/>
      <w:lang w:val="zh-CN" w:eastAsia="zh-CN"/>
    </w:rPr>
  </w:style>
  <w:style w:type="character" w:customStyle="1" w:styleId="27">
    <w:name w:val="Основной текст с отступом 2 Знак"/>
    <w:basedOn w:val="a0"/>
    <w:link w:val="26"/>
    <w:qFormat/>
    <w:rPr>
      <w:rFonts w:ascii="Times New Roman" w:eastAsia="Times New Roman" w:hAnsi="Times New Roman" w:cs="Times New Roman"/>
      <w:sz w:val="24"/>
      <w:szCs w:val="24"/>
      <w:lang w:val="zh-CN" w:eastAsia="zh-CN"/>
    </w:rPr>
  </w:style>
  <w:style w:type="paragraph" w:customStyle="1" w:styleId="aff4">
    <w:name w:val="Внимание"/>
    <w:basedOn w:val="a"/>
    <w:next w:val="a"/>
    <w:qFormat/>
    <w:pPr>
      <w:widowControl w:val="0"/>
      <w:shd w:val="clear" w:color="auto" w:fill="F5F3DA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5">
    <w:name w:val="Внимание: криминал!!"/>
    <w:basedOn w:val="aff4"/>
    <w:next w:val="a"/>
    <w:qFormat/>
  </w:style>
  <w:style w:type="paragraph" w:customStyle="1" w:styleId="aff6">
    <w:name w:val="Внимание: недобросовестность!"/>
    <w:basedOn w:val="aff4"/>
    <w:next w:val="a"/>
    <w:qFormat/>
  </w:style>
  <w:style w:type="paragraph" w:customStyle="1" w:styleId="aff7">
    <w:name w:val="Дочерний элемент списка"/>
    <w:basedOn w:val="a"/>
    <w:next w:val="a"/>
    <w:pPr>
      <w:widowControl w:val="0"/>
      <w:autoSpaceDE w:val="0"/>
      <w:autoSpaceDN w:val="0"/>
      <w:adjustRightInd w:val="0"/>
      <w:spacing w:line="360" w:lineRule="auto"/>
      <w:jc w:val="both"/>
    </w:pPr>
    <w:rPr>
      <w:rFonts w:ascii="Times New Roman" w:eastAsia="Times New Roman" w:hAnsi="Times New Roman" w:cs="Times New Roman"/>
      <w:color w:val="868381"/>
      <w:sz w:val="20"/>
      <w:szCs w:val="20"/>
      <w:lang w:eastAsia="ru-RU"/>
    </w:rPr>
  </w:style>
  <w:style w:type="paragraph" w:customStyle="1" w:styleId="aff8">
    <w:name w:val="Основное меню (преемственное)"/>
    <w:basedOn w:val="a"/>
    <w:next w:val="a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customStyle="1" w:styleId="1f0">
    <w:name w:val="Заголовок1"/>
    <w:basedOn w:val="aff8"/>
    <w:next w:val="a"/>
    <w:pPr>
      <w:shd w:val="clear" w:color="auto" w:fill="ECE9D8"/>
    </w:pPr>
    <w:rPr>
      <w:b/>
      <w:bCs/>
      <w:color w:val="0058A9"/>
    </w:rPr>
  </w:style>
  <w:style w:type="paragraph" w:customStyle="1" w:styleId="aff9">
    <w:name w:val="Заголовок группы контролов"/>
    <w:basedOn w:val="a"/>
    <w:next w:val="a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affa">
    <w:name w:val="Заголовок для информации об изменениях"/>
    <w:basedOn w:val="1"/>
    <w:next w:val="a"/>
    <w:pPr>
      <w:keepNext/>
      <w:keepLines/>
      <w:shd w:val="clear" w:color="auto" w:fill="FFFFFF"/>
      <w:autoSpaceDE w:val="0"/>
      <w:autoSpaceDN w:val="0"/>
      <w:adjustRightInd w:val="0"/>
      <w:spacing w:before="0" w:beforeAutospacing="0" w:after="240" w:afterAutospacing="0" w:line="360" w:lineRule="auto"/>
      <w:outlineLvl w:val="9"/>
    </w:pPr>
    <w:rPr>
      <w:b w:val="0"/>
      <w:bCs w:val="0"/>
      <w:kern w:val="0"/>
      <w:sz w:val="18"/>
      <w:szCs w:val="18"/>
      <w:lang w:val="zh-CN" w:eastAsia="zh-CN"/>
    </w:rPr>
  </w:style>
  <w:style w:type="paragraph" w:customStyle="1" w:styleId="affb">
    <w:name w:val="Заголовок распахивающейся части диалога"/>
    <w:basedOn w:val="a"/>
    <w:next w:val="a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rFonts w:ascii="Times New Roman" w:eastAsia="Times New Roman" w:hAnsi="Times New Roman" w:cs="Times New Roman"/>
      <w:i/>
      <w:iCs/>
      <w:color w:val="000080"/>
      <w:lang w:eastAsia="ru-RU"/>
    </w:rPr>
  </w:style>
  <w:style w:type="paragraph" w:customStyle="1" w:styleId="affc">
    <w:name w:val="Заголовок статьи"/>
    <w:basedOn w:val="a"/>
    <w:next w:val="a"/>
    <w:pPr>
      <w:widowControl w:val="0"/>
      <w:autoSpaceDE w:val="0"/>
      <w:autoSpaceDN w:val="0"/>
      <w:adjustRightInd w:val="0"/>
      <w:spacing w:line="360" w:lineRule="auto"/>
      <w:ind w:left="1612" w:hanging="89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d">
    <w:name w:val="Заголовок ЭР (левое окно)"/>
    <w:basedOn w:val="a"/>
    <w:next w:val="a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eastAsia="Times New Roman" w:hAnsi="Times New Roman" w:cs="Times New Roman"/>
      <w:b/>
      <w:bCs/>
      <w:color w:val="26282F"/>
      <w:sz w:val="26"/>
      <w:szCs w:val="26"/>
      <w:lang w:eastAsia="ru-RU"/>
    </w:rPr>
  </w:style>
  <w:style w:type="paragraph" w:customStyle="1" w:styleId="affe">
    <w:name w:val="Заголовок ЭР (правое окно)"/>
    <w:basedOn w:val="affd"/>
    <w:next w:val="a"/>
    <w:pPr>
      <w:spacing w:after="0"/>
      <w:jc w:val="left"/>
    </w:pPr>
  </w:style>
  <w:style w:type="paragraph" w:customStyle="1" w:styleId="afff">
    <w:name w:val="Интерактивный заголовок"/>
    <w:basedOn w:val="1f0"/>
    <w:next w:val="a"/>
    <w:rPr>
      <w:u w:val="single"/>
    </w:rPr>
  </w:style>
  <w:style w:type="paragraph" w:customStyle="1" w:styleId="afff0">
    <w:name w:val="Текст информации об изменениях"/>
    <w:basedOn w:val="a"/>
    <w:next w:val="a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rFonts w:ascii="Times New Roman" w:eastAsia="Times New Roman" w:hAnsi="Times New Roman" w:cs="Times New Roman"/>
      <w:color w:val="353842"/>
      <w:sz w:val="18"/>
      <w:szCs w:val="18"/>
      <w:lang w:eastAsia="ru-RU"/>
    </w:rPr>
  </w:style>
  <w:style w:type="paragraph" w:customStyle="1" w:styleId="afff1">
    <w:name w:val="Информация об изменениях"/>
    <w:basedOn w:val="afff0"/>
    <w:next w:val="a"/>
    <w:pPr>
      <w:shd w:val="clear" w:color="auto" w:fill="EAEFED"/>
      <w:spacing w:before="180"/>
      <w:ind w:left="360" w:right="360" w:firstLine="0"/>
    </w:pPr>
  </w:style>
  <w:style w:type="paragraph" w:customStyle="1" w:styleId="afff2">
    <w:name w:val="Текст (справка)"/>
    <w:basedOn w:val="a"/>
    <w:next w:val="a"/>
    <w:pPr>
      <w:widowControl w:val="0"/>
      <w:autoSpaceDE w:val="0"/>
      <w:autoSpaceDN w:val="0"/>
      <w:adjustRightInd w:val="0"/>
      <w:spacing w:line="360" w:lineRule="auto"/>
      <w:ind w:left="170" w:right="17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3">
    <w:name w:val="Комментарий"/>
    <w:basedOn w:val="afff2"/>
    <w:next w:val="a"/>
    <w:pPr>
      <w:shd w:val="clear" w:color="auto" w:fill="F0F0F0"/>
      <w:spacing w:before="75"/>
      <w:ind w:right="0"/>
      <w:jc w:val="both"/>
    </w:pPr>
    <w:rPr>
      <w:color w:val="353842"/>
    </w:rPr>
  </w:style>
  <w:style w:type="paragraph" w:customStyle="1" w:styleId="afff4">
    <w:name w:val="Информация об изменениях документа"/>
    <w:basedOn w:val="afff3"/>
    <w:next w:val="a"/>
    <w:rPr>
      <w:i/>
      <w:iCs/>
    </w:rPr>
  </w:style>
  <w:style w:type="paragraph" w:customStyle="1" w:styleId="afff5">
    <w:name w:val="Текст (лев. подпись)"/>
    <w:basedOn w:val="a"/>
    <w:next w:val="a"/>
    <w:pPr>
      <w:widowControl w:val="0"/>
      <w:autoSpaceDE w:val="0"/>
      <w:autoSpaceDN w:val="0"/>
      <w:adjustRightInd w:val="0"/>
      <w:spacing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6">
    <w:name w:val="Колонтитул (левый)"/>
    <w:basedOn w:val="afff5"/>
    <w:next w:val="a"/>
    <w:rPr>
      <w:sz w:val="14"/>
      <w:szCs w:val="14"/>
    </w:rPr>
  </w:style>
  <w:style w:type="paragraph" w:customStyle="1" w:styleId="afff7">
    <w:name w:val="Текст (прав. подпись)"/>
    <w:basedOn w:val="a"/>
    <w:next w:val="a"/>
    <w:pPr>
      <w:widowControl w:val="0"/>
      <w:autoSpaceDE w:val="0"/>
      <w:autoSpaceDN w:val="0"/>
      <w:adjustRightInd w:val="0"/>
      <w:spacing w:line="36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8">
    <w:name w:val="Колонтитул (правый)"/>
    <w:basedOn w:val="afff7"/>
    <w:next w:val="a"/>
    <w:rPr>
      <w:sz w:val="14"/>
      <w:szCs w:val="14"/>
    </w:rPr>
  </w:style>
  <w:style w:type="paragraph" w:customStyle="1" w:styleId="afff9">
    <w:name w:val="Комментарий пользователя"/>
    <w:basedOn w:val="afff3"/>
    <w:next w:val="a"/>
    <w:pPr>
      <w:shd w:val="clear" w:color="auto" w:fill="FFDFE0"/>
      <w:jc w:val="left"/>
    </w:pPr>
  </w:style>
  <w:style w:type="paragraph" w:customStyle="1" w:styleId="afffa">
    <w:name w:val="Куда обратиться?"/>
    <w:basedOn w:val="aff4"/>
    <w:next w:val="a"/>
  </w:style>
  <w:style w:type="paragraph" w:customStyle="1" w:styleId="afffb">
    <w:name w:val="Моноширинный"/>
    <w:basedOn w:val="a"/>
    <w:next w:val="a"/>
    <w:pPr>
      <w:widowControl w:val="0"/>
      <w:autoSpaceDE w:val="0"/>
      <w:autoSpaceDN w:val="0"/>
      <w:adjustRightInd w:val="0"/>
      <w:spacing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c">
    <w:name w:val="Напишите нам"/>
    <w:basedOn w:val="a"/>
    <w:next w:val="a"/>
    <w:pPr>
      <w:widowControl w:val="0"/>
      <w:shd w:val="clear" w:color="auto" w:fill="EFFFAD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d">
    <w:name w:val="Необходимые документы"/>
    <w:basedOn w:val="aff4"/>
    <w:next w:val="a"/>
    <w:pPr>
      <w:ind w:firstLine="118"/>
    </w:pPr>
  </w:style>
  <w:style w:type="paragraph" w:customStyle="1" w:styleId="afffe">
    <w:name w:val="Нормальный (таблица)"/>
    <w:basedOn w:val="a"/>
    <w:next w:val="a"/>
    <w:pPr>
      <w:widowControl w:val="0"/>
      <w:autoSpaceDE w:val="0"/>
      <w:autoSpaceDN w:val="0"/>
      <w:adjustRightInd w:val="0"/>
      <w:spacing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">
    <w:name w:val="Таблицы (моноширинный)"/>
    <w:basedOn w:val="a"/>
    <w:next w:val="a"/>
    <w:pPr>
      <w:widowControl w:val="0"/>
      <w:autoSpaceDE w:val="0"/>
      <w:autoSpaceDN w:val="0"/>
      <w:adjustRightInd w:val="0"/>
      <w:spacing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f0">
    <w:name w:val="Оглавление"/>
    <w:basedOn w:val="affff"/>
    <w:next w:val="a"/>
    <w:pPr>
      <w:ind w:left="140"/>
    </w:pPr>
  </w:style>
  <w:style w:type="paragraph" w:customStyle="1" w:styleId="affff1">
    <w:name w:val="Переменная часть"/>
    <w:basedOn w:val="aff8"/>
    <w:next w:val="a"/>
    <w:rPr>
      <w:sz w:val="18"/>
      <w:szCs w:val="18"/>
    </w:rPr>
  </w:style>
  <w:style w:type="paragraph" w:customStyle="1" w:styleId="affff2">
    <w:name w:val="Подвал для информации об изменениях"/>
    <w:basedOn w:val="1"/>
    <w:next w:val="a"/>
    <w:pPr>
      <w:keepNext/>
      <w:keepLines/>
      <w:autoSpaceDE w:val="0"/>
      <w:autoSpaceDN w:val="0"/>
      <w:adjustRightInd w:val="0"/>
      <w:spacing w:before="480" w:beforeAutospacing="0" w:after="240" w:afterAutospacing="0" w:line="360" w:lineRule="auto"/>
      <w:outlineLvl w:val="9"/>
    </w:pPr>
    <w:rPr>
      <w:b w:val="0"/>
      <w:bCs w:val="0"/>
      <w:kern w:val="0"/>
      <w:sz w:val="18"/>
      <w:szCs w:val="18"/>
      <w:lang w:val="zh-CN" w:eastAsia="zh-CN"/>
    </w:rPr>
  </w:style>
  <w:style w:type="paragraph" w:customStyle="1" w:styleId="affff3">
    <w:name w:val="Подзаголовок для информации об изменениях"/>
    <w:basedOn w:val="afff0"/>
    <w:next w:val="a"/>
    <w:rPr>
      <w:b/>
      <w:bCs/>
    </w:rPr>
  </w:style>
  <w:style w:type="paragraph" w:customStyle="1" w:styleId="affff4">
    <w:name w:val="Подчёркнуный текст"/>
    <w:basedOn w:val="a"/>
    <w:next w:val="a"/>
    <w:pPr>
      <w:widowControl w:val="0"/>
      <w:pBdr>
        <w:bottom w:val="single" w:sz="4" w:space="0" w:color="auto"/>
      </w:pBdr>
      <w:autoSpaceDE w:val="0"/>
      <w:autoSpaceDN w:val="0"/>
      <w:adjustRightInd w:val="0"/>
      <w:spacing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5">
    <w:name w:val="Постоянная часть"/>
    <w:basedOn w:val="aff8"/>
    <w:next w:val="a"/>
    <w:rPr>
      <w:sz w:val="20"/>
      <w:szCs w:val="20"/>
    </w:rPr>
  </w:style>
  <w:style w:type="paragraph" w:customStyle="1" w:styleId="affff6">
    <w:name w:val="Прижатый влево"/>
    <w:basedOn w:val="a"/>
    <w:next w:val="a"/>
    <w:pPr>
      <w:widowControl w:val="0"/>
      <w:autoSpaceDE w:val="0"/>
      <w:autoSpaceDN w:val="0"/>
      <w:adjustRightInd w:val="0"/>
      <w:spacing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7">
    <w:name w:val="Пример."/>
    <w:basedOn w:val="aff4"/>
    <w:next w:val="a"/>
  </w:style>
  <w:style w:type="paragraph" w:customStyle="1" w:styleId="affff8">
    <w:name w:val="Примечание."/>
    <w:basedOn w:val="aff4"/>
    <w:next w:val="a"/>
  </w:style>
  <w:style w:type="paragraph" w:customStyle="1" w:styleId="affff9">
    <w:name w:val="Словарная статья"/>
    <w:basedOn w:val="a"/>
    <w:next w:val="a"/>
    <w:pPr>
      <w:widowControl w:val="0"/>
      <w:autoSpaceDE w:val="0"/>
      <w:autoSpaceDN w:val="0"/>
      <w:adjustRightInd w:val="0"/>
      <w:spacing w:line="360" w:lineRule="auto"/>
      <w:ind w:right="1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a">
    <w:name w:val="Ссылка на официальную публикацию"/>
    <w:basedOn w:val="a"/>
    <w:next w:val="a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b">
    <w:name w:val="Текст в таблице"/>
    <w:basedOn w:val="afffe"/>
    <w:next w:val="a"/>
    <w:pPr>
      <w:ind w:firstLine="500"/>
    </w:pPr>
  </w:style>
  <w:style w:type="paragraph" w:customStyle="1" w:styleId="affffc">
    <w:name w:val="Текст ЭР (см. также)"/>
    <w:basedOn w:val="a"/>
    <w:next w:val="a"/>
    <w:pPr>
      <w:widowControl w:val="0"/>
      <w:autoSpaceDE w:val="0"/>
      <w:autoSpaceDN w:val="0"/>
      <w:adjustRightInd w:val="0"/>
      <w:spacing w:before="200" w:line="36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fd">
    <w:name w:val="Технический комментарий"/>
    <w:basedOn w:val="a"/>
    <w:next w:val="a"/>
    <w:pPr>
      <w:widowControl w:val="0"/>
      <w:shd w:val="clear" w:color="auto" w:fill="FFFFA6"/>
      <w:autoSpaceDE w:val="0"/>
      <w:autoSpaceDN w:val="0"/>
      <w:adjustRightInd w:val="0"/>
      <w:spacing w:line="360" w:lineRule="auto"/>
    </w:pPr>
    <w:rPr>
      <w:rFonts w:ascii="Times New Roman" w:eastAsia="Times New Roman" w:hAnsi="Times New Roman" w:cs="Times New Roman"/>
      <w:color w:val="463F31"/>
      <w:sz w:val="24"/>
      <w:szCs w:val="24"/>
      <w:lang w:eastAsia="ru-RU"/>
    </w:rPr>
  </w:style>
  <w:style w:type="paragraph" w:customStyle="1" w:styleId="affffe">
    <w:name w:val="Формула"/>
    <w:basedOn w:val="a"/>
    <w:next w:val="a"/>
    <w:pPr>
      <w:widowControl w:val="0"/>
      <w:shd w:val="clear" w:color="auto" w:fill="F5F3DA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">
    <w:name w:val="Центрированный (таблица)"/>
    <w:basedOn w:val="afffe"/>
    <w:next w:val="a"/>
    <w:pPr>
      <w:jc w:val="center"/>
    </w:pPr>
  </w:style>
  <w:style w:type="paragraph" w:customStyle="1" w:styleId="-">
    <w:name w:val="ЭР-содержание (правое окно)"/>
    <w:basedOn w:val="a"/>
    <w:next w:val="a"/>
    <w:pPr>
      <w:widowControl w:val="0"/>
      <w:autoSpaceDE w:val="0"/>
      <w:autoSpaceDN w:val="0"/>
      <w:adjustRightInd w:val="0"/>
      <w:spacing w:before="30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</w:style>
  <w:style w:type="character" w:customStyle="1" w:styleId="FootnoteTextChar">
    <w:name w:val="Footnote Text Char"/>
    <w:locked/>
    <w:rPr>
      <w:rFonts w:ascii="Times New Roman" w:hAnsi="Times New Roman" w:cs="Times New Roman" w:hint="default"/>
      <w:sz w:val="20"/>
      <w:lang w:val="zh-CN" w:eastAsia="ru-RU"/>
    </w:rPr>
  </w:style>
  <w:style w:type="character" w:customStyle="1" w:styleId="111">
    <w:name w:val="Текст примечания Знак11"/>
    <w:rPr>
      <w:rFonts w:ascii="Times New Roman" w:hAnsi="Times New Roman" w:cs="Times New Roman" w:hint="default"/>
      <w:sz w:val="20"/>
      <w:szCs w:val="20"/>
    </w:rPr>
  </w:style>
  <w:style w:type="character" w:customStyle="1" w:styleId="1f1">
    <w:name w:val="Текст примечания Знак1"/>
    <w:rPr>
      <w:rFonts w:ascii="Times New Roman" w:hAnsi="Times New Roman" w:cs="Times New Roman" w:hint="default"/>
      <w:sz w:val="20"/>
      <w:szCs w:val="20"/>
    </w:rPr>
  </w:style>
  <w:style w:type="character" w:customStyle="1" w:styleId="112">
    <w:name w:val="Тема примечания Знак11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1f2">
    <w:name w:val="Тема примечания Знак1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apple-converted-space">
    <w:name w:val="apple-converted-space"/>
  </w:style>
  <w:style w:type="character" w:customStyle="1" w:styleId="afffff0">
    <w:name w:val="Цветовое выделение"/>
    <w:rPr>
      <w:b/>
      <w:color w:val="26282F"/>
    </w:rPr>
  </w:style>
  <w:style w:type="character" w:customStyle="1" w:styleId="afffff1">
    <w:name w:val="Гипертекстовая ссылка"/>
    <w:rPr>
      <w:b/>
      <w:color w:val="106BBE"/>
    </w:rPr>
  </w:style>
  <w:style w:type="character" w:customStyle="1" w:styleId="afffff2">
    <w:name w:val="Активная гипертекстовая ссылка"/>
    <w:rPr>
      <w:b/>
      <w:color w:val="106BBE"/>
      <w:u w:val="single"/>
    </w:rPr>
  </w:style>
  <w:style w:type="character" w:customStyle="1" w:styleId="afffff3">
    <w:name w:val="Выделение для Базового Поиска"/>
    <w:rPr>
      <w:b/>
      <w:color w:val="0058A9"/>
    </w:rPr>
  </w:style>
  <w:style w:type="character" w:customStyle="1" w:styleId="afffff4">
    <w:name w:val="Выделение для Базового Поиска (курсив)"/>
    <w:rPr>
      <w:b/>
      <w:i/>
      <w:color w:val="0058A9"/>
    </w:rPr>
  </w:style>
  <w:style w:type="character" w:customStyle="1" w:styleId="afffff5">
    <w:name w:val="Заголовок своего сообщения"/>
    <w:rPr>
      <w:b/>
      <w:color w:val="26282F"/>
    </w:rPr>
  </w:style>
  <w:style w:type="character" w:customStyle="1" w:styleId="afffff6">
    <w:name w:val="Заголовок чужого сообщения"/>
    <w:rPr>
      <w:b/>
      <w:color w:val="FF0000"/>
    </w:rPr>
  </w:style>
  <w:style w:type="character" w:customStyle="1" w:styleId="afffff7">
    <w:name w:val="Найденные слова"/>
    <w:rPr>
      <w:b/>
      <w:color w:val="26282F"/>
      <w:shd w:val="clear" w:color="auto" w:fill="FFF580"/>
    </w:rPr>
  </w:style>
  <w:style w:type="character" w:customStyle="1" w:styleId="afffff8">
    <w:name w:val="Не вступил в силу"/>
    <w:rPr>
      <w:b/>
      <w:color w:val="000000"/>
      <w:shd w:val="clear" w:color="auto" w:fill="D8EDE8"/>
    </w:rPr>
  </w:style>
  <w:style w:type="character" w:customStyle="1" w:styleId="afffff9">
    <w:name w:val="Опечатки"/>
    <w:rPr>
      <w:color w:val="FF0000"/>
    </w:rPr>
  </w:style>
  <w:style w:type="character" w:customStyle="1" w:styleId="afffffa">
    <w:name w:val="Продолжение ссылки"/>
  </w:style>
  <w:style w:type="character" w:customStyle="1" w:styleId="afffffb">
    <w:name w:val="Сравнение редакций"/>
    <w:rPr>
      <w:b/>
      <w:color w:val="26282F"/>
    </w:rPr>
  </w:style>
  <w:style w:type="character" w:customStyle="1" w:styleId="afffffc">
    <w:name w:val="Сравнение редакций. Добавленный фрагмент"/>
    <w:rPr>
      <w:color w:val="000000"/>
      <w:shd w:val="clear" w:color="auto" w:fill="C1D7FF"/>
    </w:rPr>
  </w:style>
  <w:style w:type="character" w:customStyle="1" w:styleId="afffffd">
    <w:name w:val="Сравнение редакций. Удаленный фрагмент"/>
    <w:rPr>
      <w:color w:val="000000"/>
      <w:shd w:val="clear" w:color="auto" w:fill="C4C413"/>
    </w:rPr>
  </w:style>
  <w:style w:type="character" w:customStyle="1" w:styleId="afffffe">
    <w:name w:val="Ссылка на утративший силу документ"/>
    <w:rPr>
      <w:b/>
      <w:color w:val="749232"/>
    </w:rPr>
  </w:style>
  <w:style w:type="character" w:customStyle="1" w:styleId="affffff">
    <w:name w:val="Утратил силу"/>
    <w:rPr>
      <w:b/>
      <w:strike/>
      <w:color w:val="666600"/>
    </w:rPr>
  </w:style>
  <w:style w:type="character" w:customStyle="1" w:styleId="affffff0">
    <w:name w:val="Обычный (Интернет) Знак"/>
    <w:locked/>
    <w:rPr>
      <w:rFonts w:ascii="Times New Roman" w:hAnsi="Times New Roman" w:cs="Times New Roman" w:hint="default"/>
      <w:sz w:val="24"/>
      <w:szCs w:val="24"/>
      <w:lang w:val="en-US" w:eastAsia="nl-NL"/>
    </w:rPr>
  </w:style>
  <w:style w:type="table" w:customStyle="1" w:styleId="2a">
    <w:name w:val="Сетка таблицы2"/>
    <w:basedOn w:val="a1"/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table" w:customStyle="1" w:styleId="TableNormal13">
    <w:name w:val="Table Normal13"/>
    <w:qFormat/>
    <w:pPr>
      <w:widowControl w:val="0"/>
      <w:autoSpaceDE w:val="0"/>
      <w:autoSpaceDN w:val="0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f3">
    <w:name w:val="Слабое выделение1"/>
    <w:link w:val="1f4"/>
    <w:qFormat/>
    <w:rPr>
      <w:i/>
      <w:iCs/>
      <w:color w:val="404040"/>
    </w:rPr>
  </w:style>
  <w:style w:type="paragraph" w:customStyle="1" w:styleId="1f4">
    <w:name w:val="Слабое выделение1"/>
    <w:link w:val="1f3"/>
    <w:rPr>
      <w:i/>
      <w:iCs/>
      <w:color w:val="404040"/>
      <w:sz w:val="22"/>
      <w:szCs w:val="22"/>
      <w:lang w:eastAsia="en-US"/>
    </w:rPr>
  </w:style>
  <w:style w:type="paragraph" w:customStyle="1" w:styleId="1f5">
    <w:name w:val="Заголовок оглавления1"/>
    <w:basedOn w:val="1"/>
    <w:next w:val="a"/>
    <w:link w:val="affffff1"/>
    <w:unhideWhenUsed/>
    <w:qFormat/>
    <w:pPr>
      <w:keepNext/>
      <w:keepLines/>
      <w:spacing w:before="240" w:beforeAutospacing="0" w:after="0" w:afterAutospacing="0" w:line="259" w:lineRule="auto"/>
      <w:ind w:firstLine="709"/>
      <w:outlineLvl w:val="9"/>
    </w:pPr>
    <w:rPr>
      <w:rFonts w:ascii="@Batang" w:eastAsia="Segoe UI" w:hAnsi="@Batang" w:cs="Segoe UI"/>
      <w:b w:val="0"/>
      <w:bCs w:val="0"/>
      <w:color w:val="2F5496"/>
      <w:kern w:val="0"/>
    </w:rPr>
  </w:style>
  <w:style w:type="table" w:customStyle="1" w:styleId="310">
    <w:name w:val="Таблица простая 31"/>
    <w:basedOn w:val="a1"/>
    <w:rPr>
      <w:rFonts w:ascii="Verdana" w:eastAsia="Segoe UI" w:hAnsi="Verdana" w:cs="Segoe U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customStyle="1" w:styleId="affffff2">
    <w:name w:val="Заголовок Знак"/>
    <w:basedOn w:val="a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a">
    <w:name w:val="Название Знак"/>
    <w:link w:val="af9"/>
    <w:rPr>
      <w:rFonts w:ascii="Segoe UI" w:eastAsia="Segoe UI" w:hAnsi="Segoe UI" w:cs="Segoe UI"/>
      <w:kern w:val="28"/>
      <w:sz w:val="24"/>
      <w:szCs w:val="24"/>
      <w:lang w:eastAsia="ru-RU"/>
    </w:rPr>
  </w:style>
  <w:style w:type="paragraph" w:customStyle="1" w:styleId="120">
    <w:name w:val="таблСлева12"/>
    <w:basedOn w:val="a"/>
    <w:qFormat/>
    <w:pPr>
      <w:snapToGrid w:val="0"/>
    </w:pPr>
    <w:rPr>
      <w:rFonts w:ascii="Segoe UI" w:eastAsia="Segoe UI" w:hAnsi="Segoe UI" w:cs="Segoe UI"/>
      <w:iCs/>
      <w:sz w:val="24"/>
      <w:szCs w:val="28"/>
      <w:lang w:eastAsia="ru-RU"/>
    </w:rPr>
  </w:style>
  <w:style w:type="paragraph" w:customStyle="1" w:styleId="s16">
    <w:name w:val="s_16"/>
    <w:basedOn w:val="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320">
    <w:name w:val="Таблица простая 32"/>
    <w:basedOn w:val="a1"/>
    <w:rPr>
      <w:rFonts w:ascii="Calibri" w:eastAsia="Times New Roman" w:hAnsi="Calibri" w:cs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customStyle="1" w:styleId="2b">
    <w:name w:val="Неразрешенное упоминание2"/>
    <w:unhideWhenUsed/>
    <w:rPr>
      <w:color w:val="605E5C"/>
      <w:shd w:val="clear" w:color="auto" w:fill="E1DFDD"/>
    </w:rPr>
  </w:style>
  <w:style w:type="character" w:customStyle="1" w:styleId="2c">
    <w:name w:val="Основной текст (2)_"/>
    <w:link w:val="2d"/>
    <w:locked/>
    <w:rPr>
      <w:sz w:val="28"/>
      <w:shd w:val="clear" w:color="auto" w:fill="FFFFFF"/>
    </w:rPr>
  </w:style>
  <w:style w:type="paragraph" w:customStyle="1" w:styleId="2d">
    <w:name w:val="Основной текст (2)"/>
    <w:basedOn w:val="a"/>
    <w:link w:val="2c"/>
    <w:pPr>
      <w:widowControl w:val="0"/>
      <w:shd w:val="clear" w:color="auto" w:fill="FFFFFF"/>
      <w:spacing w:before="360" w:line="240" w:lineRule="atLeast"/>
      <w:jc w:val="both"/>
    </w:pPr>
    <w:rPr>
      <w:sz w:val="28"/>
    </w:rPr>
  </w:style>
  <w:style w:type="character" w:customStyle="1" w:styleId="c7">
    <w:name w:val="c7"/>
    <w:rPr>
      <w:rFonts w:cs="Times New Roman"/>
    </w:rPr>
  </w:style>
  <w:style w:type="paragraph" w:customStyle="1" w:styleId="xl63">
    <w:name w:val="xl63"/>
    <w:basedOn w:val="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66">
    <w:name w:val="xl6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8">
    <w:name w:val="xl68"/>
    <w:basedOn w:val="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0">
    <w:name w:val="xl70"/>
    <w:basedOn w:val="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1">
    <w:name w:val="xl71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72">
    <w:name w:val="xl72"/>
    <w:basedOn w:val="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73">
    <w:name w:val="xl73"/>
    <w:basedOn w:val="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4">
    <w:name w:val="xl74"/>
    <w:basedOn w:val="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79">
    <w:name w:val="xl7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0">
    <w:name w:val="xl80"/>
    <w:basedOn w:val="a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FF0000"/>
      <w:sz w:val="14"/>
      <w:szCs w:val="14"/>
      <w:lang w:eastAsia="ru-RU"/>
    </w:rPr>
  </w:style>
  <w:style w:type="paragraph" w:customStyle="1" w:styleId="xl82">
    <w:name w:val="xl82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FF0000"/>
      <w:sz w:val="14"/>
      <w:szCs w:val="14"/>
      <w:lang w:eastAsia="ru-RU"/>
    </w:rPr>
  </w:style>
  <w:style w:type="paragraph" w:customStyle="1" w:styleId="xl83">
    <w:name w:val="xl83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4">
    <w:name w:val="xl8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5">
    <w:name w:val="xl85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6">
    <w:name w:val="xl8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87">
    <w:name w:val="xl8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88">
    <w:name w:val="xl8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89">
    <w:name w:val="xl8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90">
    <w:name w:val="xl9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91">
    <w:name w:val="xl91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92">
    <w:name w:val="xl92"/>
    <w:basedOn w:val="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93">
    <w:name w:val="xl93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FFFFFF"/>
      <w:sz w:val="14"/>
      <w:szCs w:val="14"/>
      <w:lang w:eastAsia="ru-RU"/>
    </w:rPr>
  </w:style>
  <w:style w:type="paragraph" w:customStyle="1" w:styleId="xl95">
    <w:name w:val="xl9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xl96">
    <w:name w:val="xl9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FF0000"/>
      <w:sz w:val="14"/>
      <w:szCs w:val="14"/>
      <w:lang w:eastAsia="ru-RU"/>
    </w:rPr>
  </w:style>
  <w:style w:type="paragraph" w:customStyle="1" w:styleId="xl97">
    <w:name w:val="xl9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8">
    <w:name w:val="xl98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FF0000"/>
      <w:sz w:val="14"/>
      <w:szCs w:val="14"/>
      <w:lang w:eastAsia="ru-RU"/>
    </w:rPr>
  </w:style>
  <w:style w:type="paragraph" w:customStyle="1" w:styleId="xl99">
    <w:name w:val="xl99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01">
    <w:name w:val="xl101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FFFFFF"/>
      <w:sz w:val="14"/>
      <w:szCs w:val="14"/>
      <w:lang w:eastAsia="ru-RU"/>
    </w:rPr>
  </w:style>
  <w:style w:type="paragraph" w:customStyle="1" w:styleId="xl102">
    <w:name w:val="xl102"/>
    <w:basedOn w:val="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3">
    <w:name w:val="xl103"/>
    <w:basedOn w:val="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4">
    <w:name w:val="xl104"/>
    <w:basedOn w:val="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5">
    <w:name w:val="xl105"/>
    <w:basedOn w:val="a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6">
    <w:name w:val="xl106"/>
    <w:basedOn w:val="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7">
    <w:name w:val="xl107"/>
    <w:basedOn w:val="a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10">
    <w:name w:val="xl110"/>
    <w:basedOn w:val="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11">
    <w:name w:val="xl111"/>
    <w:basedOn w:val="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2">
    <w:name w:val="xl112"/>
    <w:basedOn w:val="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3">
    <w:name w:val="xl113"/>
    <w:basedOn w:val="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4">
    <w:name w:val="xl114"/>
    <w:basedOn w:val="a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15">
    <w:name w:val="xl115"/>
    <w:basedOn w:val="a"/>
    <w:pPr>
      <w:pBdr>
        <w:left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6">
    <w:name w:val="xl116"/>
    <w:basedOn w:val="a"/>
    <w:pPr>
      <w:pBdr>
        <w:left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7">
    <w:name w:val="xl117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18">
    <w:name w:val="xl11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19">
    <w:name w:val="xl11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color w:val="FFFFFF"/>
      <w:sz w:val="14"/>
      <w:szCs w:val="14"/>
      <w:lang w:eastAsia="ru-RU"/>
    </w:rPr>
  </w:style>
  <w:style w:type="paragraph" w:customStyle="1" w:styleId="xl120">
    <w:name w:val="xl120"/>
    <w:basedOn w:val="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21">
    <w:name w:val="xl121"/>
    <w:basedOn w:val="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22">
    <w:name w:val="xl122"/>
    <w:basedOn w:val="a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24">
    <w:name w:val="xl124"/>
    <w:basedOn w:val="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25">
    <w:name w:val="xl125"/>
    <w:basedOn w:val="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26">
    <w:name w:val="xl126"/>
    <w:basedOn w:val="a"/>
    <w:pPr>
      <w:pBdr>
        <w:left w:val="single" w:sz="8" w:space="0" w:color="auto"/>
        <w:bottom w:val="single" w:sz="8" w:space="0" w:color="auto"/>
      </w:pBdr>
      <w:shd w:val="clear" w:color="000000" w:fill="D8D8D8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7">
    <w:name w:val="xl127"/>
    <w:basedOn w:val="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8">
    <w:name w:val="xl128"/>
    <w:basedOn w:val="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29">
    <w:name w:val="xl129"/>
    <w:basedOn w:val="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30">
    <w:name w:val="xl130"/>
    <w:basedOn w:val="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1">
    <w:name w:val="xl131"/>
    <w:basedOn w:val="a"/>
    <w:pPr>
      <w:pBdr>
        <w:top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2">
    <w:name w:val="xl13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xl134">
    <w:name w:val="xl13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35">
    <w:name w:val="xl135"/>
    <w:basedOn w:val="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6">
    <w:name w:val="xl136"/>
    <w:basedOn w:val="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7">
    <w:name w:val="xl137"/>
    <w:basedOn w:val="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38">
    <w:name w:val="xl138"/>
    <w:basedOn w:val="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39">
    <w:name w:val="xl139"/>
    <w:basedOn w:val="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0">
    <w:name w:val="xl140"/>
    <w:basedOn w:val="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1">
    <w:name w:val="xl14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42">
    <w:name w:val="xl142"/>
    <w:basedOn w:val="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3">
    <w:name w:val="xl143"/>
    <w:basedOn w:val="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4">
    <w:name w:val="xl144"/>
    <w:basedOn w:val="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5">
    <w:name w:val="xl145"/>
    <w:basedOn w:val="a"/>
    <w:pPr>
      <w:pBdr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46">
    <w:name w:val="xl146"/>
    <w:basedOn w:val="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47">
    <w:name w:val="xl147"/>
    <w:basedOn w:val="a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8">
    <w:name w:val="xl148"/>
    <w:basedOn w:val="a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9">
    <w:name w:val="xl149"/>
    <w:basedOn w:val="a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0">
    <w:name w:val="xl150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51">
    <w:name w:val="xl151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52">
    <w:name w:val="xl152"/>
    <w:basedOn w:val="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54">
    <w:name w:val="xl154"/>
    <w:basedOn w:val="a"/>
    <w:pPr>
      <w:pBdr>
        <w:top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55">
    <w:name w:val="xl155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56">
    <w:name w:val="xl156"/>
    <w:basedOn w:val="a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8">
    <w:name w:val="xl158"/>
    <w:basedOn w:val="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9">
    <w:name w:val="xl159"/>
    <w:basedOn w:val="a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0">
    <w:name w:val="xl160"/>
    <w:basedOn w:val="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1">
    <w:name w:val="xl161"/>
    <w:basedOn w:val="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2">
    <w:name w:val="xl162"/>
    <w:basedOn w:val="a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3">
    <w:name w:val="xl163"/>
    <w:basedOn w:val="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4">
    <w:name w:val="xl164"/>
    <w:basedOn w:val="a"/>
    <w:pPr>
      <w:pBdr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65">
    <w:name w:val="xl165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66">
    <w:name w:val="xl166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67">
    <w:name w:val="xl167"/>
    <w:basedOn w:val="a"/>
    <w:pPr>
      <w:pBdr>
        <w:top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68">
    <w:name w:val="xl168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69">
    <w:name w:val="xl169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0">
    <w:name w:val="xl170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1">
    <w:name w:val="xl171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2">
    <w:name w:val="xl172"/>
    <w:basedOn w:val="a"/>
    <w:pPr>
      <w:pBdr>
        <w:top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3">
    <w:name w:val="xl173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4">
    <w:name w:val="xl174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5">
    <w:name w:val="xl175"/>
    <w:basedOn w:val="a"/>
    <w:pPr>
      <w:pBdr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6">
    <w:name w:val="xl176"/>
    <w:basedOn w:val="a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c14">
    <w:name w:val="c14"/>
    <w:basedOn w:val="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</w:style>
  <w:style w:type="paragraph" w:customStyle="1" w:styleId="c18">
    <w:name w:val="c18"/>
    <w:basedOn w:val="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arkedcontent">
    <w:name w:val="markedcontent"/>
    <w:basedOn w:val="a0"/>
  </w:style>
  <w:style w:type="character" w:customStyle="1" w:styleId="c21">
    <w:name w:val="c21"/>
    <w:basedOn w:val="a0"/>
  </w:style>
  <w:style w:type="paragraph" w:customStyle="1" w:styleId="xl177">
    <w:name w:val="xl177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78">
    <w:name w:val="xl178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79">
    <w:name w:val="xl179"/>
    <w:basedOn w:val="a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80">
    <w:name w:val="xl180"/>
    <w:basedOn w:val="a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character" w:customStyle="1" w:styleId="1f6">
    <w:name w:val="Заголовок Знак1"/>
    <w:basedOn w:val="a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fffff3">
    <w:name w:val="No Spacing"/>
    <w:link w:val="affffff4"/>
    <w:qFormat/>
    <w:rPr>
      <w:rFonts w:ascii="Calibri" w:eastAsia="Times New Roman" w:hAnsi="Calibri" w:cs="Times New Roman"/>
      <w:sz w:val="22"/>
      <w:szCs w:val="22"/>
    </w:rPr>
  </w:style>
  <w:style w:type="paragraph" w:customStyle="1" w:styleId="1f7">
    <w:name w:val="Обычный (веб)1"/>
    <w:basedOn w:val="a"/>
    <w:next w:val="afd"/>
    <w:qFormat/>
    <w:pPr>
      <w:widowControl w:val="0"/>
    </w:pPr>
    <w:rPr>
      <w:rFonts w:ascii="Times New Roman" w:eastAsia="Times New Roman" w:hAnsi="Times New Roman" w:cs="Times New Roman"/>
      <w:sz w:val="24"/>
      <w:szCs w:val="24"/>
      <w:lang w:val="en-US" w:eastAsia="nl-NL"/>
    </w:rPr>
  </w:style>
  <w:style w:type="character" w:customStyle="1" w:styleId="33">
    <w:name w:val="Неразрешенное упоминание3"/>
    <w:unhideWhenUsed/>
    <w:rPr>
      <w:color w:val="605E5C"/>
      <w:shd w:val="clear" w:color="auto" w:fill="E1DFDD"/>
    </w:rPr>
  </w:style>
  <w:style w:type="table" w:customStyle="1" w:styleId="34">
    <w:name w:val="Сетка таблицы3"/>
    <w:basedOn w:val="a1"/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f8">
    <w:name w:val="Название Знак1"/>
    <w:rPr>
      <w:rFonts w:ascii="Times New Roman" w:hAnsi="Times New Roman"/>
      <w:kern w:val="28"/>
      <w:sz w:val="24"/>
      <w:szCs w:val="24"/>
    </w:rPr>
  </w:style>
  <w:style w:type="table" w:customStyle="1" w:styleId="210">
    <w:name w:val="Сетка таблицы21"/>
    <w:basedOn w:val="a1"/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3">
    <w:name w:val="Неразрешенное упоминание4"/>
    <w:basedOn w:val="a0"/>
    <w:unhideWhenUsed/>
    <w:rPr>
      <w:color w:val="605E5C"/>
      <w:shd w:val="clear" w:color="auto" w:fill="E1DFDD"/>
    </w:rPr>
  </w:style>
  <w:style w:type="paragraph" w:customStyle="1" w:styleId="ConsPlusCell">
    <w:name w:val="ConsPlusCell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affffff4">
    <w:name w:val="Без интервала Знак"/>
    <w:link w:val="affffff3"/>
    <w:locked/>
    <w:rPr>
      <w:rFonts w:ascii="Calibri" w:eastAsia="Times New Roman" w:hAnsi="Calibri" w:cs="Times New Roman"/>
      <w:lang w:eastAsia="ru-RU"/>
    </w:rPr>
  </w:style>
  <w:style w:type="character" w:customStyle="1" w:styleId="FontStyle11">
    <w:name w:val="Font Style11"/>
    <w:rPr>
      <w:rFonts w:ascii="Times New Roman" w:hAnsi="Times New Roman" w:cs="Times New Roman"/>
      <w:sz w:val="22"/>
      <w:szCs w:val="22"/>
    </w:rPr>
  </w:style>
  <w:style w:type="character" w:customStyle="1" w:styleId="212pt">
    <w:name w:val="Основной текст (2) + 12 pt"/>
    <w:rPr>
      <w:rFonts w:ascii="Times New Roman" w:hAnsi="Times New Roman" w:cs="Times New Roman" w:hint="default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/>
    </w:rPr>
  </w:style>
  <w:style w:type="paragraph" w:customStyle="1" w:styleId="1f9">
    <w:name w:val="Раздел 1"/>
    <w:basedOn w:val="1"/>
    <w:link w:val="1fa"/>
    <w:qFormat/>
    <w:pPr>
      <w:keepNext/>
      <w:spacing w:before="0" w:beforeAutospacing="0" w:after="120" w:afterAutospacing="0"/>
    </w:pPr>
    <w:rPr>
      <w:rFonts w:ascii="Times New Roman Полужирный" w:eastAsia="Segoe UI" w:hAnsi="Times New Roman Полужирный"/>
      <w:caps/>
      <w:kern w:val="32"/>
      <w:lang w:val="zh-CN" w:eastAsia="zh-CN"/>
    </w:rPr>
  </w:style>
  <w:style w:type="paragraph" w:customStyle="1" w:styleId="113">
    <w:name w:val="Раздел 1.1"/>
    <w:basedOn w:val="aff"/>
    <w:link w:val="114"/>
    <w:qFormat/>
    <w:pPr>
      <w:spacing w:after="120" w:line="276" w:lineRule="auto"/>
      <w:ind w:firstLine="709"/>
      <w:outlineLvl w:val="1"/>
    </w:pPr>
    <w:rPr>
      <w:rFonts w:ascii="Times New Roman Полужирный" w:eastAsia="Segoe UI" w:hAnsi="Times New Roman Полужирный" w:cs="Times New Roman"/>
      <w:b/>
      <w:bCs/>
      <w:color w:val="auto"/>
      <w:spacing w:val="0"/>
      <w:sz w:val="24"/>
      <w:szCs w:val="24"/>
      <w:lang w:eastAsia="ru-RU"/>
      <w14:textFill>
        <w14:solidFill>
          <w14:srgbClr w14:val="000000">
            <w14:lumMod w14:val="65000"/>
            <w14:lumOff w14:val="35000"/>
          </w14:srgbClr>
        </w14:solidFill>
      </w14:textFill>
    </w:rPr>
  </w:style>
  <w:style w:type="character" w:customStyle="1" w:styleId="1fa">
    <w:name w:val="Раздел 1 Знак"/>
    <w:basedOn w:val="10"/>
    <w:link w:val="1f9"/>
    <w:rPr>
      <w:rFonts w:ascii="Times New Roman Полужирный" w:eastAsia="Segoe UI" w:hAnsi="Times New Roman Полужирный" w:cs="Times New Roman"/>
      <w:b/>
      <w:bCs/>
      <w:caps/>
      <w:kern w:val="32"/>
      <w:sz w:val="24"/>
      <w:szCs w:val="24"/>
      <w:lang w:val="zh-CN" w:eastAsia="zh-CN"/>
    </w:rPr>
  </w:style>
  <w:style w:type="character" w:customStyle="1" w:styleId="114">
    <w:name w:val="Раздел 1.1 Знак"/>
    <w:basedOn w:val="aff0"/>
    <w:link w:val="113"/>
    <w:rPr>
      <w:rFonts w:ascii="Times New Roman Полужирный" w:eastAsia="Segoe UI" w:hAnsi="Times New Roman Полужирный" w:cs="Times New Roman"/>
      <w:b/>
      <w:bCs/>
      <w:color w:val="595959" w:themeColor="text1" w:themeTint="A6"/>
      <w:spacing w:val="15"/>
      <w:sz w:val="24"/>
      <w:szCs w:val="24"/>
      <w:lang w:eastAsia="ru-RU"/>
    </w:rPr>
  </w:style>
  <w:style w:type="table" w:customStyle="1" w:styleId="1110">
    <w:name w:val="Сетка таблицы111"/>
    <w:basedOn w:val="a1"/>
    <w:pPr>
      <w:suppressAutoHyphens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TextStyle">
    <w:name w:val="pTextStyle"/>
    <w:basedOn w:val="a"/>
    <w:pPr>
      <w:spacing w:line="249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customStyle="1" w:styleId="pTextStyleCenter">
    <w:name w:val="pTextStyleCenter"/>
    <w:basedOn w:val="a"/>
    <w:pPr>
      <w:spacing w:line="252" w:lineRule="auto"/>
      <w:jc w:val="center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table" w:customStyle="1" w:styleId="44">
    <w:name w:val="Сетка таблицы4"/>
    <w:basedOn w:val="a1"/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ocdata">
    <w:name w:val="docdata"/>
    <w:basedOn w:val="a0"/>
  </w:style>
  <w:style w:type="character" w:customStyle="1" w:styleId="UnresolvedMention">
    <w:name w:val="Unresolved Mention"/>
    <w:basedOn w:val="a0"/>
    <w:unhideWhenUsed/>
    <w:rPr>
      <w:color w:val="605E5C"/>
      <w:shd w:val="clear" w:color="auto" w:fill="E1DFDD"/>
    </w:rPr>
  </w:style>
  <w:style w:type="character" w:customStyle="1" w:styleId="50">
    <w:name w:val="Заголовок 5 Знак"/>
    <w:basedOn w:val="a0"/>
    <w:link w:val="5"/>
    <w:uiPriority w:val="9"/>
    <w:rPr>
      <w:rFonts w:ascii="XO Thames" w:eastAsia="Times New Roman" w:hAnsi="XO Thames" w:cs="Times New Roman"/>
      <w:b/>
      <w:color w:val="000000"/>
      <w:szCs w:val="20"/>
      <w:lang w:eastAsia="ru-RU"/>
    </w:rPr>
  </w:style>
  <w:style w:type="character" w:customStyle="1" w:styleId="1fb">
    <w:name w:val="Обычный1"/>
  </w:style>
  <w:style w:type="character" w:customStyle="1" w:styleId="25">
    <w:name w:val="Оглавление 2 Знак"/>
    <w:basedOn w:val="1fb"/>
    <w:link w:val="24"/>
    <w:uiPriority w:val="3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42">
    <w:name w:val="Оглавление 4 Знак"/>
    <w:basedOn w:val="1fb"/>
    <w:link w:val="41"/>
    <w:uiPriority w:val="39"/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60">
    <w:name w:val="Оглавление 6 Знак"/>
    <w:basedOn w:val="1fb"/>
    <w:link w:val="6"/>
    <w:uiPriority w:val="39"/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70">
    <w:name w:val="Оглавление 7 Знак"/>
    <w:basedOn w:val="1fb"/>
    <w:link w:val="7"/>
    <w:uiPriority w:val="39"/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Endnote">
    <w:name w:val="Endnote"/>
    <w:basedOn w:val="a"/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character" w:customStyle="1" w:styleId="affffff1">
    <w:name w:val="Заголовок оглавления Знак"/>
    <w:basedOn w:val="10"/>
    <w:link w:val="1f5"/>
    <w:rPr>
      <w:rFonts w:ascii="@Batang" w:eastAsia="Segoe UI" w:hAnsi="@Batang" w:cs="Segoe UI"/>
      <w:b w:val="0"/>
      <w:bCs w:val="0"/>
      <w:color w:val="2F5496"/>
      <w:kern w:val="36"/>
      <w:sz w:val="24"/>
      <w:szCs w:val="24"/>
      <w:lang w:eastAsia="ru-RU"/>
    </w:rPr>
  </w:style>
  <w:style w:type="character" w:customStyle="1" w:styleId="32">
    <w:name w:val="Оглавление 3 Знак"/>
    <w:basedOn w:val="1fb"/>
    <w:link w:val="31"/>
    <w:uiPriority w:val="3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Footnote">
    <w:name w:val="Footnote"/>
    <w:basedOn w:val="a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19">
    <w:name w:val="Оглавление 1 Знак"/>
    <w:basedOn w:val="1fb"/>
    <w:link w:val="18"/>
    <w:uiPriority w:val="39"/>
    <w:rPr>
      <w:rFonts w:ascii="Times New Roman" w:hAnsi="Times New Roman" w:cs="Times New Roman"/>
      <w:b/>
      <w:bCs/>
    </w:rPr>
  </w:style>
  <w:style w:type="paragraph" w:customStyle="1" w:styleId="HeaderandFooter">
    <w:name w:val="Header and Footer"/>
    <w:pPr>
      <w:jc w:val="both"/>
    </w:pPr>
    <w:rPr>
      <w:rFonts w:ascii="XO Thames" w:eastAsia="Times New Roman" w:hAnsi="XO Thames" w:cs="Times New Roman"/>
      <w:color w:val="000000"/>
      <w:sz w:val="28"/>
    </w:rPr>
  </w:style>
  <w:style w:type="character" w:customStyle="1" w:styleId="90">
    <w:name w:val="Оглавление 9 Знак"/>
    <w:basedOn w:val="1fb"/>
    <w:link w:val="9"/>
    <w:uiPriority w:val="39"/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80">
    <w:name w:val="Оглавление 8 Знак"/>
    <w:basedOn w:val="1fb"/>
    <w:link w:val="8"/>
    <w:uiPriority w:val="39"/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29">
    <w:name w:val="Список 2 Знак"/>
    <w:basedOn w:val="1fb"/>
    <w:link w:val="28"/>
    <w:rPr>
      <w:rFonts w:ascii="Arial" w:eastAsia="Batang" w:hAnsi="Arial" w:cs="Times New Roman"/>
      <w:sz w:val="20"/>
      <w:szCs w:val="24"/>
      <w:lang w:eastAsia="ko-KR"/>
    </w:rPr>
  </w:style>
  <w:style w:type="character" w:customStyle="1" w:styleId="52">
    <w:name w:val="Оглавление 5 Знак"/>
    <w:basedOn w:val="1fb"/>
    <w:link w:val="51"/>
    <w:uiPriority w:val="39"/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fe">
    <w:name w:val="Обычный (веб) Знак"/>
    <w:basedOn w:val="1fb"/>
    <w:link w:val="af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qFormat="1"/>
    <w:lsdException w:name="toc 2" w:semiHidden="0" w:uiPriority="39" w:qFormat="1"/>
    <w:lsdException w:name="toc 3" w:semiHidden="0" w:uiPriority="39" w:qFormat="1"/>
    <w:lsdException w:name="toc 4" w:semiHidden="0" w:uiPriority="39" w:qFormat="1"/>
    <w:lsdException w:name="toc 5" w:semiHidden="0" w:uiPriority="39" w:qFormat="1"/>
    <w:lsdException w:name="toc 6" w:semiHidden="0" w:uiPriority="39" w:qFormat="1"/>
    <w:lsdException w:name="toc 7" w:semiHidden="0" w:uiPriority="39" w:qFormat="1"/>
    <w:lsdException w:name="toc 8" w:semiHidden="0" w:uiPriority="39" w:qFormat="1"/>
    <w:lsdException w:name="toc 9" w:semiHidden="0" w:uiPriority="39" w:qFormat="1"/>
    <w:lsdException w:name="footnote text" w:semiHidden="0" w:unhideWhenUsed="0" w:qFormat="1"/>
    <w:lsdException w:name="annotation text" w:semiHidden="0" w:uiPriority="0"/>
    <w:lsdException w:name="header" w:semiHidden="0" w:uiPriority="0" w:qFormat="1"/>
    <w:lsdException w:name="footer" w:semiHidden="0" w:uiPriority="0"/>
    <w:lsdException w:name="caption" w:uiPriority="35" w:qFormat="1"/>
    <w:lsdException w:name="footnote reference" w:semiHidden="0" w:unhideWhenUsed="0" w:qFormat="1"/>
    <w:lsdException w:name="annotation reference" w:semiHidden="0" w:uiPriority="0" w:qFormat="1"/>
    <w:lsdException w:name="page number" w:semiHidden="0" w:uiPriority="0"/>
    <w:lsdException w:name="endnote reference" w:semiHidden="0" w:uiPriority="0"/>
    <w:lsdException w:name="endnote text" w:qFormat="1"/>
    <w:lsdException w:name="List 2" w:semiHidden="0" w:uiPriority="0" w:qFormat="1"/>
    <w:lsdException w:name="Title" w:semiHidden="0" w:uiPriority="10" w:unhideWhenUsed="0" w:qFormat="1"/>
    <w:lsdException w:name="Default Paragraph Font" w:uiPriority="1"/>
    <w:lsdException w:name="Body Text" w:semiHidden="0" w:uiPriority="0" w:qFormat="1"/>
    <w:lsdException w:name="Subtitle" w:semiHidden="0" w:uiPriority="11" w:unhideWhenUsed="0" w:qFormat="1"/>
    <w:lsdException w:name="Body Text 2" w:semiHidden="0" w:uiPriority="0" w:qFormat="1"/>
    <w:lsdException w:name="Body Text Indent 2" w:semiHidden="0" w:uiPriority="0" w:qFormat="1"/>
    <w:lsdException w:name="Hyperlink" w:semiHidden="0"/>
    <w:lsdException w:name="FollowedHyperlink" w:semiHidden="0" w:uiPriority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semiHidden="0" w:uiPriority="0" w:qFormat="1"/>
    <w:lsdException w:name="annotation subject" w:semiHidden="0" w:uiPriority="0" w:qFormat="1"/>
    <w:lsdException w:name="Balloon Text" w:semiHidden="0" w:uiPriority="0" w:qFormat="1"/>
    <w:lsdException w:name="Table Grid" w:semiHidden="0" w:uiPriority="0" w:unhideWhenUsed="0" w:qFormat="1"/>
    <w:lsdException w:name="No Spacing" w:semiHidden="0" w:uiPriority="0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jc w:val="center"/>
      <w:outlineLvl w:val="0"/>
    </w:pPr>
    <w:rPr>
      <w:rFonts w:ascii="Times New Roman" w:eastAsia="Times New Roman" w:hAnsi="Times New Roman" w:cs="Times New Roman"/>
      <w:b/>
      <w:bCs/>
      <w:kern w:val="36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spacing w:before="240" w:after="60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val="zh-CN" w:eastAsia="zh-CN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spacing w:before="240" w:after="60"/>
      <w:outlineLvl w:val="2"/>
    </w:pPr>
    <w:rPr>
      <w:rFonts w:ascii="Arial" w:eastAsia="Times New Roman" w:hAnsi="Arial" w:cs="Times New Roman"/>
      <w:b/>
      <w:bCs/>
      <w:sz w:val="26"/>
      <w:szCs w:val="26"/>
      <w:lang w:val="zh-CN" w:eastAsia="zh-CN"/>
    </w:rPr>
  </w:style>
  <w:style w:type="paragraph" w:styleId="4">
    <w:name w:val="heading 4"/>
    <w:basedOn w:val="3"/>
    <w:next w:val="a"/>
    <w:link w:val="40"/>
    <w:uiPriority w:val="9"/>
    <w:unhideWhenUsed/>
    <w:qFormat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eastAsia="Times New Roman" w:hAnsi="XO Thames" w:cs="Times New Roman"/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nhideWhenUsed/>
    <w:qFormat/>
    <w:rPr>
      <w:color w:val="954F72" w:themeColor="followedHyperlink"/>
      <w:u w:val="single"/>
    </w:rPr>
  </w:style>
  <w:style w:type="character" w:styleId="a4">
    <w:name w:val="footnote reference"/>
    <w:link w:val="11"/>
    <w:uiPriority w:val="99"/>
    <w:qFormat/>
    <w:rPr>
      <w:rFonts w:cs="Times New Roman"/>
      <w:vertAlign w:val="superscript"/>
    </w:rPr>
  </w:style>
  <w:style w:type="paragraph" w:customStyle="1" w:styleId="11">
    <w:name w:val="Знак сноски1"/>
    <w:basedOn w:val="a"/>
    <w:link w:val="a4"/>
    <w:rPr>
      <w:rFonts w:cs="Times New Roman"/>
      <w:vertAlign w:val="superscript"/>
    </w:rPr>
  </w:style>
  <w:style w:type="character" w:styleId="a5">
    <w:name w:val="annotation reference"/>
    <w:basedOn w:val="a0"/>
    <w:link w:val="12"/>
    <w:unhideWhenUsed/>
    <w:qFormat/>
    <w:rPr>
      <w:sz w:val="16"/>
      <w:szCs w:val="16"/>
    </w:rPr>
  </w:style>
  <w:style w:type="paragraph" w:customStyle="1" w:styleId="12">
    <w:name w:val="Знак примечания1"/>
    <w:basedOn w:val="13"/>
    <w:link w:val="a5"/>
    <w:qFormat/>
    <w:rPr>
      <w:rFonts w:eastAsiaTheme="minorHAnsi" w:cstheme="minorBidi"/>
      <w:color w:val="auto"/>
      <w:sz w:val="16"/>
      <w:szCs w:val="16"/>
      <w:lang w:eastAsia="en-US"/>
    </w:rPr>
  </w:style>
  <w:style w:type="paragraph" w:customStyle="1" w:styleId="13">
    <w:name w:val="Основной шрифт абзаца1"/>
    <w:rPr>
      <w:rFonts w:eastAsia="Times New Roman" w:cs="Times New Roman"/>
      <w:color w:val="000000"/>
      <w:sz w:val="22"/>
    </w:rPr>
  </w:style>
  <w:style w:type="character" w:styleId="a6">
    <w:name w:val="endnote reference"/>
    <w:link w:val="14"/>
    <w:unhideWhenUsed/>
    <w:rPr>
      <w:rFonts w:ascii="Times New Roman" w:hAnsi="Times New Roman" w:cs="Times New Roman" w:hint="default"/>
      <w:vertAlign w:val="superscript"/>
    </w:rPr>
  </w:style>
  <w:style w:type="paragraph" w:customStyle="1" w:styleId="14">
    <w:name w:val="Знак концевой сноски1"/>
    <w:link w:val="a6"/>
    <w:rPr>
      <w:rFonts w:ascii="Times New Roman" w:hAnsi="Times New Roman" w:cs="Times New Roman"/>
      <w:sz w:val="22"/>
      <w:szCs w:val="22"/>
      <w:vertAlign w:val="superscript"/>
      <w:lang w:eastAsia="en-US"/>
    </w:rPr>
  </w:style>
  <w:style w:type="character" w:styleId="a7">
    <w:name w:val="Emphasis"/>
    <w:link w:val="15"/>
    <w:qFormat/>
    <w:rPr>
      <w:rFonts w:ascii="Times New Roman" w:hAnsi="Times New Roman" w:cs="Times New Roman" w:hint="default"/>
      <w:i/>
    </w:rPr>
  </w:style>
  <w:style w:type="paragraph" w:customStyle="1" w:styleId="15">
    <w:name w:val="Выделение1"/>
    <w:link w:val="a7"/>
    <w:rPr>
      <w:rFonts w:ascii="Times New Roman" w:hAnsi="Times New Roman" w:cs="Times New Roman"/>
      <w:i/>
      <w:sz w:val="22"/>
      <w:szCs w:val="22"/>
      <w:lang w:eastAsia="en-US"/>
    </w:rPr>
  </w:style>
  <w:style w:type="character" w:styleId="a8">
    <w:name w:val="Hyperlink"/>
    <w:basedOn w:val="a0"/>
    <w:link w:val="21"/>
    <w:uiPriority w:val="99"/>
    <w:unhideWhenUsed/>
    <w:rPr>
      <w:color w:val="0563C1" w:themeColor="hyperlink"/>
      <w:u w:val="single"/>
    </w:rPr>
  </w:style>
  <w:style w:type="paragraph" w:customStyle="1" w:styleId="21">
    <w:name w:val="Гиперссылка2"/>
    <w:basedOn w:val="13"/>
    <w:link w:val="a8"/>
    <w:uiPriority w:val="99"/>
    <w:rPr>
      <w:rFonts w:eastAsiaTheme="minorHAnsi" w:cstheme="minorBidi"/>
      <w:color w:val="0563C1" w:themeColor="hyperlink"/>
      <w:szCs w:val="22"/>
      <w:u w:val="single"/>
      <w:lang w:eastAsia="en-US"/>
    </w:rPr>
  </w:style>
  <w:style w:type="character" w:styleId="a9">
    <w:name w:val="page number"/>
    <w:link w:val="16"/>
    <w:unhideWhenUsed/>
    <w:rPr>
      <w:rFonts w:ascii="Times New Roman" w:hAnsi="Times New Roman" w:cs="Times New Roman" w:hint="default"/>
    </w:rPr>
  </w:style>
  <w:style w:type="paragraph" w:customStyle="1" w:styleId="16">
    <w:name w:val="Номер страницы1"/>
    <w:link w:val="a9"/>
    <w:rPr>
      <w:rFonts w:ascii="Times New Roman" w:hAnsi="Times New Roman" w:cs="Times New Roman"/>
      <w:sz w:val="22"/>
      <w:szCs w:val="22"/>
      <w:lang w:eastAsia="en-US"/>
    </w:rPr>
  </w:style>
  <w:style w:type="character" w:styleId="aa">
    <w:name w:val="Strong"/>
    <w:link w:val="17"/>
    <w:qFormat/>
    <w:rPr>
      <w:b/>
      <w:bCs/>
    </w:rPr>
  </w:style>
  <w:style w:type="paragraph" w:customStyle="1" w:styleId="17">
    <w:name w:val="Строгий1"/>
    <w:link w:val="aa"/>
    <w:rPr>
      <w:b/>
      <w:bCs/>
      <w:sz w:val="22"/>
      <w:szCs w:val="22"/>
      <w:lang w:eastAsia="en-US"/>
    </w:rPr>
  </w:style>
  <w:style w:type="paragraph" w:styleId="ab">
    <w:name w:val="Balloon Text"/>
    <w:basedOn w:val="a"/>
    <w:link w:val="ac"/>
    <w:unhideWhenUsed/>
    <w:qFormat/>
    <w:rPr>
      <w:rFonts w:ascii="Segoe UI" w:hAnsi="Segoe UI" w:cs="Segoe UI"/>
      <w:sz w:val="18"/>
      <w:szCs w:val="18"/>
    </w:rPr>
  </w:style>
  <w:style w:type="paragraph" w:styleId="22">
    <w:name w:val="Body Text 2"/>
    <w:basedOn w:val="a"/>
    <w:link w:val="23"/>
    <w:unhideWhenUsed/>
    <w:qFormat/>
    <w:pPr>
      <w:ind w:right="-57"/>
      <w:jc w:val="both"/>
    </w:pPr>
    <w:rPr>
      <w:rFonts w:ascii="Times New Roman" w:eastAsia="Times New Roman" w:hAnsi="Times New Roman" w:cs="Times New Roman"/>
      <w:sz w:val="24"/>
      <w:szCs w:val="24"/>
      <w:lang w:val="zh-CN" w:eastAsia="zh-CN"/>
    </w:rPr>
  </w:style>
  <w:style w:type="paragraph" w:styleId="ad">
    <w:name w:val="endnote text"/>
    <w:basedOn w:val="a"/>
    <w:link w:val="ae"/>
    <w:uiPriority w:val="99"/>
    <w:semiHidden/>
    <w:unhideWhenUsed/>
    <w:qFormat/>
    <w:rPr>
      <w:rFonts w:ascii="Calibri" w:eastAsia="Times New Roman" w:hAnsi="Calibri" w:cs="Times New Roman"/>
      <w:sz w:val="20"/>
      <w:szCs w:val="20"/>
      <w:lang w:val="zh-CN" w:eastAsia="zh-CN"/>
    </w:rPr>
  </w:style>
  <w:style w:type="paragraph" w:styleId="af">
    <w:name w:val="annotation text"/>
    <w:basedOn w:val="a"/>
    <w:link w:val="af0"/>
    <w:unhideWhenUsed/>
    <w:rPr>
      <w:sz w:val="20"/>
      <w:szCs w:val="20"/>
    </w:rPr>
  </w:style>
  <w:style w:type="paragraph" w:styleId="af1">
    <w:name w:val="annotation subject"/>
    <w:basedOn w:val="af"/>
    <w:next w:val="af"/>
    <w:link w:val="af2"/>
    <w:unhideWhenUsed/>
    <w:qFormat/>
    <w:rPr>
      <w:b/>
      <w:bCs/>
    </w:rPr>
  </w:style>
  <w:style w:type="paragraph" w:styleId="af3">
    <w:name w:val="footnote text"/>
    <w:basedOn w:val="a"/>
    <w:link w:val="af4"/>
    <w:uiPriority w:val="99"/>
    <w:qFormat/>
    <w:rPr>
      <w:rFonts w:ascii="Times New Roman" w:eastAsia="Times New Roman" w:hAnsi="Times New Roman" w:cs="Times New Roman"/>
      <w:sz w:val="20"/>
      <w:szCs w:val="20"/>
      <w:lang w:val="zh-CN" w:eastAsia="zh-CN"/>
    </w:rPr>
  </w:style>
  <w:style w:type="paragraph" w:styleId="8">
    <w:name w:val="toc 8"/>
    <w:basedOn w:val="a"/>
    <w:next w:val="a"/>
    <w:link w:val="80"/>
    <w:autoRedefine/>
    <w:uiPriority w:val="39"/>
    <w:unhideWhenUsed/>
    <w:qFormat/>
    <w:pPr>
      <w:ind w:left="168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af5">
    <w:name w:val="header"/>
    <w:basedOn w:val="a"/>
    <w:link w:val="af6"/>
    <w:unhideWhenUsed/>
    <w:qFormat/>
    <w:pPr>
      <w:tabs>
        <w:tab w:val="center" w:pos="4677"/>
        <w:tab w:val="right" w:pos="9355"/>
      </w:tabs>
    </w:pPr>
  </w:style>
  <w:style w:type="paragraph" w:styleId="9">
    <w:name w:val="toc 9"/>
    <w:basedOn w:val="a"/>
    <w:next w:val="a"/>
    <w:link w:val="90"/>
    <w:autoRedefine/>
    <w:uiPriority w:val="39"/>
    <w:unhideWhenUsed/>
    <w:qFormat/>
    <w:pPr>
      <w:ind w:left="192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7">
    <w:name w:val="toc 7"/>
    <w:basedOn w:val="a"/>
    <w:next w:val="a"/>
    <w:link w:val="70"/>
    <w:autoRedefine/>
    <w:uiPriority w:val="39"/>
    <w:unhideWhenUsed/>
    <w:qFormat/>
    <w:pPr>
      <w:ind w:left="144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af7">
    <w:name w:val="Body Text"/>
    <w:basedOn w:val="a"/>
    <w:link w:val="af8"/>
    <w:unhideWhenUsed/>
    <w:qFormat/>
    <w:pPr>
      <w:widowControl w:val="0"/>
      <w:snapToGrid w:val="0"/>
      <w:spacing w:before="120" w:after="1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8">
    <w:name w:val="toc 1"/>
    <w:basedOn w:val="a"/>
    <w:next w:val="a"/>
    <w:link w:val="19"/>
    <w:autoRedefine/>
    <w:uiPriority w:val="39"/>
    <w:unhideWhenUsed/>
    <w:qFormat/>
    <w:pPr>
      <w:tabs>
        <w:tab w:val="right" w:leader="dot" w:pos="9639"/>
      </w:tabs>
      <w:spacing w:before="120" w:line="276" w:lineRule="auto"/>
    </w:pPr>
    <w:rPr>
      <w:rFonts w:ascii="Times New Roman" w:hAnsi="Times New Roman" w:cs="Times New Roman"/>
      <w:b/>
      <w:bCs/>
    </w:rPr>
  </w:style>
  <w:style w:type="paragraph" w:styleId="6">
    <w:name w:val="toc 6"/>
    <w:basedOn w:val="a"/>
    <w:next w:val="a"/>
    <w:link w:val="60"/>
    <w:autoRedefine/>
    <w:uiPriority w:val="39"/>
    <w:unhideWhenUsed/>
    <w:qFormat/>
    <w:pPr>
      <w:ind w:left="120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31">
    <w:name w:val="toc 3"/>
    <w:basedOn w:val="a"/>
    <w:next w:val="a"/>
    <w:link w:val="32"/>
    <w:autoRedefine/>
    <w:uiPriority w:val="39"/>
    <w:unhideWhenUsed/>
    <w:qFormat/>
    <w:pPr>
      <w:ind w:left="48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4">
    <w:name w:val="toc 2"/>
    <w:basedOn w:val="a"/>
    <w:next w:val="a"/>
    <w:link w:val="25"/>
    <w:autoRedefine/>
    <w:uiPriority w:val="39"/>
    <w:unhideWhenUsed/>
    <w:qFormat/>
    <w:pPr>
      <w:tabs>
        <w:tab w:val="right" w:leader="dot" w:pos="9639"/>
      </w:tabs>
      <w:spacing w:before="120"/>
      <w:ind w:left="24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"/>
    <w:next w:val="a"/>
    <w:link w:val="42"/>
    <w:autoRedefine/>
    <w:uiPriority w:val="39"/>
    <w:unhideWhenUsed/>
    <w:qFormat/>
    <w:pPr>
      <w:ind w:left="72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51">
    <w:name w:val="toc 5"/>
    <w:basedOn w:val="a"/>
    <w:next w:val="a"/>
    <w:link w:val="52"/>
    <w:autoRedefine/>
    <w:uiPriority w:val="39"/>
    <w:unhideWhenUsed/>
    <w:qFormat/>
    <w:pPr>
      <w:ind w:left="96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af9">
    <w:name w:val="Title"/>
    <w:basedOn w:val="a"/>
    <w:next w:val="a"/>
    <w:link w:val="afa"/>
    <w:uiPriority w:val="10"/>
    <w:qFormat/>
    <w:pPr>
      <w:spacing w:after="120" w:line="276" w:lineRule="auto"/>
      <w:ind w:firstLine="709"/>
      <w:outlineLvl w:val="0"/>
    </w:pPr>
    <w:rPr>
      <w:rFonts w:ascii="Segoe UI" w:eastAsia="Segoe UI" w:hAnsi="Segoe UI" w:cs="Segoe UI"/>
      <w:kern w:val="28"/>
      <w:sz w:val="24"/>
      <w:szCs w:val="24"/>
      <w:lang w:eastAsia="ru-RU"/>
    </w:rPr>
  </w:style>
  <w:style w:type="paragraph" w:styleId="afb">
    <w:name w:val="footer"/>
    <w:basedOn w:val="a"/>
    <w:link w:val="afc"/>
    <w:unhideWhenUsed/>
    <w:pPr>
      <w:tabs>
        <w:tab w:val="center" w:pos="4677"/>
        <w:tab w:val="right" w:pos="9355"/>
      </w:tabs>
    </w:pPr>
  </w:style>
  <w:style w:type="paragraph" w:styleId="afd">
    <w:name w:val="Normal (Web)"/>
    <w:basedOn w:val="a"/>
    <w:link w:val="afe"/>
    <w:unhideWhenUsed/>
    <w:qFormat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6">
    <w:name w:val="Body Text Indent 2"/>
    <w:basedOn w:val="a"/>
    <w:link w:val="27"/>
    <w:unhideWhenUsed/>
    <w:qFormat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zh-CN" w:eastAsia="zh-CN"/>
    </w:rPr>
  </w:style>
  <w:style w:type="paragraph" w:styleId="aff">
    <w:name w:val="Subtitle"/>
    <w:basedOn w:val="a"/>
    <w:next w:val="a"/>
    <w:link w:val="aff0"/>
    <w:uiPriority w:val="11"/>
    <w:qFormat/>
    <w:pPr>
      <w:spacing w:after="160" w:line="259" w:lineRule="auto"/>
    </w:pPr>
    <w:rPr>
      <w:rFonts w:eastAsiaTheme="minorEastAsia"/>
      <w:color w:val="595959" w:themeColor="text1" w:themeTint="A6"/>
      <w:spacing w:val="15"/>
    </w:rPr>
  </w:style>
  <w:style w:type="paragraph" w:styleId="28">
    <w:name w:val="List 2"/>
    <w:basedOn w:val="a"/>
    <w:link w:val="29"/>
    <w:unhideWhenUsed/>
    <w:qFormat/>
    <w:pPr>
      <w:spacing w:before="120" w:after="120"/>
      <w:ind w:left="720" w:hanging="360"/>
      <w:jc w:val="both"/>
    </w:pPr>
    <w:rPr>
      <w:rFonts w:ascii="Arial" w:eastAsia="Batang" w:hAnsi="Arial" w:cs="Times New Roman"/>
      <w:sz w:val="20"/>
      <w:szCs w:val="24"/>
      <w:lang w:eastAsia="ko-KR"/>
    </w:rPr>
  </w:style>
  <w:style w:type="table" w:styleId="aff1">
    <w:name w:val="Table Grid"/>
    <w:basedOn w:val="a1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2">
    <w:name w:val="List Paragraph"/>
    <w:basedOn w:val="a"/>
    <w:link w:val="aff3"/>
    <w:uiPriority w:val="34"/>
    <w:qFormat/>
    <w:pPr>
      <w:ind w:left="720"/>
      <w:contextualSpacing/>
    </w:pPr>
  </w:style>
  <w:style w:type="table" w:customStyle="1" w:styleId="1a">
    <w:name w:val="Сетка таблицы1"/>
    <w:basedOn w:val="a1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0">
    <w:name w:val="Текст примечания Знак"/>
    <w:basedOn w:val="a0"/>
    <w:link w:val="af"/>
    <w:qFormat/>
    <w:rPr>
      <w:sz w:val="20"/>
      <w:szCs w:val="20"/>
    </w:rPr>
  </w:style>
  <w:style w:type="character" w:customStyle="1" w:styleId="af2">
    <w:name w:val="Тема примечания Знак"/>
    <w:basedOn w:val="af0"/>
    <w:link w:val="af1"/>
    <w:rPr>
      <w:b/>
      <w:bCs/>
      <w:sz w:val="20"/>
      <w:szCs w:val="20"/>
    </w:rPr>
  </w:style>
  <w:style w:type="table" w:customStyle="1" w:styleId="110">
    <w:name w:val="Сетка таблицы11"/>
    <w:basedOn w:val="a1"/>
    <w:qFormat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b">
    <w:name w:val="Рецензия1"/>
    <w:hidden/>
    <w:uiPriority w:val="99"/>
    <w:semiHidden/>
    <w:qFormat/>
    <w:rPr>
      <w:sz w:val="22"/>
      <w:szCs w:val="22"/>
      <w:lang w:eastAsia="en-US"/>
    </w:rPr>
  </w:style>
  <w:style w:type="character" w:customStyle="1" w:styleId="af6">
    <w:name w:val="Верхний колонтитул Знак"/>
    <w:basedOn w:val="a0"/>
    <w:link w:val="af5"/>
  </w:style>
  <w:style w:type="character" w:customStyle="1" w:styleId="afc">
    <w:name w:val="Нижний колонтитул Знак"/>
    <w:basedOn w:val="a0"/>
    <w:link w:val="afb"/>
    <w:qFormat/>
  </w:style>
  <w:style w:type="character" w:customStyle="1" w:styleId="1c">
    <w:name w:val="Неразрешенное упоминание1"/>
    <w:basedOn w:val="a0"/>
    <w:unhideWhenUsed/>
    <w:qFormat/>
    <w:rPr>
      <w:color w:val="605E5C"/>
      <w:shd w:val="clear" w:color="auto" w:fill="E1DFDD"/>
    </w:rPr>
  </w:style>
  <w:style w:type="character" w:customStyle="1" w:styleId="aff3">
    <w:name w:val="Абзац списка Знак"/>
    <w:link w:val="aff2"/>
    <w:uiPriority w:val="34"/>
    <w:qFormat/>
    <w:locked/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af4">
    <w:name w:val="Текст сноски Знак"/>
    <w:basedOn w:val="a0"/>
    <w:link w:val="af3"/>
    <w:uiPriority w:val="99"/>
    <w:qFormat/>
    <w:rPr>
      <w:rFonts w:ascii="Times New Roman" w:eastAsia="Times New Roman" w:hAnsi="Times New Roman" w:cs="Times New Roman"/>
      <w:sz w:val="20"/>
      <w:szCs w:val="20"/>
      <w:lang w:val="zh-CN" w:eastAsia="zh-CN"/>
    </w:rPr>
  </w:style>
  <w:style w:type="character" w:customStyle="1" w:styleId="af8">
    <w:name w:val="Основной текст Знак"/>
    <w:basedOn w:val="a0"/>
    <w:link w:val="af7"/>
    <w:qFormat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c">
    <w:name w:val="Текст выноски Знак"/>
    <w:basedOn w:val="a0"/>
    <w:link w:val="ab"/>
    <w:qFormat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qFormat/>
    <w:rPr>
      <w:rFonts w:ascii="Times New Roman" w:eastAsia="Times New Roman" w:hAnsi="Times New Roman" w:cs="Times New Roman"/>
      <w:b/>
      <w:bCs/>
      <w:kern w:val="36"/>
      <w:sz w:val="24"/>
      <w:szCs w:val="24"/>
      <w:lang w:eastAsia="ru-RU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character" w:customStyle="1" w:styleId="aff0">
    <w:name w:val="Подзаголовок Знак"/>
    <w:basedOn w:val="a0"/>
    <w:link w:val="aff"/>
    <w:qFormat/>
    <w:rPr>
      <w:rFonts w:eastAsiaTheme="minorEastAsia"/>
      <w:color w:val="595959" w:themeColor="text1" w:themeTint="A6"/>
      <w:spacing w:val="15"/>
    </w:rPr>
  </w:style>
  <w:style w:type="character" w:customStyle="1" w:styleId="20">
    <w:name w:val="Заголовок 2 Знак"/>
    <w:basedOn w:val="a0"/>
    <w:link w:val="2"/>
    <w:qFormat/>
    <w:rPr>
      <w:rFonts w:ascii="Arial" w:eastAsia="Times New Roman" w:hAnsi="Arial" w:cs="Times New Roman"/>
      <w:b/>
      <w:bCs/>
      <w:i/>
      <w:iCs/>
      <w:sz w:val="28"/>
      <w:szCs w:val="28"/>
      <w:lang w:val="zh-CN" w:eastAsia="zh-CN"/>
    </w:rPr>
  </w:style>
  <w:style w:type="character" w:customStyle="1" w:styleId="30">
    <w:name w:val="Заголовок 3 Знак"/>
    <w:basedOn w:val="a0"/>
    <w:link w:val="3"/>
    <w:qFormat/>
    <w:rPr>
      <w:rFonts w:ascii="Arial" w:eastAsia="Times New Roman" w:hAnsi="Arial" w:cs="Times New Roman"/>
      <w:b/>
      <w:bCs/>
      <w:sz w:val="26"/>
      <w:szCs w:val="26"/>
      <w:lang w:val="zh-CN" w:eastAsia="zh-CN"/>
    </w:rPr>
  </w:style>
  <w:style w:type="character" w:customStyle="1" w:styleId="40">
    <w:name w:val="Заголовок 4 Знак"/>
    <w:basedOn w:val="a0"/>
    <w:link w:val="4"/>
    <w:qFormat/>
    <w:rPr>
      <w:rFonts w:ascii="Times New Roman" w:eastAsia="Times New Roman" w:hAnsi="Times New Roman" w:cs="Times New Roman"/>
      <w:b/>
      <w:bCs/>
      <w:sz w:val="24"/>
      <w:szCs w:val="24"/>
      <w:lang w:val="zh-CN" w:eastAsia="zh-CN"/>
    </w:rPr>
  </w:style>
  <w:style w:type="table" w:customStyle="1" w:styleId="TableNormal">
    <w:name w:val="Table Normal"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8"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9"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qFormat/>
    <w:pPr>
      <w:widowControl w:val="0"/>
      <w:autoSpaceDE w:val="0"/>
      <w:autoSpaceDN w:val="0"/>
    </w:pPr>
    <w:rPr>
      <w:rFonts w:ascii="Times New Roman" w:eastAsia="Times New Roman" w:hAnsi="Times New Roman" w:cs="Times New Roman"/>
    </w:rPr>
  </w:style>
  <w:style w:type="table" w:customStyle="1" w:styleId="TableNormal10">
    <w:name w:val="Table Normal10"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">
    <w:name w:val="Table Normal12"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d">
    <w:name w:val="Гиперссылка1"/>
    <w:basedOn w:val="a0"/>
    <w:unhideWhenUsed/>
    <w:qFormat/>
    <w:rPr>
      <w:color w:val="0000FF"/>
      <w:u w:val="single"/>
    </w:rPr>
  </w:style>
  <w:style w:type="character" w:customStyle="1" w:styleId="1e">
    <w:name w:val="Просмотренная гиперссылка1"/>
    <w:basedOn w:val="a0"/>
    <w:unhideWhenUsed/>
    <w:qFormat/>
    <w:rPr>
      <w:color w:val="800080"/>
      <w:u w:val="single"/>
    </w:rPr>
  </w:style>
  <w:style w:type="paragraph" w:customStyle="1" w:styleId="msonormal0">
    <w:name w:val="msonormal"/>
    <w:basedOn w:val="a"/>
    <w:qFormat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f">
    <w:name w:val="Нижний колонтитул Знак1"/>
    <w:basedOn w:val="a0"/>
    <w:qFormat/>
    <w:rPr>
      <w:rFonts w:ascii="Calibri" w:eastAsia="Times New Roman" w:hAnsi="Calibri" w:cs="Times New Roman"/>
      <w:lang w:val="ru-RU" w:eastAsia="ru-RU"/>
    </w:rPr>
  </w:style>
  <w:style w:type="character" w:customStyle="1" w:styleId="ae">
    <w:name w:val="Текст концевой сноски Знак"/>
    <w:basedOn w:val="a0"/>
    <w:link w:val="ad"/>
    <w:uiPriority w:val="99"/>
    <w:semiHidden/>
    <w:qFormat/>
    <w:rPr>
      <w:rFonts w:ascii="Calibri" w:eastAsia="Times New Roman" w:hAnsi="Calibri" w:cs="Times New Roman"/>
      <w:sz w:val="20"/>
      <w:szCs w:val="20"/>
      <w:lang w:val="zh-CN" w:eastAsia="zh-CN"/>
    </w:rPr>
  </w:style>
  <w:style w:type="character" w:customStyle="1" w:styleId="23">
    <w:name w:val="Основной текст 2 Знак"/>
    <w:basedOn w:val="a0"/>
    <w:link w:val="22"/>
    <w:qFormat/>
    <w:rPr>
      <w:rFonts w:ascii="Times New Roman" w:eastAsia="Times New Roman" w:hAnsi="Times New Roman" w:cs="Times New Roman"/>
      <w:sz w:val="24"/>
      <w:szCs w:val="24"/>
      <w:lang w:val="zh-CN" w:eastAsia="zh-CN"/>
    </w:rPr>
  </w:style>
  <w:style w:type="character" w:customStyle="1" w:styleId="27">
    <w:name w:val="Основной текст с отступом 2 Знак"/>
    <w:basedOn w:val="a0"/>
    <w:link w:val="26"/>
    <w:qFormat/>
    <w:rPr>
      <w:rFonts w:ascii="Times New Roman" w:eastAsia="Times New Roman" w:hAnsi="Times New Roman" w:cs="Times New Roman"/>
      <w:sz w:val="24"/>
      <w:szCs w:val="24"/>
      <w:lang w:val="zh-CN" w:eastAsia="zh-CN"/>
    </w:rPr>
  </w:style>
  <w:style w:type="paragraph" w:customStyle="1" w:styleId="aff4">
    <w:name w:val="Внимание"/>
    <w:basedOn w:val="a"/>
    <w:next w:val="a"/>
    <w:qFormat/>
    <w:pPr>
      <w:widowControl w:val="0"/>
      <w:shd w:val="clear" w:color="auto" w:fill="F5F3DA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5">
    <w:name w:val="Внимание: криминал!!"/>
    <w:basedOn w:val="aff4"/>
    <w:next w:val="a"/>
    <w:qFormat/>
  </w:style>
  <w:style w:type="paragraph" w:customStyle="1" w:styleId="aff6">
    <w:name w:val="Внимание: недобросовестность!"/>
    <w:basedOn w:val="aff4"/>
    <w:next w:val="a"/>
    <w:qFormat/>
  </w:style>
  <w:style w:type="paragraph" w:customStyle="1" w:styleId="aff7">
    <w:name w:val="Дочерний элемент списка"/>
    <w:basedOn w:val="a"/>
    <w:next w:val="a"/>
    <w:pPr>
      <w:widowControl w:val="0"/>
      <w:autoSpaceDE w:val="0"/>
      <w:autoSpaceDN w:val="0"/>
      <w:adjustRightInd w:val="0"/>
      <w:spacing w:line="360" w:lineRule="auto"/>
      <w:jc w:val="both"/>
    </w:pPr>
    <w:rPr>
      <w:rFonts w:ascii="Times New Roman" w:eastAsia="Times New Roman" w:hAnsi="Times New Roman" w:cs="Times New Roman"/>
      <w:color w:val="868381"/>
      <w:sz w:val="20"/>
      <w:szCs w:val="20"/>
      <w:lang w:eastAsia="ru-RU"/>
    </w:rPr>
  </w:style>
  <w:style w:type="paragraph" w:customStyle="1" w:styleId="aff8">
    <w:name w:val="Основное меню (преемственное)"/>
    <w:basedOn w:val="a"/>
    <w:next w:val="a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customStyle="1" w:styleId="1f0">
    <w:name w:val="Заголовок1"/>
    <w:basedOn w:val="aff8"/>
    <w:next w:val="a"/>
    <w:pPr>
      <w:shd w:val="clear" w:color="auto" w:fill="ECE9D8"/>
    </w:pPr>
    <w:rPr>
      <w:b/>
      <w:bCs/>
      <w:color w:val="0058A9"/>
    </w:rPr>
  </w:style>
  <w:style w:type="paragraph" w:customStyle="1" w:styleId="aff9">
    <w:name w:val="Заголовок группы контролов"/>
    <w:basedOn w:val="a"/>
    <w:next w:val="a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affa">
    <w:name w:val="Заголовок для информации об изменениях"/>
    <w:basedOn w:val="1"/>
    <w:next w:val="a"/>
    <w:pPr>
      <w:keepNext/>
      <w:keepLines/>
      <w:shd w:val="clear" w:color="auto" w:fill="FFFFFF"/>
      <w:autoSpaceDE w:val="0"/>
      <w:autoSpaceDN w:val="0"/>
      <w:adjustRightInd w:val="0"/>
      <w:spacing w:before="0" w:beforeAutospacing="0" w:after="240" w:afterAutospacing="0" w:line="360" w:lineRule="auto"/>
      <w:outlineLvl w:val="9"/>
    </w:pPr>
    <w:rPr>
      <w:b w:val="0"/>
      <w:bCs w:val="0"/>
      <w:kern w:val="0"/>
      <w:sz w:val="18"/>
      <w:szCs w:val="18"/>
      <w:lang w:val="zh-CN" w:eastAsia="zh-CN"/>
    </w:rPr>
  </w:style>
  <w:style w:type="paragraph" w:customStyle="1" w:styleId="affb">
    <w:name w:val="Заголовок распахивающейся части диалога"/>
    <w:basedOn w:val="a"/>
    <w:next w:val="a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rFonts w:ascii="Times New Roman" w:eastAsia="Times New Roman" w:hAnsi="Times New Roman" w:cs="Times New Roman"/>
      <w:i/>
      <w:iCs/>
      <w:color w:val="000080"/>
      <w:lang w:eastAsia="ru-RU"/>
    </w:rPr>
  </w:style>
  <w:style w:type="paragraph" w:customStyle="1" w:styleId="affc">
    <w:name w:val="Заголовок статьи"/>
    <w:basedOn w:val="a"/>
    <w:next w:val="a"/>
    <w:pPr>
      <w:widowControl w:val="0"/>
      <w:autoSpaceDE w:val="0"/>
      <w:autoSpaceDN w:val="0"/>
      <w:adjustRightInd w:val="0"/>
      <w:spacing w:line="360" w:lineRule="auto"/>
      <w:ind w:left="1612" w:hanging="89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d">
    <w:name w:val="Заголовок ЭР (левое окно)"/>
    <w:basedOn w:val="a"/>
    <w:next w:val="a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eastAsia="Times New Roman" w:hAnsi="Times New Roman" w:cs="Times New Roman"/>
      <w:b/>
      <w:bCs/>
      <w:color w:val="26282F"/>
      <w:sz w:val="26"/>
      <w:szCs w:val="26"/>
      <w:lang w:eastAsia="ru-RU"/>
    </w:rPr>
  </w:style>
  <w:style w:type="paragraph" w:customStyle="1" w:styleId="affe">
    <w:name w:val="Заголовок ЭР (правое окно)"/>
    <w:basedOn w:val="affd"/>
    <w:next w:val="a"/>
    <w:pPr>
      <w:spacing w:after="0"/>
      <w:jc w:val="left"/>
    </w:pPr>
  </w:style>
  <w:style w:type="paragraph" w:customStyle="1" w:styleId="afff">
    <w:name w:val="Интерактивный заголовок"/>
    <w:basedOn w:val="1f0"/>
    <w:next w:val="a"/>
    <w:rPr>
      <w:u w:val="single"/>
    </w:rPr>
  </w:style>
  <w:style w:type="paragraph" w:customStyle="1" w:styleId="afff0">
    <w:name w:val="Текст информации об изменениях"/>
    <w:basedOn w:val="a"/>
    <w:next w:val="a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rFonts w:ascii="Times New Roman" w:eastAsia="Times New Roman" w:hAnsi="Times New Roman" w:cs="Times New Roman"/>
      <w:color w:val="353842"/>
      <w:sz w:val="18"/>
      <w:szCs w:val="18"/>
      <w:lang w:eastAsia="ru-RU"/>
    </w:rPr>
  </w:style>
  <w:style w:type="paragraph" w:customStyle="1" w:styleId="afff1">
    <w:name w:val="Информация об изменениях"/>
    <w:basedOn w:val="afff0"/>
    <w:next w:val="a"/>
    <w:pPr>
      <w:shd w:val="clear" w:color="auto" w:fill="EAEFED"/>
      <w:spacing w:before="180"/>
      <w:ind w:left="360" w:right="360" w:firstLine="0"/>
    </w:pPr>
  </w:style>
  <w:style w:type="paragraph" w:customStyle="1" w:styleId="afff2">
    <w:name w:val="Текст (справка)"/>
    <w:basedOn w:val="a"/>
    <w:next w:val="a"/>
    <w:pPr>
      <w:widowControl w:val="0"/>
      <w:autoSpaceDE w:val="0"/>
      <w:autoSpaceDN w:val="0"/>
      <w:adjustRightInd w:val="0"/>
      <w:spacing w:line="360" w:lineRule="auto"/>
      <w:ind w:left="170" w:right="17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3">
    <w:name w:val="Комментарий"/>
    <w:basedOn w:val="afff2"/>
    <w:next w:val="a"/>
    <w:pPr>
      <w:shd w:val="clear" w:color="auto" w:fill="F0F0F0"/>
      <w:spacing w:before="75"/>
      <w:ind w:right="0"/>
      <w:jc w:val="both"/>
    </w:pPr>
    <w:rPr>
      <w:color w:val="353842"/>
    </w:rPr>
  </w:style>
  <w:style w:type="paragraph" w:customStyle="1" w:styleId="afff4">
    <w:name w:val="Информация об изменениях документа"/>
    <w:basedOn w:val="afff3"/>
    <w:next w:val="a"/>
    <w:rPr>
      <w:i/>
      <w:iCs/>
    </w:rPr>
  </w:style>
  <w:style w:type="paragraph" w:customStyle="1" w:styleId="afff5">
    <w:name w:val="Текст (лев. подпись)"/>
    <w:basedOn w:val="a"/>
    <w:next w:val="a"/>
    <w:pPr>
      <w:widowControl w:val="0"/>
      <w:autoSpaceDE w:val="0"/>
      <w:autoSpaceDN w:val="0"/>
      <w:adjustRightInd w:val="0"/>
      <w:spacing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6">
    <w:name w:val="Колонтитул (левый)"/>
    <w:basedOn w:val="afff5"/>
    <w:next w:val="a"/>
    <w:rPr>
      <w:sz w:val="14"/>
      <w:szCs w:val="14"/>
    </w:rPr>
  </w:style>
  <w:style w:type="paragraph" w:customStyle="1" w:styleId="afff7">
    <w:name w:val="Текст (прав. подпись)"/>
    <w:basedOn w:val="a"/>
    <w:next w:val="a"/>
    <w:pPr>
      <w:widowControl w:val="0"/>
      <w:autoSpaceDE w:val="0"/>
      <w:autoSpaceDN w:val="0"/>
      <w:adjustRightInd w:val="0"/>
      <w:spacing w:line="36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8">
    <w:name w:val="Колонтитул (правый)"/>
    <w:basedOn w:val="afff7"/>
    <w:next w:val="a"/>
    <w:rPr>
      <w:sz w:val="14"/>
      <w:szCs w:val="14"/>
    </w:rPr>
  </w:style>
  <w:style w:type="paragraph" w:customStyle="1" w:styleId="afff9">
    <w:name w:val="Комментарий пользователя"/>
    <w:basedOn w:val="afff3"/>
    <w:next w:val="a"/>
    <w:pPr>
      <w:shd w:val="clear" w:color="auto" w:fill="FFDFE0"/>
      <w:jc w:val="left"/>
    </w:pPr>
  </w:style>
  <w:style w:type="paragraph" w:customStyle="1" w:styleId="afffa">
    <w:name w:val="Куда обратиться?"/>
    <w:basedOn w:val="aff4"/>
    <w:next w:val="a"/>
  </w:style>
  <w:style w:type="paragraph" w:customStyle="1" w:styleId="afffb">
    <w:name w:val="Моноширинный"/>
    <w:basedOn w:val="a"/>
    <w:next w:val="a"/>
    <w:pPr>
      <w:widowControl w:val="0"/>
      <w:autoSpaceDE w:val="0"/>
      <w:autoSpaceDN w:val="0"/>
      <w:adjustRightInd w:val="0"/>
      <w:spacing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c">
    <w:name w:val="Напишите нам"/>
    <w:basedOn w:val="a"/>
    <w:next w:val="a"/>
    <w:pPr>
      <w:widowControl w:val="0"/>
      <w:shd w:val="clear" w:color="auto" w:fill="EFFFAD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d">
    <w:name w:val="Необходимые документы"/>
    <w:basedOn w:val="aff4"/>
    <w:next w:val="a"/>
    <w:pPr>
      <w:ind w:firstLine="118"/>
    </w:pPr>
  </w:style>
  <w:style w:type="paragraph" w:customStyle="1" w:styleId="afffe">
    <w:name w:val="Нормальный (таблица)"/>
    <w:basedOn w:val="a"/>
    <w:next w:val="a"/>
    <w:pPr>
      <w:widowControl w:val="0"/>
      <w:autoSpaceDE w:val="0"/>
      <w:autoSpaceDN w:val="0"/>
      <w:adjustRightInd w:val="0"/>
      <w:spacing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">
    <w:name w:val="Таблицы (моноширинный)"/>
    <w:basedOn w:val="a"/>
    <w:next w:val="a"/>
    <w:pPr>
      <w:widowControl w:val="0"/>
      <w:autoSpaceDE w:val="0"/>
      <w:autoSpaceDN w:val="0"/>
      <w:adjustRightInd w:val="0"/>
      <w:spacing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f0">
    <w:name w:val="Оглавление"/>
    <w:basedOn w:val="affff"/>
    <w:next w:val="a"/>
    <w:pPr>
      <w:ind w:left="140"/>
    </w:pPr>
  </w:style>
  <w:style w:type="paragraph" w:customStyle="1" w:styleId="affff1">
    <w:name w:val="Переменная часть"/>
    <w:basedOn w:val="aff8"/>
    <w:next w:val="a"/>
    <w:rPr>
      <w:sz w:val="18"/>
      <w:szCs w:val="18"/>
    </w:rPr>
  </w:style>
  <w:style w:type="paragraph" w:customStyle="1" w:styleId="affff2">
    <w:name w:val="Подвал для информации об изменениях"/>
    <w:basedOn w:val="1"/>
    <w:next w:val="a"/>
    <w:pPr>
      <w:keepNext/>
      <w:keepLines/>
      <w:autoSpaceDE w:val="0"/>
      <w:autoSpaceDN w:val="0"/>
      <w:adjustRightInd w:val="0"/>
      <w:spacing w:before="480" w:beforeAutospacing="0" w:after="240" w:afterAutospacing="0" w:line="360" w:lineRule="auto"/>
      <w:outlineLvl w:val="9"/>
    </w:pPr>
    <w:rPr>
      <w:b w:val="0"/>
      <w:bCs w:val="0"/>
      <w:kern w:val="0"/>
      <w:sz w:val="18"/>
      <w:szCs w:val="18"/>
      <w:lang w:val="zh-CN" w:eastAsia="zh-CN"/>
    </w:rPr>
  </w:style>
  <w:style w:type="paragraph" w:customStyle="1" w:styleId="affff3">
    <w:name w:val="Подзаголовок для информации об изменениях"/>
    <w:basedOn w:val="afff0"/>
    <w:next w:val="a"/>
    <w:rPr>
      <w:b/>
      <w:bCs/>
    </w:rPr>
  </w:style>
  <w:style w:type="paragraph" w:customStyle="1" w:styleId="affff4">
    <w:name w:val="Подчёркнуный текст"/>
    <w:basedOn w:val="a"/>
    <w:next w:val="a"/>
    <w:pPr>
      <w:widowControl w:val="0"/>
      <w:pBdr>
        <w:bottom w:val="single" w:sz="4" w:space="0" w:color="auto"/>
      </w:pBdr>
      <w:autoSpaceDE w:val="0"/>
      <w:autoSpaceDN w:val="0"/>
      <w:adjustRightInd w:val="0"/>
      <w:spacing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5">
    <w:name w:val="Постоянная часть"/>
    <w:basedOn w:val="aff8"/>
    <w:next w:val="a"/>
    <w:rPr>
      <w:sz w:val="20"/>
      <w:szCs w:val="20"/>
    </w:rPr>
  </w:style>
  <w:style w:type="paragraph" w:customStyle="1" w:styleId="affff6">
    <w:name w:val="Прижатый влево"/>
    <w:basedOn w:val="a"/>
    <w:next w:val="a"/>
    <w:pPr>
      <w:widowControl w:val="0"/>
      <w:autoSpaceDE w:val="0"/>
      <w:autoSpaceDN w:val="0"/>
      <w:adjustRightInd w:val="0"/>
      <w:spacing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7">
    <w:name w:val="Пример."/>
    <w:basedOn w:val="aff4"/>
    <w:next w:val="a"/>
  </w:style>
  <w:style w:type="paragraph" w:customStyle="1" w:styleId="affff8">
    <w:name w:val="Примечание."/>
    <w:basedOn w:val="aff4"/>
    <w:next w:val="a"/>
  </w:style>
  <w:style w:type="paragraph" w:customStyle="1" w:styleId="affff9">
    <w:name w:val="Словарная статья"/>
    <w:basedOn w:val="a"/>
    <w:next w:val="a"/>
    <w:pPr>
      <w:widowControl w:val="0"/>
      <w:autoSpaceDE w:val="0"/>
      <w:autoSpaceDN w:val="0"/>
      <w:adjustRightInd w:val="0"/>
      <w:spacing w:line="360" w:lineRule="auto"/>
      <w:ind w:right="1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a">
    <w:name w:val="Ссылка на официальную публикацию"/>
    <w:basedOn w:val="a"/>
    <w:next w:val="a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b">
    <w:name w:val="Текст в таблице"/>
    <w:basedOn w:val="afffe"/>
    <w:next w:val="a"/>
    <w:pPr>
      <w:ind w:firstLine="500"/>
    </w:pPr>
  </w:style>
  <w:style w:type="paragraph" w:customStyle="1" w:styleId="affffc">
    <w:name w:val="Текст ЭР (см. также)"/>
    <w:basedOn w:val="a"/>
    <w:next w:val="a"/>
    <w:pPr>
      <w:widowControl w:val="0"/>
      <w:autoSpaceDE w:val="0"/>
      <w:autoSpaceDN w:val="0"/>
      <w:adjustRightInd w:val="0"/>
      <w:spacing w:before="200" w:line="36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fd">
    <w:name w:val="Технический комментарий"/>
    <w:basedOn w:val="a"/>
    <w:next w:val="a"/>
    <w:pPr>
      <w:widowControl w:val="0"/>
      <w:shd w:val="clear" w:color="auto" w:fill="FFFFA6"/>
      <w:autoSpaceDE w:val="0"/>
      <w:autoSpaceDN w:val="0"/>
      <w:adjustRightInd w:val="0"/>
      <w:spacing w:line="360" w:lineRule="auto"/>
    </w:pPr>
    <w:rPr>
      <w:rFonts w:ascii="Times New Roman" w:eastAsia="Times New Roman" w:hAnsi="Times New Roman" w:cs="Times New Roman"/>
      <w:color w:val="463F31"/>
      <w:sz w:val="24"/>
      <w:szCs w:val="24"/>
      <w:lang w:eastAsia="ru-RU"/>
    </w:rPr>
  </w:style>
  <w:style w:type="paragraph" w:customStyle="1" w:styleId="affffe">
    <w:name w:val="Формула"/>
    <w:basedOn w:val="a"/>
    <w:next w:val="a"/>
    <w:pPr>
      <w:widowControl w:val="0"/>
      <w:shd w:val="clear" w:color="auto" w:fill="F5F3DA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">
    <w:name w:val="Центрированный (таблица)"/>
    <w:basedOn w:val="afffe"/>
    <w:next w:val="a"/>
    <w:pPr>
      <w:jc w:val="center"/>
    </w:pPr>
  </w:style>
  <w:style w:type="paragraph" w:customStyle="1" w:styleId="-">
    <w:name w:val="ЭР-содержание (правое окно)"/>
    <w:basedOn w:val="a"/>
    <w:next w:val="a"/>
    <w:pPr>
      <w:widowControl w:val="0"/>
      <w:autoSpaceDE w:val="0"/>
      <w:autoSpaceDN w:val="0"/>
      <w:adjustRightInd w:val="0"/>
      <w:spacing w:before="30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</w:style>
  <w:style w:type="character" w:customStyle="1" w:styleId="FootnoteTextChar">
    <w:name w:val="Footnote Text Char"/>
    <w:locked/>
    <w:rPr>
      <w:rFonts w:ascii="Times New Roman" w:hAnsi="Times New Roman" w:cs="Times New Roman" w:hint="default"/>
      <w:sz w:val="20"/>
      <w:lang w:val="zh-CN" w:eastAsia="ru-RU"/>
    </w:rPr>
  </w:style>
  <w:style w:type="character" w:customStyle="1" w:styleId="111">
    <w:name w:val="Текст примечания Знак11"/>
    <w:rPr>
      <w:rFonts w:ascii="Times New Roman" w:hAnsi="Times New Roman" w:cs="Times New Roman" w:hint="default"/>
      <w:sz w:val="20"/>
      <w:szCs w:val="20"/>
    </w:rPr>
  </w:style>
  <w:style w:type="character" w:customStyle="1" w:styleId="1f1">
    <w:name w:val="Текст примечания Знак1"/>
    <w:rPr>
      <w:rFonts w:ascii="Times New Roman" w:hAnsi="Times New Roman" w:cs="Times New Roman" w:hint="default"/>
      <w:sz w:val="20"/>
      <w:szCs w:val="20"/>
    </w:rPr>
  </w:style>
  <w:style w:type="character" w:customStyle="1" w:styleId="112">
    <w:name w:val="Тема примечания Знак11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1f2">
    <w:name w:val="Тема примечания Знак1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apple-converted-space">
    <w:name w:val="apple-converted-space"/>
  </w:style>
  <w:style w:type="character" w:customStyle="1" w:styleId="afffff0">
    <w:name w:val="Цветовое выделение"/>
    <w:rPr>
      <w:b/>
      <w:color w:val="26282F"/>
    </w:rPr>
  </w:style>
  <w:style w:type="character" w:customStyle="1" w:styleId="afffff1">
    <w:name w:val="Гипертекстовая ссылка"/>
    <w:rPr>
      <w:b/>
      <w:color w:val="106BBE"/>
    </w:rPr>
  </w:style>
  <w:style w:type="character" w:customStyle="1" w:styleId="afffff2">
    <w:name w:val="Активная гипертекстовая ссылка"/>
    <w:rPr>
      <w:b/>
      <w:color w:val="106BBE"/>
      <w:u w:val="single"/>
    </w:rPr>
  </w:style>
  <w:style w:type="character" w:customStyle="1" w:styleId="afffff3">
    <w:name w:val="Выделение для Базового Поиска"/>
    <w:rPr>
      <w:b/>
      <w:color w:val="0058A9"/>
    </w:rPr>
  </w:style>
  <w:style w:type="character" w:customStyle="1" w:styleId="afffff4">
    <w:name w:val="Выделение для Базового Поиска (курсив)"/>
    <w:rPr>
      <w:b/>
      <w:i/>
      <w:color w:val="0058A9"/>
    </w:rPr>
  </w:style>
  <w:style w:type="character" w:customStyle="1" w:styleId="afffff5">
    <w:name w:val="Заголовок своего сообщения"/>
    <w:rPr>
      <w:b/>
      <w:color w:val="26282F"/>
    </w:rPr>
  </w:style>
  <w:style w:type="character" w:customStyle="1" w:styleId="afffff6">
    <w:name w:val="Заголовок чужого сообщения"/>
    <w:rPr>
      <w:b/>
      <w:color w:val="FF0000"/>
    </w:rPr>
  </w:style>
  <w:style w:type="character" w:customStyle="1" w:styleId="afffff7">
    <w:name w:val="Найденные слова"/>
    <w:rPr>
      <w:b/>
      <w:color w:val="26282F"/>
      <w:shd w:val="clear" w:color="auto" w:fill="FFF580"/>
    </w:rPr>
  </w:style>
  <w:style w:type="character" w:customStyle="1" w:styleId="afffff8">
    <w:name w:val="Не вступил в силу"/>
    <w:rPr>
      <w:b/>
      <w:color w:val="000000"/>
      <w:shd w:val="clear" w:color="auto" w:fill="D8EDE8"/>
    </w:rPr>
  </w:style>
  <w:style w:type="character" w:customStyle="1" w:styleId="afffff9">
    <w:name w:val="Опечатки"/>
    <w:rPr>
      <w:color w:val="FF0000"/>
    </w:rPr>
  </w:style>
  <w:style w:type="character" w:customStyle="1" w:styleId="afffffa">
    <w:name w:val="Продолжение ссылки"/>
  </w:style>
  <w:style w:type="character" w:customStyle="1" w:styleId="afffffb">
    <w:name w:val="Сравнение редакций"/>
    <w:rPr>
      <w:b/>
      <w:color w:val="26282F"/>
    </w:rPr>
  </w:style>
  <w:style w:type="character" w:customStyle="1" w:styleId="afffffc">
    <w:name w:val="Сравнение редакций. Добавленный фрагмент"/>
    <w:rPr>
      <w:color w:val="000000"/>
      <w:shd w:val="clear" w:color="auto" w:fill="C1D7FF"/>
    </w:rPr>
  </w:style>
  <w:style w:type="character" w:customStyle="1" w:styleId="afffffd">
    <w:name w:val="Сравнение редакций. Удаленный фрагмент"/>
    <w:rPr>
      <w:color w:val="000000"/>
      <w:shd w:val="clear" w:color="auto" w:fill="C4C413"/>
    </w:rPr>
  </w:style>
  <w:style w:type="character" w:customStyle="1" w:styleId="afffffe">
    <w:name w:val="Ссылка на утративший силу документ"/>
    <w:rPr>
      <w:b/>
      <w:color w:val="749232"/>
    </w:rPr>
  </w:style>
  <w:style w:type="character" w:customStyle="1" w:styleId="affffff">
    <w:name w:val="Утратил силу"/>
    <w:rPr>
      <w:b/>
      <w:strike/>
      <w:color w:val="666600"/>
    </w:rPr>
  </w:style>
  <w:style w:type="character" w:customStyle="1" w:styleId="affffff0">
    <w:name w:val="Обычный (Интернет) Знак"/>
    <w:locked/>
    <w:rPr>
      <w:rFonts w:ascii="Times New Roman" w:hAnsi="Times New Roman" w:cs="Times New Roman" w:hint="default"/>
      <w:sz w:val="24"/>
      <w:szCs w:val="24"/>
      <w:lang w:val="en-US" w:eastAsia="nl-NL"/>
    </w:rPr>
  </w:style>
  <w:style w:type="table" w:customStyle="1" w:styleId="2a">
    <w:name w:val="Сетка таблицы2"/>
    <w:basedOn w:val="a1"/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table" w:customStyle="1" w:styleId="TableNormal13">
    <w:name w:val="Table Normal13"/>
    <w:qFormat/>
    <w:pPr>
      <w:widowControl w:val="0"/>
      <w:autoSpaceDE w:val="0"/>
      <w:autoSpaceDN w:val="0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f3">
    <w:name w:val="Слабое выделение1"/>
    <w:link w:val="1f4"/>
    <w:qFormat/>
    <w:rPr>
      <w:i/>
      <w:iCs/>
      <w:color w:val="404040"/>
    </w:rPr>
  </w:style>
  <w:style w:type="paragraph" w:customStyle="1" w:styleId="1f4">
    <w:name w:val="Слабое выделение1"/>
    <w:link w:val="1f3"/>
    <w:rPr>
      <w:i/>
      <w:iCs/>
      <w:color w:val="404040"/>
      <w:sz w:val="22"/>
      <w:szCs w:val="22"/>
      <w:lang w:eastAsia="en-US"/>
    </w:rPr>
  </w:style>
  <w:style w:type="paragraph" w:customStyle="1" w:styleId="1f5">
    <w:name w:val="Заголовок оглавления1"/>
    <w:basedOn w:val="1"/>
    <w:next w:val="a"/>
    <w:link w:val="affffff1"/>
    <w:unhideWhenUsed/>
    <w:qFormat/>
    <w:pPr>
      <w:keepNext/>
      <w:keepLines/>
      <w:spacing w:before="240" w:beforeAutospacing="0" w:after="0" w:afterAutospacing="0" w:line="259" w:lineRule="auto"/>
      <w:ind w:firstLine="709"/>
      <w:outlineLvl w:val="9"/>
    </w:pPr>
    <w:rPr>
      <w:rFonts w:ascii="@Batang" w:eastAsia="Segoe UI" w:hAnsi="@Batang" w:cs="Segoe UI"/>
      <w:b w:val="0"/>
      <w:bCs w:val="0"/>
      <w:color w:val="2F5496"/>
      <w:kern w:val="0"/>
    </w:rPr>
  </w:style>
  <w:style w:type="table" w:customStyle="1" w:styleId="310">
    <w:name w:val="Таблица простая 31"/>
    <w:basedOn w:val="a1"/>
    <w:rPr>
      <w:rFonts w:ascii="Verdana" w:eastAsia="Segoe UI" w:hAnsi="Verdana" w:cs="Segoe U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customStyle="1" w:styleId="affffff2">
    <w:name w:val="Заголовок Знак"/>
    <w:basedOn w:val="a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a">
    <w:name w:val="Название Знак"/>
    <w:link w:val="af9"/>
    <w:rPr>
      <w:rFonts w:ascii="Segoe UI" w:eastAsia="Segoe UI" w:hAnsi="Segoe UI" w:cs="Segoe UI"/>
      <w:kern w:val="28"/>
      <w:sz w:val="24"/>
      <w:szCs w:val="24"/>
      <w:lang w:eastAsia="ru-RU"/>
    </w:rPr>
  </w:style>
  <w:style w:type="paragraph" w:customStyle="1" w:styleId="120">
    <w:name w:val="таблСлева12"/>
    <w:basedOn w:val="a"/>
    <w:qFormat/>
    <w:pPr>
      <w:snapToGrid w:val="0"/>
    </w:pPr>
    <w:rPr>
      <w:rFonts w:ascii="Segoe UI" w:eastAsia="Segoe UI" w:hAnsi="Segoe UI" w:cs="Segoe UI"/>
      <w:iCs/>
      <w:sz w:val="24"/>
      <w:szCs w:val="28"/>
      <w:lang w:eastAsia="ru-RU"/>
    </w:rPr>
  </w:style>
  <w:style w:type="paragraph" w:customStyle="1" w:styleId="s16">
    <w:name w:val="s_16"/>
    <w:basedOn w:val="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320">
    <w:name w:val="Таблица простая 32"/>
    <w:basedOn w:val="a1"/>
    <w:rPr>
      <w:rFonts w:ascii="Calibri" w:eastAsia="Times New Roman" w:hAnsi="Calibri" w:cs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customStyle="1" w:styleId="2b">
    <w:name w:val="Неразрешенное упоминание2"/>
    <w:unhideWhenUsed/>
    <w:rPr>
      <w:color w:val="605E5C"/>
      <w:shd w:val="clear" w:color="auto" w:fill="E1DFDD"/>
    </w:rPr>
  </w:style>
  <w:style w:type="character" w:customStyle="1" w:styleId="2c">
    <w:name w:val="Основной текст (2)_"/>
    <w:link w:val="2d"/>
    <w:locked/>
    <w:rPr>
      <w:sz w:val="28"/>
      <w:shd w:val="clear" w:color="auto" w:fill="FFFFFF"/>
    </w:rPr>
  </w:style>
  <w:style w:type="paragraph" w:customStyle="1" w:styleId="2d">
    <w:name w:val="Основной текст (2)"/>
    <w:basedOn w:val="a"/>
    <w:link w:val="2c"/>
    <w:pPr>
      <w:widowControl w:val="0"/>
      <w:shd w:val="clear" w:color="auto" w:fill="FFFFFF"/>
      <w:spacing w:before="360" w:line="240" w:lineRule="atLeast"/>
      <w:jc w:val="both"/>
    </w:pPr>
    <w:rPr>
      <w:sz w:val="28"/>
    </w:rPr>
  </w:style>
  <w:style w:type="character" w:customStyle="1" w:styleId="c7">
    <w:name w:val="c7"/>
    <w:rPr>
      <w:rFonts w:cs="Times New Roman"/>
    </w:rPr>
  </w:style>
  <w:style w:type="paragraph" w:customStyle="1" w:styleId="xl63">
    <w:name w:val="xl63"/>
    <w:basedOn w:val="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66">
    <w:name w:val="xl6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8">
    <w:name w:val="xl68"/>
    <w:basedOn w:val="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0">
    <w:name w:val="xl70"/>
    <w:basedOn w:val="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1">
    <w:name w:val="xl71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72">
    <w:name w:val="xl72"/>
    <w:basedOn w:val="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73">
    <w:name w:val="xl73"/>
    <w:basedOn w:val="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4">
    <w:name w:val="xl74"/>
    <w:basedOn w:val="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79">
    <w:name w:val="xl7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0">
    <w:name w:val="xl80"/>
    <w:basedOn w:val="a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FF0000"/>
      <w:sz w:val="14"/>
      <w:szCs w:val="14"/>
      <w:lang w:eastAsia="ru-RU"/>
    </w:rPr>
  </w:style>
  <w:style w:type="paragraph" w:customStyle="1" w:styleId="xl82">
    <w:name w:val="xl82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FF0000"/>
      <w:sz w:val="14"/>
      <w:szCs w:val="14"/>
      <w:lang w:eastAsia="ru-RU"/>
    </w:rPr>
  </w:style>
  <w:style w:type="paragraph" w:customStyle="1" w:styleId="xl83">
    <w:name w:val="xl83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4">
    <w:name w:val="xl8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5">
    <w:name w:val="xl85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6">
    <w:name w:val="xl8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87">
    <w:name w:val="xl8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88">
    <w:name w:val="xl8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89">
    <w:name w:val="xl8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90">
    <w:name w:val="xl9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91">
    <w:name w:val="xl91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92">
    <w:name w:val="xl92"/>
    <w:basedOn w:val="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93">
    <w:name w:val="xl93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FFFFFF"/>
      <w:sz w:val="14"/>
      <w:szCs w:val="14"/>
      <w:lang w:eastAsia="ru-RU"/>
    </w:rPr>
  </w:style>
  <w:style w:type="paragraph" w:customStyle="1" w:styleId="xl95">
    <w:name w:val="xl9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xl96">
    <w:name w:val="xl9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FF0000"/>
      <w:sz w:val="14"/>
      <w:szCs w:val="14"/>
      <w:lang w:eastAsia="ru-RU"/>
    </w:rPr>
  </w:style>
  <w:style w:type="paragraph" w:customStyle="1" w:styleId="xl97">
    <w:name w:val="xl9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8">
    <w:name w:val="xl98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FF0000"/>
      <w:sz w:val="14"/>
      <w:szCs w:val="14"/>
      <w:lang w:eastAsia="ru-RU"/>
    </w:rPr>
  </w:style>
  <w:style w:type="paragraph" w:customStyle="1" w:styleId="xl99">
    <w:name w:val="xl99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01">
    <w:name w:val="xl101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FFFFFF"/>
      <w:sz w:val="14"/>
      <w:szCs w:val="14"/>
      <w:lang w:eastAsia="ru-RU"/>
    </w:rPr>
  </w:style>
  <w:style w:type="paragraph" w:customStyle="1" w:styleId="xl102">
    <w:name w:val="xl102"/>
    <w:basedOn w:val="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3">
    <w:name w:val="xl103"/>
    <w:basedOn w:val="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4">
    <w:name w:val="xl104"/>
    <w:basedOn w:val="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5">
    <w:name w:val="xl105"/>
    <w:basedOn w:val="a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6">
    <w:name w:val="xl106"/>
    <w:basedOn w:val="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7">
    <w:name w:val="xl107"/>
    <w:basedOn w:val="a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10">
    <w:name w:val="xl110"/>
    <w:basedOn w:val="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11">
    <w:name w:val="xl111"/>
    <w:basedOn w:val="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2">
    <w:name w:val="xl112"/>
    <w:basedOn w:val="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3">
    <w:name w:val="xl113"/>
    <w:basedOn w:val="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4">
    <w:name w:val="xl114"/>
    <w:basedOn w:val="a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15">
    <w:name w:val="xl115"/>
    <w:basedOn w:val="a"/>
    <w:pPr>
      <w:pBdr>
        <w:left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6">
    <w:name w:val="xl116"/>
    <w:basedOn w:val="a"/>
    <w:pPr>
      <w:pBdr>
        <w:left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7">
    <w:name w:val="xl117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18">
    <w:name w:val="xl11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19">
    <w:name w:val="xl11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color w:val="FFFFFF"/>
      <w:sz w:val="14"/>
      <w:szCs w:val="14"/>
      <w:lang w:eastAsia="ru-RU"/>
    </w:rPr>
  </w:style>
  <w:style w:type="paragraph" w:customStyle="1" w:styleId="xl120">
    <w:name w:val="xl120"/>
    <w:basedOn w:val="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21">
    <w:name w:val="xl121"/>
    <w:basedOn w:val="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22">
    <w:name w:val="xl122"/>
    <w:basedOn w:val="a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24">
    <w:name w:val="xl124"/>
    <w:basedOn w:val="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25">
    <w:name w:val="xl125"/>
    <w:basedOn w:val="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26">
    <w:name w:val="xl126"/>
    <w:basedOn w:val="a"/>
    <w:pPr>
      <w:pBdr>
        <w:left w:val="single" w:sz="8" w:space="0" w:color="auto"/>
        <w:bottom w:val="single" w:sz="8" w:space="0" w:color="auto"/>
      </w:pBdr>
      <w:shd w:val="clear" w:color="000000" w:fill="D8D8D8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7">
    <w:name w:val="xl127"/>
    <w:basedOn w:val="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8">
    <w:name w:val="xl128"/>
    <w:basedOn w:val="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29">
    <w:name w:val="xl129"/>
    <w:basedOn w:val="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30">
    <w:name w:val="xl130"/>
    <w:basedOn w:val="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1">
    <w:name w:val="xl131"/>
    <w:basedOn w:val="a"/>
    <w:pPr>
      <w:pBdr>
        <w:top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2">
    <w:name w:val="xl13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xl134">
    <w:name w:val="xl13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35">
    <w:name w:val="xl135"/>
    <w:basedOn w:val="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6">
    <w:name w:val="xl136"/>
    <w:basedOn w:val="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7">
    <w:name w:val="xl137"/>
    <w:basedOn w:val="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38">
    <w:name w:val="xl138"/>
    <w:basedOn w:val="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39">
    <w:name w:val="xl139"/>
    <w:basedOn w:val="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0">
    <w:name w:val="xl140"/>
    <w:basedOn w:val="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1">
    <w:name w:val="xl14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42">
    <w:name w:val="xl142"/>
    <w:basedOn w:val="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3">
    <w:name w:val="xl143"/>
    <w:basedOn w:val="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4">
    <w:name w:val="xl144"/>
    <w:basedOn w:val="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5">
    <w:name w:val="xl145"/>
    <w:basedOn w:val="a"/>
    <w:pPr>
      <w:pBdr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46">
    <w:name w:val="xl146"/>
    <w:basedOn w:val="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47">
    <w:name w:val="xl147"/>
    <w:basedOn w:val="a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8">
    <w:name w:val="xl148"/>
    <w:basedOn w:val="a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9">
    <w:name w:val="xl149"/>
    <w:basedOn w:val="a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0">
    <w:name w:val="xl150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51">
    <w:name w:val="xl151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52">
    <w:name w:val="xl152"/>
    <w:basedOn w:val="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54">
    <w:name w:val="xl154"/>
    <w:basedOn w:val="a"/>
    <w:pPr>
      <w:pBdr>
        <w:top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55">
    <w:name w:val="xl155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56">
    <w:name w:val="xl156"/>
    <w:basedOn w:val="a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8">
    <w:name w:val="xl158"/>
    <w:basedOn w:val="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9">
    <w:name w:val="xl159"/>
    <w:basedOn w:val="a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0">
    <w:name w:val="xl160"/>
    <w:basedOn w:val="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1">
    <w:name w:val="xl161"/>
    <w:basedOn w:val="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2">
    <w:name w:val="xl162"/>
    <w:basedOn w:val="a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3">
    <w:name w:val="xl163"/>
    <w:basedOn w:val="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4">
    <w:name w:val="xl164"/>
    <w:basedOn w:val="a"/>
    <w:pPr>
      <w:pBdr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65">
    <w:name w:val="xl165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66">
    <w:name w:val="xl166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67">
    <w:name w:val="xl167"/>
    <w:basedOn w:val="a"/>
    <w:pPr>
      <w:pBdr>
        <w:top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68">
    <w:name w:val="xl168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69">
    <w:name w:val="xl169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0">
    <w:name w:val="xl170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1">
    <w:name w:val="xl171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2">
    <w:name w:val="xl172"/>
    <w:basedOn w:val="a"/>
    <w:pPr>
      <w:pBdr>
        <w:top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3">
    <w:name w:val="xl173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4">
    <w:name w:val="xl174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5">
    <w:name w:val="xl175"/>
    <w:basedOn w:val="a"/>
    <w:pPr>
      <w:pBdr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6">
    <w:name w:val="xl176"/>
    <w:basedOn w:val="a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c14">
    <w:name w:val="c14"/>
    <w:basedOn w:val="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</w:style>
  <w:style w:type="paragraph" w:customStyle="1" w:styleId="c18">
    <w:name w:val="c18"/>
    <w:basedOn w:val="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arkedcontent">
    <w:name w:val="markedcontent"/>
    <w:basedOn w:val="a0"/>
  </w:style>
  <w:style w:type="character" w:customStyle="1" w:styleId="c21">
    <w:name w:val="c21"/>
    <w:basedOn w:val="a0"/>
  </w:style>
  <w:style w:type="paragraph" w:customStyle="1" w:styleId="xl177">
    <w:name w:val="xl177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78">
    <w:name w:val="xl178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79">
    <w:name w:val="xl179"/>
    <w:basedOn w:val="a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80">
    <w:name w:val="xl180"/>
    <w:basedOn w:val="a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character" w:customStyle="1" w:styleId="1f6">
    <w:name w:val="Заголовок Знак1"/>
    <w:basedOn w:val="a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fffff3">
    <w:name w:val="No Spacing"/>
    <w:link w:val="affffff4"/>
    <w:qFormat/>
    <w:rPr>
      <w:rFonts w:ascii="Calibri" w:eastAsia="Times New Roman" w:hAnsi="Calibri" w:cs="Times New Roman"/>
      <w:sz w:val="22"/>
      <w:szCs w:val="22"/>
    </w:rPr>
  </w:style>
  <w:style w:type="paragraph" w:customStyle="1" w:styleId="1f7">
    <w:name w:val="Обычный (веб)1"/>
    <w:basedOn w:val="a"/>
    <w:next w:val="afd"/>
    <w:qFormat/>
    <w:pPr>
      <w:widowControl w:val="0"/>
    </w:pPr>
    <w:rPr>
      <w:rFonts w:ascii="Times New Roman" w:eastAsia="Times New Roman" w:hAnsi="Times New Roman" w:cs="Times New Roman"/>
      <w:sz w:val="24"/>
      <w:szCs w:val="24"/>
      <w:lang w:val="en-US" w:eastAsia="nl-NL"/>
    </w:rPr>
  </w:style>
  <w:style w:type="character" w:customStyle="1" w:styleId="33">
    <w:name w:val="Неразрешенное упоминание3"/>
    <w:unhideWhenUsed/>
    <w:rPr>
      <w:color w:val="605E5C"/>
      <w:shd w:val="clear" w:color="auto" w:fill="E1DFDD"/>
    </w:rPr>
  </w:style>
  <w:style w:type="table" w:customStyle="1" w:styleId="34">
    <w:name w:val="Сетка таблицы3"/>
    <w:basedOn w:val="a1"/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f8">
    <w:name w:val="Название Знак1"/>
    <w:rPr>
      <w:rFonts w:ascii="Times New Roman" w:hAnsi="Times New Roman"/>
      <w:kern w:val="28"/>
      <w:sz w:val="24"/>
      <w:szCs w:val="24"/>
    </w:rPr>
  </w:style>
  <w:style w:type="table" w:customStyle="1" w:styleId="210">
    <w:name w:val="Сетка таблицы21"/>
    <w:basedOn w:val="a1"/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3">
    <w:name w:val="Неразрешенное упоминание4"/>
    <w:basedOn w:val="a0"/>
    <w:unhideWhenUsed/>
    <w:rPr>
      <w:color w:val="605E5C"/>
      <w:shd w:val="clear" w:color="auto" w:fill="E1DFDD"/>
    </w:rPr>
  </w:style>
  <w:style w:type="paragraph" w:customStyle="1" w:styleId="ConsPlusCell">
    <w:name w:val="ConsPlusCell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affffff4">
    <w:name w:val="Без интервала Знак"/>
    <w:link w:val="affffff3"/>
    <w:locked/>
    <w:rPr>
      <w:rFonts w:ascii="Calibri" w:eastAsia="Times New Roman" w:hAnsi="Calibri" w:cs="Times New Roman"/>
      <w:lang w:eastAsia="ru-RU"/>
    </w:rPr>
  </w:style>
  <w:style w:type="character" w:customStyle="1" w:styleId="FontStyle11">
    <w:name w:val="Font Style11"/>
    <w:rPr>
      <w:rFonts w:ascii="Times New Roman" w:hAnsi="Times New Roman" w:cs="Times New Roman"/>
      <w:sz w:val="22"/>
      <w:szCs w:val="22"/>
    </w:rPr>
  </w:style>
  <w:style w:type="character" w:customStyle="1" w:styleId="212pt">
    <w:name w:val="Основной текст (2) + 12 pt"/>
    <w:rPr>
      <w:rFonts w:ascii="Times New Roman" w:hAnsi="Times New Roman" w:cs="Times New Roman" w:hint="default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/>
    </w:rPr>
  </w:style>
  <w:style w:type="paragraph" w:customStyle="1" w:styleId="1f9">
    <w:name w:val="Раздел 1"/>
    <w:basedOn w:val="1"/>
    <w:link w:val="1fa"/>
    <w:qFormat/>
    <w:pPr>
      <w:keepNext/>
      <w:spacing w:before="0" w:beforeAutospacing="0" w:after="120" w:afterAutospacing="0"/>
    </w:pPr>
    <w:rPr>
      <w:rFonts w:ascii="Times New Roman Полужирный" w:eastAsia="Segoe UI" w:hAnsi="Times New Roman Полужирный"/>
      <w:caps/>
      <w:kern w:val="32"/>
      <w:lang w:val="zh-CN" w:eastAsia="zh-CN"/>
    </w:rPr>
  </w:style>
  <w:style w:type="paragraph" w:customStyle="1" w:styleId="113">
    <w:name w:val="Раздел 1.1"/>
    <w:basedOn w:val="aff"/>
    <w:link w:val="114"/>
    <w:qFormat/>
    <w:pPr>
      <w:spacing w:after="120" w:line="276" w:lineRule="auto"/>
      <w:ind w:firstLine="709"/>
      <w:outlineLvl w:val="1"/>
    </w:pPr>
    <w:rPr>
      <w:rFonts w:ascii="Times New Roman Полужирный" w:eastAsia="Segoe UI" w:hAnsi="Times New Roman Полужирный" w:cs="Times New Roman"/>
      <w:b/>
      <w:bCs/>
      <w:color w:val="auto"/>
      <w:spacing w:val="0"/>
      <w:sz w:val="24"/>
      <w:szCs w:val="24"/>
      <w:lang w:eastAsia="ru-RU"/>
      <w14:textFill>
        <w14:solidFill>
          <w14:srgbClr w14:val="000000">
            <w14:lumMod w14:val="65000"/>
            <w14:lumOff w14:val="35000"/>
          </w14:srgbClr>
        </w14:solidFill>
      </w14:textFill>
    </w:rPr>
  </w:style>
  <w:style w:type="character" w:customStyle="1" w:styleId="1fa">
    <w:name w:val="Раздел 1 Знак"/>
    <w:basedOn w:val="10"/>
    <w:link w:val="1f9"/>
    <w:rPr>
      <w:rFonts w:ascii="Times New Roman Полужирный" w:eastAsia="Segoe UI" w:hAnsi="Times New Roman Полужирный" w:cs="Times New Roman"/>
      <w:b/>
      <w:bCs/>
      <w:caps/>
      <w:kern w:val="32"/>
      <w:sz w:val="24"/>
      <w:szCs w:val="24"/>
      <w:lang w:val="zh-CN" w:eastAsia="zh-CN"/>
    </w:rPr>
  </w:style>
  <w:style w:type="character" w:customStyle="1" w:styleId="114">
    <w:name w:val="Раздел 1.1 Знак"/>
    <w:basedOn w:val="aff0"/>
    <w:link w:val="113"/>
    <w:rPr>
      <w:rFonts w:ascii="Times New Roman Полужирный" w:eastAsia="Segoe UI" w:hAnsi="Times New Roman Полужирный" w:cs="Times New Roman"/>
      <w:b/>
      <w:bCs/>
      <w:color w:val="595959" w:themeColor="text1" w:themeTint="A6"/>
      <w:spacing w:val="15"/>
      <w:sz w:val="24"/>
      <w:szCs w:val="24"/>
      <w:lang w:eastAsia="ru-RU"/>
    </w:rPr>
  </w:style>
  <w:style w:type="table" w:customStyle="1" w:styleId="1110">
    <w:name w:val="Сетка таблицы111"/>
    <w:basedOn w:val="a1"/>
    <w:pPr>
      <w:suppressAutoHyphens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TextStyle">
    <w:name w:val="pTextStyle"/>
    <w:basedOn w:val="a"/>
    <w:pPr>
      <w:spacing w:line="249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customStyle="1" w:styleId="pTextStyleCenter">
    <w:name w:val="pTextStyleCenter"/>
    <w:basedOn w:val="a"/>
    <w:pPr>
      <w:spacing w:line="252" w:lineRule="auto"/>
      <w:jc w:val="center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table" w:customStyle="1" w:styleId="44">
    <w:name w:val="Сетка таблицы4"/>
    <w:basedOn w:val="a1"/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ocdata">
    <w:name w:val="docdata"/>
    <w:basedOn w:val="a0"/>
  </w:style>
  <w:style w:type="character" w:customStyle="1" w:styleId="UnresolvedMention">
    <w:name w:val="Unresolved Mention"/>
    <w:basedOn w:val="a0"/>
    <w:unhideWhenUsed/>
    <w:rPr>
      <w:color w:val="605E5C"/>
      <w:shd w:val="clear" w:color="auto" w:fill="E1DFDD"/>
    </w:rPr>
  </w:style>
  <w:style w:type="character" w:customStyle="1" w:styleId="50">
    <w:name w:val="Заголовок 5 Знак"/>
    <w:basedOn w:val="a0"/>
    <w:link w:val="5"/>
    <w:uiPriority w:val="9"/>
    <w:rPr>
      <w:rFonts w:ascii="XO Thames" w:eastAsia="Times New Roman" w:hAnsi="XO Thames" w:cs="Times New Roman"/>
      <w:b/>
      <w:color w:val="000000"/>
      <w:szCs w:val="20"/>
      <w:lang w:eastAsia="ru-RU"/>
    </w:rPr>
  </w:style>
  <w:style w:type="character" w:customStyle="1" w:styleId="1fb">
    <w:name w:val="Обычный1"/>
  </w:style>
  <w:style w:type="character" w:customStyle="1" w:styleId="25">
    <w:name w:val="Оглавление 2 Знак"/>
    <w:basedOn w:val="1fb"/>
    <w:link w:val="24"/>
    <w:uiPriority w:val="3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42">
    <w:name w:val="Оглавление 4 Знак"/>
    <w:basedOn w:val="1fb"/>
    <w:link w:val="41"/>
    <w:uiPriority w:val="39"/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60">
    <w:name w:val="Оглавление 6 Знак"/>
    <w:basedOn w:val="1fb"/>
    <w:link w:val="6"/>
    <w:uiPriority w:val="39"/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70">
    <w:name w:val="Оглавление 7 Знак"/>
    <w:basedOn w:val="1fb"/>
    <w:link w:val="7"/>
    <w:uiPriority w:val="39"/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Endnote">
    <w:name w:val="Endnote"/>
    <w:basedOn w:val="a"/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character" w:customStyle="1" w:styleId="affffff1">
    <w:name w:val="Заголовок оглавления Знак"/>
    <w:basedOn w:val="10"/>
    <w:link w:val="1f5"/>
    <w:rPr>
      <w:rFonts w:ascii="@Batang" w:eastAsia="Segoe UI" w:hAnsi="@Batang" w:cs="Segoe UI"/>
      <w:b w:val="0"/>
      <w:bCs w:val="0"/>
      <w:color w:val="2F5496"/>
      <w:kern w:val="36"/>
      <w:sz w:val="24"/>
      <w:szCs w:val="24"/>
      <w:lang w:eastAsia="ru-RU"/>
    </w:rPr>
  </w:style>
  <w:style w:type="character" w:customStyle="1" w:styleId="32">
    <w:name w:val="Оглавление 3 Знак"/>
    <w:basedOn w:val="1fb"/>
    <w:link w:val="31"/>
    <w:uiPriority w:val="3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Footnote">
    <w:name w:val="Footnote"/>
    <w:basedOn w:val="a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19">
    <w:name w:val="Оглавление 1 Знак"/>
    <w:basedOn w:val="1fb"/>
    <w:link w:val="18"/>
    <w:uiPriority w:val="39"/>
    <w:rPr>
      <w:rFonts w:ascii="Times New Roman" w:hAnsi="Times New Roman" w:cs="Times New Roman"/>
      <w:b/>
      <w:bCs/>
    </w:rPr>
  </w:style>
  <w:style w:type="paragraph" w:customStyle="1" w:styleId="HeaderandFooter">
    <w:name w:val="Header and Footer"/>
    <w:pPr>
      <w:jc w:val="both"/>
    </w:pPr>
    <w:rPr>
      <w:rFonts w:ascii="XO Thames" w:eastAsia="Times New Roman" w:hAnsi="XO Thames" w:cs="Times New Roman"/>
      <w:color w:val="000000"/>
      <w:sz w:val="28"/>
    </w:rPr>
  </w:style>
  <w:style w:type="character" w:customStyle="1" w:styleId="90">
    <w:name w:val="Оглавление 9 Знак"/>
    <w:basedOn w:val="1fb"/>
    <w:link w:val="9"/>
    <w:uiPriority w:val="39"/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80">
    <w:name w:val="Оглавление 8 Знак"/>
    <w:basedOn w:val="1fb"/>
    <w:link w:val="8"/>
    <w:uiPriority w:val="39"/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29">
    <w:name w:val="Список 2 Знак"/>
    <w:basedOn w:val="1fb"/>
    <w:link w:val="28"/>
    <w:rPr>
      <w:rFonts w:ascii="Arial" w:eastAsia="Batang" w:hAnsi="Arial" w:cs="Times New Roman"/>
      <w:sz w:val="20"/>
      <w:szCs w:val="24"/>
      <w:lang w:eastAsia="ko-KR"/>
    </w:rPr>
  </w:style>
  <w:style w:type="character" w:customStyle="1" w:styleId="52">
    <w:name w:val="Оглавление 5 Знак"/>
    <w:basedOn w:val="1fb"/>
    <w:link w:val="51"/>
    <w:uiPriority w:val="39"/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fe">
    <w:name w:val="Обычный (веб) Знак"/>
    <w:basedOn w:val="1fb"/>
    <w:link w:val="af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80.253.29.57/marcweb/docinfo.asp?id=212162" TargetMode="External"/><Relationship Id="rId18" Type="http://schemas.openxmlformats.org/officeDocument/2006/relationships/hyperlink" Target="http://www.ixbt.com" TargetMode="External"/><Relationship Id="rId26" Type="http://schemas.openxmlformats.org/officeDocument/2006/relationships/hyperlink" Target="http://80.253.29.57/marcweb/docinfo.asp?id=176628" TargetMode="External"/><Relationship Id="rId39" Type="http://schemas.openxmlformats.org/officeDocument/2006/relationships/hyperlink" Target="http://80.253.29.57/marcweb/docinfo.asp?Id=188268" TargetMode="External"/><Relationship Id="rId21" Type="http://schemas.openxmlformats.org/officeDocument/2006/relationships/header" Target="header5.xml"/><Relationship Id="rId34" Type="http://schemas.openxmlformats.org/officeDocument/2006/relationships/hyperlink" Target="http://80.253.29.57/MarcWeb/docinfo.asp?Id=231867" TargetMode="External"/><Relationship Id="rId42" Type="http://schemas.openxmlformats.org/officeDocument/2006/relationships/header" Target="header17.xml"/><Relationship Id="rId47" Type="http://schemas.openxmlformats.org/officeDocument/2006/relationships/hyperlink" Target="https://spolab.firpo.ru/npdv2/category-doc/get/4879" TargetMode="External"/><Relationship Id="rId50" Type="http://schemas.openxmlformats.org/officeDocument/2006/relationships/hyperlink" Target="https://spolab.firpo.ru/npdv2/category-doc/get/5138" TargetMode="Externa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http://www.fcior.edu.ru" TargetMode="External"/><Relationship Id="rId29" Type="http://schemas.openxmlformats.org/officeDocument/2006/relationships/header" Target="header10.xml"/><Relationship Id="rId11" Type="http://schemas.openxmlformats.org/officeDocument/2006/relationships/hyperlink" Target="http://80.253.29.57/marcweb/docinfo.asp?id=203405" TargetMode="External"/><Relationship Id="rId24" Type="http://schemas.openxmlformats.org/officeDocument/2006/relationships/header" Target="header7.xml"/><Relationship Id="rId32" Type="http://schemas.openxmlformats.org/officeDocument/2006/relationships/hyperlink" Target="http://80.253.29.57/MarcWeb/docinfo.asp?Id=253749" TargetMode="External"/><Relationship Id="rId37" Type="http://schemas.openxmlformats.org/officeDocument/2006/relationships/hyperlink" Target="http://80.253.29.57/marcweb/docinfo.asp?Id=234984" TargetMode="External"/><Relationship Id="rId40" Type="http://schemas.openxmlformats.org/officeDocument/2006/relationships/header" Target="header15.xml"/><Relationship Id="rId45" Type="http://schemas.openxmlformats.org/officeDocument/2006/relationships/hyperlink" Target="http://80.253.29.57/marcweb/docinfo.asp?Id=239143" TargetMode="External"/><Relationship Id="rId53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19" Type="http://schemas.openxmlformats.org/officeDocument/2006/relationships/header" Target="header3.xml"/><Relationship Id="rId31" Type="http://schemas.openxmlformats.org/officeDocument/2006/relationships/header" Target="header12.xml"/><Relationship Id="rId44" Type="http://schemas.openxmlformats.org/officeDocument/2006/relationships/hyperlink" Target="http://80.253.29.57/marcweb/docinfo.asp?Id=226563" TargetMode="External"/><Relationship Id="rId52" Type="http://schemas.openxmlformats.org/officeDocument/2006/relationships/header" Target="header19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http://80.253.29.57/marcweb/docinfo.asp?id=239188" TargetMode="External"/><Relationship Id="rId22" Type="http://schemas.openxmlformats.org/officeDocument/2006/relationships/header" Target="header6.xml"/><Relationship Id="rId27" Type="http://schemas.openxmlformats.org/officeDocument/2006/relationships/hyperlink" Target="https://biblioclub.ru/index.php?page=book&amp;id=459412" TargetMode="External"/><Relationship Id="rId30" Type="http://schemas.openxmlformats.org/officeDocument/2006/relationships/header" Target="header11.xml"/><Relationship Id="rId35" Type="http://schemas.openxmlformats.org/officeDocument/2006/relationships/header" Target="header13.xml"/><Relationship Id="rId43" Type="http://schemas.openxmlformats.org/officeDocument/2006/relationships/header" Target="header18.xml"/><Relationship Id="rId48" Type="http://schemas.openxmlformats.org/officeDocument/2006/relationships/hyperlink" Target="https://spolab.firpo.ru/npdv2/category-doc/get/5131" TargetMode="External"/><Relationship Id="rId8" Type="http://schemas.openxmlformats.org/officeDocument/2006/relationships/endnotes" Target="endnotes.xml"/><Relationship Id="rId51" Type="http://schemas.openxmlformats.org/officeDocument/2006/relationships/hyperlink" Target="https://spolab.firpo.ru/npdv2/category-doc/get/4769" TargetMode="External"/><Relationship Id="rId3" Type="http://schemas.openxmlformats.org/officeDocument/2006/relationships/styles" Target="styles.xml"/><Relationship Id="rId12" Type="http://schemas.openxmlformats.org/officeDocument/2006/relationships/hyperlink" Target="http://80.253.29.57/marcweb/docinfo.asp?id=187902" TargetMode="External"/><Relationship Id="rId17" Type="http://schemas.openxmlformats.org/officeDocument/2006/relationships/hyperlink" Target="http://www.digital-edu.ru" TargetMode="External"/><Relationship Id="rId25" Type="http://schemas.openxmlformats.org/officeDocument/2006/relationships/header" Target="header8.xml"/><Relationship Id="rId33" Type="http://schemas.openxmlformats.org/officeDocument/2006/relationships/hyperlink" Target="http://80.253.29.57/MarcWeb/docinfo.asp?Id=180860" TargetMode="External"/><Relationship Id="rId38" Type="http://schemas.openxmlformats.org/officeDocument/2006/relationships/hyperlink" Target="http://80.253.29.57/marcweb/docinfo.asp?Id=186472" TargetMode="External"/><Relationship Id="rId46" Type="http://schemas.openxmlformats.org/officeDocument/2006/relationships/hyperlink" Target="http://80.253.29.57/marcweb/docinfo.asp?Id=191028" TargetMode="External"/><Relationship Id="rId20" Type="http://schemas.openxmlformats.org/officeDocument/2006/relationships/header" Target="header4.xml"/><Relationship Id="rId41" Type="http://schemas.openxmlformats.org/officeDocument/2006/relationships/header" Target="header16.xml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://80.253.29.57/marcweb/docinfo.asp?id=250167" TargetMode="External"/><Relationship Id="rId23" Type="http://schemas.openxmlformats.org/officeDocument/2006/relationships/hyperlink" Target="https://urait.ru/bcode/490197" TargetMode="External"/><Relationship Id="rId28" Type="http://schemas.openxmlformats.org/officeDocument/2006/relationships/header" Target="header9.xml"/><Relationship Id="rId36" Type="http://schemas.openxmlformats.org/officeDocument/2006/relationships/header" Target="header14.xml"/><Relationship Id="rId49" Type="http://schemas.openxmlformats.org/officeDocument/2006/relationships/hyperlink" Target="https://spolab.firpo.ru/npdv2/category-doc/get/487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095587-E6DC-4365-A21E-DC5B4DF3F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146</Pages>
  <Words>58179</Words>
  <Characters>331621</Characters>
  <Application>Microsoft Office Word</Application>
  <DocSecurity>0</DocSecurity>
  <Lines>2763</Lines>
  <Paragraphs>778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389022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 Тимонина</dc:creator>
  <cp:lastModifiedBy>Мелехова Ангелина Юрьевна</cp:lastModifiedBy>
  <cp:revision>2</cp:revision>
  <cp:lastPrinted>2023-04-28T08:44:00Z</cp:lastPrinted>
  <dcterms:created xsi:type="dcterms:W3CDTF">2025-11-23T08:56:00Z</dcterms:created>
  <dcterms:modified xsi:type="dcterms:W3CDTF">2025-11-23T08:56:00Z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DE547716810A4862954F122EA94755A7_13</vt:lpwstr>
  </property>
</Properties>
</file>